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 강의계획서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1500"/>
        <w:gridCol w:w="1500"/>
      </w:tblGrid>
      <w:tr>
        <w:tc>
          <w:tcPr>
            <w:tcBorders>
              <w:top w:val="single" w:color="000000" w:sz="1"/>
              <w:left w:val="single" w:color="000000" w:sz="1"/>
              <w:bottom w:val="single" w:color="000000" w:sz="1"/>
              <w:right w:val="single" w:color="000000" w:sz="1"/>
            </w:tcBorders>
            <w:shd w:fill="D9E2F3" w:val="clear"/>
          </w:tcPr>
          <w:p>
            <w:pPr>
              <w:jc w:val="center"/>
            </w:pPr>
            <w:r>
              <w:rPr>
                <w:b/>
                <w:bCs/>
                <w:sz w:val="22"/>
                <w:szCs w:val="22"/>
              </w:rPr>
              <w:t xml:space="preserve">과목명</w:t>
            </w:r>
          </w:p>
        </w:tc>
        <w:tc>
          <w:tcPr>
            <w:gridSpan w:val="3"/>
            <w:tcBorders>
              <w:top w:val="single" w:color="000000" w:sz="1"/>
              <w:left w:val="single" w:color="000000" w:sz="1"/>
              <w:bottom w:val="single" w:color="000000" w:sz="1"/>
              <w:right w:val="single" w:color="000000" w:sz="1"/>
            </w:tcBorders>
          </w:tcPr>
          <w:p>
            <w:r>
              <w:rPr>
                <w:sz w:val="22"/>
                <w:szCs w:val="22"/>
              </w:rPr>
              <w:t xml:space="preserve">공공데이터를 활용한 AI 이해와 예측 모델 구축</w:t>
            </w:r>
          </w:p>
        </w:tc>
      </w:tr>
      <w:tr>
        <w:tc>
          <w:tcPr>
            <w:tcBorders>
              <w:top w:val="single" w:color="000000" w:sz="1"/>
              <w:left w:val="single" w:color="000000" w:sz="1"/>
              <w:bottom w:val="single" w:color="000000" w:sz="1"/>
              <w:right w:val="single" w:color="000000" w:sz="1"/>
            </w:tcBorders>
            <w:shd w:fill="D9E2F3" w:val="clear"/>
          </w:tcPr>
          <w:p>
            <w:pPr>
              <w:jc w:val="center"/>
            </w:pPr>
            <w:r>
              <w:rPr>
                <w:b/>
                <w:bCs/>
                <w:sz w:val="22"/>
                <w:szCs w:val="22"/>
              </w:rPr>
              <w:t xml:space="preserve">교·강사명</w:t>
            </w:r>
          </w:p>
        </w:tc>
        <w:tc>
          <w:tcPr>
            <w:tcBorders>
              <w:top w:val="single" w:color="000000" w:sz="1"/>
              <w:left w:val="single" w:color="000000" w:sz="1"/>
              <w:bottom w:val="single" w:color="000000" w:sz="1"/>
              <w:right w:val="single" w:color="000000" w:sz="1"/>
            </w:tcBorders>
          </w:tcPr>
          <w:p>
            <w:r>
              <w:rPr>
                <w:sz w:val="22"/>
                <w:szCs w:val="22"/>
              </w:rPr>
              <w:t xml:space="preserve"/>
            </w:r>
          </w:p>
        </w:tc>
        <w:tc>
          <w:tcPr>
            <w:tcBorders>
              <w:top w:val="single" w:color="000000" w:sz="1"/>
              <w:left w:val="single" w:color="000000" w:sz="1"/>
              <w:bottom w:val="single" w:color="000000" w:sz="1"/>
              <w:right w:val="single" w:color="000000" w:sz="1"/>
            </w:tcBorders>
            <w:shd w:fill="D9E2F3" w:val="clear"/>
          </w:tcPr>
          <w:p>
            <w:pPr>
              <w:jc w:val="center"/>
            </w:pPr>
            <w:r>
              <w:rPr>
                <w:b/>
                <w:bCs/>
                <w:sz w:val="22"/>
                <w:szCs w:val="22"/>
              </w:rPr>
              <w:t xml:space="preserve">연도/학기</w:t>
            </w:r>
          </w:p>
        </w:tc>
        <w:tc>
          <w:tcPr>
            <w:tcBorders>
              <w:top w:val="single" w:color="000000" w:sz="1"/>
              <w:left w:val="single" w:color="000000" w:sz="1"/>
              <w:bottom w:val="single" w:color="000000" w:sz="1"/>
              <w:right w:val="single" w:color="000000" w:sz="1"/>
            </w:tcBorders>
          </w:tcPr>
          <w:p>
            <w:r>
              <w:rPr>
                <w:sz w:val="22"/>
                <w:szCs w:val="22"/>
              </w:rPr>
              <w:t xml:space="preserve">2026</w:t>
            </w:r>
          </w:p>
        </w:tc>
      </w:tr>
    </w:tbl>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6500"/>
      </w:tblGrid>
      <w:tr>
        <w:tc>
          <w:tcPr>
            <w:tcBorders>
              <w:top w:val="single" w:color="000000" w:sz="1"/>
              <w:left w:val="single" w:color="000000" w:sz="1"/>
              <w:bottom w:val="single" w:color="000000" w:sz="1"/>
              <w:right w:val="single" w:color="000000" w:sz="1"/>
            </w:tcBorders>
            <w:shd w:fill="D9E2F3" w:val="clear"/>
          </w:tcPr>
          <w:p>
            <w:pPr>
              <w:jc w:val="center"/>
            </w:pPr>
            <w:r>
              <w:rPr>
                <w:b/>
                <w:bCs/>
                <w:sz w:val="22"/>
                <w:szCs w:val="22"/>
              </w:rPr>
              <w:t xml:space="preserve">강의개요</w:t>
            </w:r>
          </w:p>
        </w:tc>
        <w:tc>
          <w:tcPr>
            <w:tcBorders>
              <w:top w:val="single" w:color="000000" w:sz="1"/>
              <w:left w:val="single" w:color="000000" w:sz="1"/>
              <w:bottom w:val="single" w:color="000000" w:sz="1"/>
              <w:right w:val="single" w:color="000000" w:sz="1"/>
            </w:tcBorders>
          </w:tcPr>
          <w:p>
            <w:pPr>
              <w:spacing w:after="80"/>
            </w:pPr>
            <w:r>
              <w:rPr>
                <w:sz w:val="20"/>
                <w:szCs w:val="20"/>
              </w:rPr>
              <w:t xml:space="preserve">본 과정은 AI S/W 개발자 양성을 위한 기초체력과정으로, 비전공자와 입문자가 AI 기술 개발 분야에 진입하기 위해 필요한 핵심 역량을 체계적으로 함양함. Python 프로그래밍 환경 구축부터 시작하여 공공데이터 활용, 통계 기반 데이터 분석, 머신러닝·딥러닝 모델 구현, 그리고 AI 모델의 API 연동 및 서비스화까지 실무 중심의 학습을 진행함. '문제정의 → 분석 → 모델링 → 평가' 단계별 학습구조를 통해 AI S/W 개발 과정 전반을 이해하고, 향후 심화 과정(KDT AI Campus)에 원활히 적용할 수 있는 기초 역량을 확보함.</w:t>
            </w:r>
          </w:p>
        </w:tc>
      </w:tr>
      <w:tr>
        <w:tc>
          <w:tcPr>
            <w:tcBorders>
              <w:top w:val="single" w:color="000000" w:sz="1"/>
              <w:left w:val="single" w:color="000000" w:sz="1"/>
              <w:bottom w:val="single" w:color="000000" w:sz="1"/>
              <w:right w:val="single" w:color="000000" w:sz="1"/>
            </w:tcBorders>
            <w:shd w:fill="D9E2F3" w:val="clear"/>
          </w:tcPr>
          <w:p>
            <w:pPr>
              <w:jc w:val="center"/>
            </w:pPr>
            <w:r>
              <w:rPr>
                <w:b/>
                <w:bCs/>
                <w:sz w:val="22"/>
                <w:szCs w:val="22"/>
              </w:rPr>
              <w:t xml:space="preserve">사전필요지식</w:t>
            </w:r>
          </w:p>
        </w:tc>
        <w:tc>
          <w:tcPr>
            <w:tcBorders>
              <w:top w:val="single" w:color="000000" w:sz="1"/>
              <w:left w:val="single" w:color="000000" w:sz="1"/>
              <w:bottom w:val="single" w:color="000000" w:sz="1"/>
              <w:right w:val="single" w:color="000000" w:sz="1"/>
            </w:tcBorders>
          </w:tcPr>
          <w:p>
            <w:r>
              <w:rPr>
                <w:sz w:val="20"/>
                <w:szCs w:val="20"/>
              </w:rPr>
              <w:t xml:space="preserve">특별한 사전 지식 불필요. 컴퓨터 기본 활용 능력(파일 관리, 인터넷 검색) 보유 시 수강 가능함. 프로그래밍 경험이 있으면 학습에 도움이 되나 필수 요건은 아님.</w:t>
            </w:r>
          </w:p>
        </w:tc>
      </w:tr>
      <w:tr>
        <w:tc>
          <w:tcPr>
            <w:tcBorders>
              <w:top w:val="single" w:color="000000" w:sz="1"/>
              <w:left w:val="single" w:color="000000" w:sz="1"/>
              <w:bottom w:val="single" w:color="000000" w:sz="1"/>
              <w:right w:val="single" w:color="000000" w:sz="1"/>
            </w:tcBorders>
            <w:shd w:fill="D9E2F3" w:val="clear"/>
          </w:tcPr>
          <w:p>
            <w:pPr>
              <w:jc w:val="center"/>
            </w:pPr>
            <w:r>
              <w:rPr>
                <w:b/>
                <w:bCs/>
                <w:sz w:val="22"/>
                <w:szCs w:val="22"/>
              </w:rPr>
              <w:t xml:space="preserve">훈련핵심역량</w:t>
            </w:r>
          </w:p>
        </w:tc>
        <w:tc>
          <w:tcPr>
            <w:tcBorders>
              <w:top w:val="single" w:color="000000" w:sz="1"/>
              <w:left w:val="single" w:color="000000" w:sz="1"/>
              <w:bottom w:val="single" w:color="000000" w:sz="1"/>
              <w:right w:val="single" w:color="000000" w:sz="1"/>
            </w:tcBorders>
          </w:tcPr>
          <w:p>
            <w:r>
              <w:rPr>
                <w:sz w:val="20"/>
                <w:szCs w:val="20"/>
              </w:rPr>
              <w:t xml:space="preserve">Python 프로그래밍 및 데이터 처리 기초, 기술통계 및 가설검정 기반 데이터 분석, 머신러닝·딥러닝 모델 설계 및 구현, CNN/RNN 등 주요 신경망 아키텍처 활용, 공개 데이터셋(AI 허브, Kaggle 등) 활용 능력, AI 모델의 웹 서비스화(Streamlit, FastAPI) 기초</w:t>
            </w:r>
          </w:p>
        </w:tc>
      </w:tr>
      <w:tr>
        <w:tc>
          <w:tcPr>
            <w:tcBorders>
              <w:top w:val="single" w:color="000000" w:sz="1"/>
              <w:left w:val="single" w:color="000000" w:sz="1"/>
              <w:bottom w:val="single" w:color="000000" w:sz="1"/>
              <w:right w:val="single" w:color="000000" w:sz="1"/>
            </w:tcBorders>
            <w:shd w:fill="D9E2F3" w:val="clear"/>
          </w:tcPr>
          <w:p>
            <w:pPr>
              <w:jc w:val="center"/>
            </w:pPr>
            <w:r>
              <w:rPr>
                <w:b/>
                <w:bCs/>
                <w:sz w:val="22"/>
                <w:szCs w:val="22"/>
              </w:rPr>
              <w:t xml:space="preserve">사후취득지식</w:t>
            </w:r>
          </w:p>
        </w:tc>
        <w:tc>
          <w:tcPr>
            <w:tcBorders>
              <w:top w:val="single" w:color="000000" w:sz="1"/>
              <w:left w:val="single" w:color="000000" w:sz="1"/>
              <w:bottom w:val="single" w:color="000000" w:sz="1"/>
              <w:right w:val="single" w:color="000000" w:sz="1"/>
            </w:tcBorders>
          </w:tcPr>
          <w:p>
            <w:r>
              <w:rPr>
                <w:sz w:val="20"/>
                <w:szCs w:val="20"/>
              </w:rPr>
              <w:t xml:space="preserve">AI 작동원리와 관련 수리내용(확률, 통계, 선형대수) 기초 이해, 공공데이터·기업데이터를 활용한 문제 해결 능력, AI S/W 개발 과정(문제정의→분석→모델링→평가) 전반 이해, KDT(AI Campus) 과정 적응을 위한 기초 역량 확보</w:t>
            </w:r>
          </w:p>
        </w:tc>
      </w:tr>
      <w:tr>
        <w:tc>
          <w:tcPr>
            <w:tcBorders>
              <w:top w:val="single" w:color="000000" w:sz="1"/>
              <w:left w:val="single" w:color="000000" w:sz="1"/>
              <w:bottom w:val="single" w:color="000000" w:sz="1"/>
              <w:right w:val="single" w:color="000000" w:sz="1"/>
            </w:tcBorders>
            <w:shd w:fill="D9E2F3" w:val="clear"/>
          </w:tcPr>
          <w:p>
            <w:pPr>
              <w:jc w:val="center"/>
            </w:pPr>
            <w:r>
              <w:rPr>
                <w:b/>
                <w:bCs/>
                <w:sz w:val="22"/>
                <w:szCs w:val="22"/>
              </w:rPr>
              <w:t xml:space="preserve">주교재</w:t>
            </w:r>
          </w:p>
        </w:tc>
        <w:tc>
          <w:tcPr>
            <w:tcBorders>
              <w:top w:val="single" w:color="000000" w:sz="1"/>
              <w:left w:val="single" w:color="000000" w:sz="1"/>
              <w:bottom w:val="single" w:color="000000" w:sz="1"/>
              <w:right w:val="single" w:color="000000" w:sz="1"/>
            </w:tcBorders>
          </w:tcPr>
          <w:p>
            <w:pPr>
              <w:spacing w:after="40"/>
            </w:pPr>
            <w:r>
              <w:rPr>
                <w:b/>
                <w:bCs/>
                <w:sz w:val="20"/>
                <w:szCs w:val="20"/>
              </w:rPr>
              <w:t xml:space="preserve">[주교재]</w:t>
            </w:r>
          </w:p>
          <w:p>
            <w:pPr>
              <w:spacing w:after="20"/>
            </w:pPr>
            <w:r>
              <w:rPr>
                <w:sz w:val="20"/>
                <w:szCs w:val="20"/>
              </w:rPr>
              <w:t xml:space="preserve">- 오렐리앙 제롱, 핸즈온 머신러닝 (3판), 2023, 한빛미디어</w:t>
            </w:r>
          </w:p>
          <w:p>
            <w:pPr>
              <w:spacing w:after="20"/>
            </w:pPr>
            <w:r>
              <w:rPr>
                <w:sz w:val="20"/>
                <w:szCs w:val="20"/>
              </w:rPr>
              <w:t xml:space="preserve">- 사이토 고키, 밑바닥부터 시작하는 딥러닝 시리즈, 2017~2024, 한빛미디어</w:t>
            </w:r>
          </w:p>
          <w:p>
            <w:pPr>
              <w:spacing w:before="80" w:after="40"/>
            </w:pPr>
            <w:r>
              <w:rPr>
                <w:b/>
                <w:bCs/>
                <w:sz w:val="20"/>
                <w:szCs w:val="20"/>
              </w:rPr>
              <w:t xml:space="preserve">[부교재 및 참고자료]</w:t>
            </w:r>
          </w:p>
          <w:p>
            <w:pPr>
              <w:spacing w:after="20"/>
            </w:pPr>
            <w:r>
              <w:rPr>
                <w:sz w:val="20"/>
                <w:szCs w:val="20"/>
              </w:rPr>
              <w:t xml:space="preserve">- 박해선, 혼자 공부하는 머신러닝+딥러닝, 2020, 한빛미디어</w:t>
            </w:r>
          </w:p>
          <w:p>
            <w:pPr>
              <w:spacing w:after="20"/>
            </w:pPr>
            <w:r>
              <w:rPr>
                <w:sz w:val="20"/>
                <w:szCs w:val="20"/>
              </w:rPr>
              <w:t xml:space="preserve">- AI 허브(aihub.or.kr), Kaggle(kaggle.com), UCI ML Repository 공개 데이터셋</w:t>
            </w:r>
          </w:p>
          <w:p>
            <w:r>
              <w:rPr>
                <w:sz w:val="20"/>
                <w:szCs w:val="20"/>
              </w:rPr>
              <w:t xml:space="preserve">- 강의별 제공 교안(PDF), 실습 코드(Jupyter Notebook)</w:t>
            </w:r>
          </w:p>
        </w:tc>
      </w:tr>
    </w:tbl>
    <w:p>
      <w:pPr>
        <w:spacing w:before="300"/>
      </w:pPr>
    </w:p>
    <w:p>
      <w:r>
        <w:rPr>
          <w:sz w:val="20"/>
          <w:szCs w:val="20"/>
        </w:rPr>
        <w:t xml:space="preserve">※ 실습과제: 차시별로 해당하는 실습 과제 제출(해당 차시 학습 후 풀이 가능)</w:t>
      </w:r>
    </w:p>
    <w:p>
      <w:r>
        <w:rPr>
          <w:sz w:val="20"/>
          <w:szCs w:val="20"/>
        </w:rPr>
        <w:t xml:space="preserve">※ 종합 프로젝트: 전 차시 학습 내용을 종합한 최종 프로젝트 제출(AI 모델 구축 및 서비스화)</w:t>
      </w:r>
    </w:p>
    <w:p>
      <w:pPr>
        <w:spacing w:before="3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5400"/>
        <w:gridCol w:w="900"/>
        <w:gridCol w:w="1000"/>
      </w:tblGrid>
      <w:tr>
        <w:trPr>
          <w:tblHeader/>
        </w:trPr>
        <w:tc>
          <w:tcPr>
            <w:tcW w:type="dxa" w:w="600"/>
            <w:tcBorders>
              <w:top w:val="single" w:color="000000" w:sz="1"/>
              <w:left w:val="single" w:color="000000" w:sz="1"/>
              <w:bottom w:val="single" w:color="000000" w:sz="1"/>
              <w:right w:val="single" w:color="000000" w:sz="1"/>
            </w:tcBorders>
            <w:shd w:fill="D9E2F3" w:val="clear"/>
          </w:tcPr>
          <w:p>
            <w:pPr>
              <w:jc w:val="center"/>
            </w:pPr>
            <w:r>
              <w:rPr>
                <w:b/>
                <w:bCs/>
                <w:sz w:val="20"/>
                <w:szCs w:val="20"/>
              </w:rPr>
              <w:t xml:space="preserve">차시</w:t>
            </w:r>
          </w:p>
        </w:tc>
        <w:tc>
          <w:tcPr>
            <w:tcW w:type="dxa" w:w="5400"/>
            <w:tcBorders>
              <w:top w:val="single" w:color="000000" w:sz="1"/>
              <w:left w:val="single" w:color="000000" w:sz="1"/>
              <w:bottom w:val="single" w:color="000000" w:sz="1"/>
              <w:right w:val="single" w:color="000000" w:sz="1"/>
            </w:tcBorders>
            <w:shd w:fill="D9E2F3" w:val="clear"/>
          </w:tcPr>
          <w:p>
            <w:pPr>
              <w:jc w:val="center"/>
            </w:pPr>
            <w:r>
              <w:rPr>
                <w:b/>
                <w:bCs/>
                <w:sz w:val="20"/>
                <w:szCs w:val="20"/>
              </w:rPr>
              <w:t xml:space="preserve">차시별 강의내용</w:t>
            </w:r>
          </w:p>
        </w:tc>
        <w:tc>
          <w:tcPr>
            <w:tcW w:type="dxa" w:w="900"/>
            <w:tcBorders>
              <w:top w:val="single" w:color="000000" w:sz="1"/>
              <w:left w:val="single" w:color="000000" w:sz="1"/>
              <w:bottom w:val="single" w:color="000000" w:sz="1"/>
              <w:right w:val="single" w:color="000000" w:sz="1"/>
            </w:tcBorders>
            <w:shd w:fill="D9E2F3" w:val="clear"/>
          </w:tcPr>
          <w:p>
            <w:pPr>
              <w:jc w:val="center"/>
            </w:pPr>
            <w:r>
              <w:rPr>
                <w:b/>
                <w:bCs/>
                <w:sz w:val="20"/>
                <w:szCs w:val="20"/>
              </w:rPr>
              <w:t xml:space="preserve">이론/
실습유무</w:t>
            </w:r>
          </w:p>
        </w:tc>
        <w:tc>
          <w:tcPr>
            <w:tcW w:type="dxa" w:w="1000"/>
            <w:tcBorders>
              <w:top w:val="single" w:color="000000" w:sz="1"/>
              <w:left w:val="single" w:color="000000" w:sz="1"/>
              <w:bottom w:val="single" w:color="000000" w:sz="1"/>
              <w:right w:val="single" w:color="000000" w:sz="1"/>
            </w:tcBorders>
            <w:shd w:fill="D9E2F3" w:val="clear"/>
          </w:tcPr>
          <w:p>
            <w:pPr>
              <w:jc w:val="center"/>
            </w:pPr>
            <w:r>
              <w:rPr>
                <w:b/>
                <w:bCs/>
                <w:sz w:val="20"/>
                <w:szCs w:val="20"/>
              </w:rPr>
              <w:t xml:space="preserve">과제/
프로젝트</w:t>
            </w:r>
          </w:p>
        </w:tc>
      </w:tr>
      <w:tr>
        <w:tc>
          <w:tcPr>
            <w:tcW w:type="dxa" w:w="600"/>
            <w:tcBorders>
              <w:top w:val="single" w:color="000000" w:sz="1"/>
              <w:left w:val="single" w:color="000000" w:sz="1"/>
              <w:bottom w:val="single" w:color="000000" w:sz="1"/>
              <w:right w:val="single" w:color="000000" w:sz="1"/>
            </w:tcBorders>
            <w:vAlign w:val="center"/>
          </w:tcPr>
          <w:p>
            <w:pPr>
              <w:jc w:val="center"/>
            </w:pPr>
            <w:r>
              <w:rPr>
                <w:sz w:val="20"/>
                <w:szCs w:val="20"/>
              </w:rPr>
              <w:t xml:space="preserve">1</w:t>
            </w:r>
          </w:p>
        </w:tc>
        <w:tc>
          <w:tcPr>
            <w:tcW w:type="dxa" w:w="5400"/>
            <w:tcBorders>
              <w:top w:val="single" w:color="000000" w:sz="1"/>
              <w:left w:val="single" w:color="000000" w:sz="1"/>
              <w:bottom w:val="single" w:color="000000" w:sz="1"/>
              <w:right w:val="single" w:color="000000" w:sz="1"/>
            </w:tcBorders>
          </w:tcPr>
          <w:p>
            <w:pPr>
              <w:spacing w:after="60"/>
            </w:pPr>
            <w:r>
              <w:rPr>
                <w:b/>
                <w:bCs/>
                <w:sz w:val="20"/>
                <w:szCs w:val="20"/>
              </w:rPr>
              <w:t xml:space="preserve">1) 차시명: AI 개발 환경 구축 및 과정 오리엔테이션</w:t>
            </w:r>
          </w:p>
          <w:p>
            <w:pPr>
              <w:spacing w:after="40"/>
            </w:pPr>
            <w:r>
              <w:rPr>
                <w:b/>
                <w:bCs/>
                <w:sz w:val="20"/>
                <w:szCs w:val="20"/>
              </w:rPr>
              <w:t xml:space="preserve">2) 학습목표:</w:t>
            </w:r>
          </w:p>
          <w:p>
            <w:pPr>
              <w:spacing w:after="20"/>
              <w:ind w:left="200"/>
            </w:pPr>
            <w:r>
              <w:rPr>
                <w:sz w:val="20"/>
                <w:szCs w:val="20"/>
              </w:rPr>
              <w:t xml:space="preserve">- AI 기초체력과정의 전체 구조와 학습 목표를 이해함</w:t>
            </w:r>
          </w:p>
          <w:p>
            <w:pPr>
              <w:spacing w:after="20"/>
              <w:ind w:left="200"/>
            </w:pPr>
            <w:r>
              <w:rPr>
                <w:sz w:val="20"/>
                <w:szCs w:val="20"/>
              </w:rPr>
              <w:t xml:space="preserve">- Python 개발 환경(Anaconda, VS Code)을 설치하고 구성함</w:t>
            </w:r>
          </w:p>
          <w:p>
            <w:pPr>
              <w:spacing w:after="20"/>
              <w:ind w:left="200"/>
            </w:pPr>
            <w:r>
              <w:rPr>
                <w:sz w:val="20"/>
                <w:szCs w:val="20"/>
              </w:rPr>
              <w:t xml:space="preserve">- Jupyter Notebook의 기본 사용법을 익힘</w:t>
            </w:r>
          </w:p>
          <w:p>
            <w:pPr>
              <w:spacing w:before="40" w:after="40"/>
            </w:pPr>
            <w:r>
              <w:rPr>
                <w:b/>
                <w:bCs/>
                <w:sz w:val="20"/>
                <w:szCs w:val="20"/>
              </w:rPr>
              <w:t xml:space="preserve">3) 학습내용:</w:t>
            </w:r>
          </w:p>
          <w:p>
            <w:pPr>
              <w:spacing w:after="20"/>
              <w:ind w:left="200"/>
            </w:pPr>
            <w:r>
              <w:rPr>
                <w:sz w:val="20"/>
                <w:szCs w:val="20"/>
              </w:rPr>
              <w:t xml:space="preserve">- AI S/W 개발자 기초체력과정 개요 및 로드맵 소개</w:t>
            </w:r>
          </w:p>
          <w:p>
            <w:pPr>
              <w:spacing w:after="20"/>
              <w:ind w:left="200"/>
            </w:pPr>
            <w:r>
              <w:rPr>
                <w:sz w:val="20"/>
                <w:szCs w:val="20"/>
              </w:rPr>
              <w:t xml:space="preserve">- Python 3.x 및 Anaconda 설치, 가상환경 생성</w:t>
            </w:r>
          </w:p>
          <w:p>
            <w:pPr>
              <w:spacing w:after="20"/>
              <w:ind w:left="200"/>
            </w:pPr>
            <w:r>
              <w:rPr>
                <w:sz w:val="20"/>
                <w:szCs w:val="20"/>
              </w:rPr>
              <w:t xml:space="preserve">- VS Code 설치 및 Python 확장 프로그램 설정</w:t>
            </w:r>
          </w:p>
          <w:p>
            <w:pPr>
              <w:spacing w:after="20"/>
              <w:ind w:left="200"/>
            </w:pPr>
            <w:r>
              <w:rPr>
                <w:sz w:val="20"/>
                <w:szCs w:val="20"/>
              </w:rPr>
              <w:t xml:space="preserve">- Jupyter Notebook 실행 및 셀 실행 방법 실습</w:t>
            </w:r>
          </w:p>
        </w:tc>
        <w:tc>
          <w:tcPr>
            <w:tcW w:type="dxa" w:w="900"/>
            <w:tcBorders>
              <w:top w:val="single" w:color="000000" w:sz="1"/>
              <w:left w:val="single" w:color="000000" w:sz="1"/>
              <w:bottom w:val="single" w:color="000000" w:sz="1"/>
              <w:right w:val="single" w:color="000000" w:sz="1"/>
            </w:tcBorders>
            <w:vAlign w:val="center"/>
          </w:tcPr>
          <w:p>
            <w:pPr>
              <w:jc w:val="center"/>
            </w:pPr>
            <w:r>
              <w:rPr>
                <w:sz w:val="18"/>
                <w:szCs w:val="18"/>
              </w:rPr>
              <w:t xml:space="preserve">이론+실습</w:t>
            </w:r>
          </w:p>
        </w:tc>
        <w:tc>
          <w:tcPr>
            <w:tcW w:type="dxa" w:w="1000"/>
            <w:tcBorders>
              <w:top w:val="single" w:color="000000" w:sz="1"/>
              <w:left w:val="single" w:color="000000" w:sz="1"/>
              <w:bottom w:val="single" w:color="000000" w:sz="1"/>
              <w:right w:val="single" w:color="000000" w:sz="1"/>
            </w:tcBorders>
            <w:vAlign w:val="center"/>
          </w:tcPr>
          <w:p>
            <w:pPr>
              <w:jc w:val="center"/>
            </w:pPr>
            <w:r>
              <w:rPr>
                <w:sz w:val="18"/>
                <w:szCs w:val="18"/>
              </w:rPr>
              <w:t xml:space="preserve"/>
            </w:r>
          </w:p>
        </w:tc>
      </w:tr>
      <w:tr>
        <w:tc>
          <w:tcPr>
            <w:tcW w:type="dxa" w:w="600"/>
            <w:tcBorders>
              <w:top w:val="single" w:color="000000" w:sz="1"/>
              <w:left w:val="single" w:color="000000" w:sz="1"/>
              <w:bottom w:val="single" w:color="000000" w:sz="1"/>
              <w:right w:val="single" w:color="000000" w:sz="1"/>
            </w:tcBorders>
            <w:vAlign w:val="center"/>
          </w:tcPr>
          <w:p>
            <w:pPr>
              <w:jc w:val="center"/>
            </w:pPr>
            <w:r>
              <w:rPr>
                <w:sz w:val="20"/>
                <w:szCs w:val="20"/>
              </w:rPr>
              <w:t xml:space="preserve">2</w:t>
            </w:r>
          </w:p>
        </w:tc>
        <w:tc>
          <w:tcPr>
            <w:tcW w:type="dxa" w:w="5400"/>
            <w:tcBorders>
              <w:top w:val="single" w:color="000000" w:sz="1"/>
              <w:left w:val="single" w:color="000000" w:sz="1"/>
              <w:bottom w:val="single" w:color="000000" w:sz="1"/>
              <w:right w:val="single" w:color="000000" w:sz="1"/>
            </w:tcBorders>
          </w:tcPr>
          <w:p>
            <w:pPr>
              <w:spacing w:after="60"/>
            </w:pPr>
            <w:r>
              <w:rPr>
                <w:b/>
                <w:bCs/>
                <w:sz w:val="20"/>
                <w:szCs w:val="20"/>
              </w:rPr>
              <w:t xml:space="preserve">1) 차시명: 공개 데이터셋 확보 및 데이터 생태계 이해</w:t>
            </w:r>
          </w:p>
          <w:p>
            <w:pPr>
              <w:spacing w:after="40"/>
            </w:pPr>
            <w:r>
              <w:rPr>
                <w:b/>
                <w:bCs/>
                <w:sz w:val="20"/>
                <w:szCs w:val="20"/>
              </w:rPr>
              <w:t xml:space="preserve">2) 학습목표:</w:t>
            </w:r>
          </w:p>
          <w:p>
            <w:pPr>
              <w:spacing w:after="20"/>
              <w:ind w:left="200"/>
            </w:pPr>
            <w:r>
              <w:rPr>
                <w:sz w:val="20"/>
                <w:szCs w:val="20"/>
              </w:rPr>
              <w:t xml:space="preserve">- AI 학습에 필요한 공개 데이터셋의 종류와 특성을 파악함</w:t>
            </w:r>
          </w:p>
          <w:p>
            <w:pPr>
              <w:spacing w:after="20"/>
              <w:ind w:left="200"/>
            </w:pPr>
            <w:r>
              <w:rPr>
                <w:sz w:val="20"/>
                <w:szCs w:val="20"/>
              </w:rPr>
              <w:t xml:space="preserve">- AI 허브, Kaggle, UCI Repository 등 주요 데이터 플랫폼을 활용함</w:t>
            </w:r>
          </w:p>
          <w:p>
            <w:pPr>
              <w:spacing w:after="20"/>
              <w:ind w:left="200"/>
            </w:pPr>
            <w:r>
              <w:rPr>
                <w:sz w:val="20"/>
                <w:szCs w:val="20"/>
              </w:rPr>
              <w:t xml:space="preserve">- 데이터셋 다운로드 및 기본 구조 확인 방법을 습득함</w:t>
            </w:r>
          </w:p>
          <w:p>
            <w:pPr>
              <w:spacing w:before="40" w:after="40"/>
            </w:pPr>
            <w:r>
              <w:rPr>
                <w:b/>
                <w:bCs/>
                <w:sz w:val="20"/>
                <w:szCs w:val="20"/>
              </w:rPr>
              <w:t xml:space="preserve">3) 학습내용:</w:t>
            </w:r>
          </w:p>
          <w:p>
            <w:pPr>
              <w:spacing w:after="20"/>
              <w:ind w:left="200"/>
            </w:pPr>
            <w:r>
              <w:rPr>
                <w:sz w:val="20"/>
                <w:szCs w:val="20"/>
              </w:rPr>
              <w:t xml:space="preserve">- 공공데이터포털, AI 허브 회원가입 및 API 키 발급</w:t>
            </w:r>
          </w:p>
          <w:p>
            <w:pPr>
              <w:spacing w:after="20"/>
              <w:ind w:left="200"/>
            </w:pPr>
            <w:r>
              <w:rPr>
                <w:sz w:val="20"/>
                <w:szCs w:val="20"/>
              </w:rPr>
              <w:t xml:space="preserve">- Kaggle 계정 생성 및 데이터셋 검색/다운로드</w:t>
            </w:r>
          </w:p>
          <w:p>
            <w:pPr>
              <w:spacing w:after="20"/>
              <w:ind w:left="200"/>
            </w:pPr>
            <w:r>
              <w:rPr>
                <w:sz w:val="20"/>
                <w:szCs w:val="20"/>
              </w:rPr>
              <w:t xml:space="preserve">- UCI ML Repository 데이터셋 구조 분석</w:t>
            </w:r>
          </w:p>
          <w:p>
            <w:pPr>
              <w:spacing w:after="20"/>
              <w:ind w:left="200"/>
            </w:pPr>
            <w:r>
              <w:rPr>
                <w:sz w:val="20"/>
                <w:szCs w:val="20"/>
              </w:rPr>
              <w:t xml:space="preserve">- CSV, JSON, XML 등 데이터 형식의 이해</w:t>
            </w:r>
          </w:p>
        </w:tc>
        <w:tc>
          <w:tcPr>
            <w:tcW w:type="dxa" w:w="900"/>
            <w:tcBorders>
              <w:top w:val="single" w:color="000000" w:sz="1"/>
              <w:left w:val="single" w:color="000000" w:sz="1"/>
              <w:bottom w:val="single" w:color="000000" w:sz="1"/>
              <w:right w:val="single" w:color="000000" w:sz="1"/>
            </w:tcBorders>
            <w:vAlign w:val="center"/>
          </w:tcPr>
          <w:p>
            <w:pPr>
              <w:jc w:val="center"/>
            </w:pPr>
            <w:r>
              <w:rPr>
                <w:sz w:val="18"/>
                <w:szCs w:val="18"/>
              </w:rPr>
              <w:t xml:space="preserve">이론+실습</w:t>
            </w:r>
          </w:p>
        </w:tc>
        <w:tc>
          <w:tcPr>
            <w:tcW w:type="dxa" w:w="1000"/>
            <w:tcBorders>
              <w:top w:val="single" w:color="000000" w:sz="1"/>
              <w:left w:val="single" w:color="000000" w:sz="1"/>
              <w:bottom w:val="single" w:color="000000" w:sz="1"/>
              <w:right w:val="single" w:color="000000" w:sz="1"/>
            </w:tcBorders>
            <w:vAlign w:val="center"/>
          </w:tcPr>
          <w:p>
            <w:pPr>
              <w:jc w:val="center"/>
            </w:pPr>
            <w:r>
              <w:rPr>
                <w:sz w:val="18"/>
                <w:szCs w:val="18"/>
              </w:rPr>
              <w:t xml:space="preserve"/>
            </w:r>
          </w:p>
        </w:tc>
      </w:tr>
      <w:tr>
        <w:tc>
          <w:tcPr>
            <w:tcW w:type="dxa" w:w="600"/>
            <w:tcBorders>
              <w:top w:val="single" w:color="000000" w:sz="1"/>
              <w:left w:val="single" w:color="000000" w:sz="1"/>
              <w:bottom w:val="single" w:color="000000" w:sz="1"/>
              <w:right w:val="single" w:color="000000" w:sz="1"/>
            </w:tcBorders>
            <w:vAlign w:val="center"/>
          </w:tcPr>
          <w:p>
            <w:pPr>
              <w:jc w:val="center"/>
            </w:pPr>
            <w:r>
              <w:rPr>
                <w:sz w:val="20"/>
                <w:szCs w:val="20"/>
              </w:rPr>
              <w:t xml:space="preserve">3</w:t>
            </w:r>
          </w:p>
        </w:tc>
        <w:tc>
          <w:tcPr>
            <w:tcW w:type="dxa" w:w="5400"/>
            <w:tcBorders>
              <w:top w:val="single" w:color="000000" w:sz="1"/>
              <w:left w:val="single" w:color="000000" w:sz="1"/>
              <w:bottom w:val="single" w:color="000000" w:sz="1"/>
              <w:right w:val="single" w:color="000000" w:sz="1"/>
            </w:tcBorders>
          </w:tcPr>
          <w:p>
            <w:pPr>
              <w:spacing w:after="60"/>
            </w:pPr>
            <w:r>
              <w:rPr>
                <w:b/>
                <w:bCs/>
                <w:sz w:val="20"/>
                <w:szCs w:val="20"/>
              </w:rPr>
              <w:t xml:space="preserve">1) 차시명: Python 기초 문법과 자료구조</w:t>
            </w:r>
          </w:p>
          <w:p>
            <w:pPr>
              <w:spacing w:after="40"/>
            </w:pPr>
            <w:r>
              <w:rPr>
                <w:b/>
                <w:bCs/>
                <w:sz w:val="20"/>
                <w:szCs w:val="20"/>
              </w:rPr>
              <w:t xml:space="preserve">2) 학습목표:</w:t>
            </w:r>
          </w:p>
          <w:p>
            <w:pPr>
              <w:spacing w:after="20"/>
              <w:ind w:left="200"/>
            </w:pPr>
            <w:r>
              <w:rPr>
                <w:sz w:val="20"/>
                <w:szCs w:val="20"/>
              </w:rPr>
              <w:t xml:space="preserve">- Python의 기본 문법과 자료형을 이해함</w:t>
            </w:r>
          </w:p>
          <w:p>
            <w:pPr>
              <w:spacing w:after="20"/>
              <w:ind w:left="200"/>
            </w:pPr>
            <w:r>
              <w:rPr>
                <w:sz w:val="20"/>
                <w:szCs w:val="20"/>
              </w:rPr>
              <w:t xml:space="preserve">- 리스트, 딕셔너리, 튜플 등 자료구조를 활용함</w:t>
            </w:r>
          </w:p>
          <w:p>
            <w:pPr>
              <w:spacing w:after="20"/>
              <w:ind w:left="200"/>
            </w:pPr>
            <w:r>
              <w:rPr>
                <w:sz w:val="20"/>
                <w:szCs w:val="20"/>
              </w:rPr>
              <w:t xml:space="preserve">- 조건문, 반복문, 함수 정의를 통한 프로그래밍 기초를 습득함</w:t>
            </w:r>
          </w:p>
          <w:p>
            <w:pPr>
              <w:spacing w:before="40" w:after="40"/>
            </w:pPr>
            <w:r>
              <w:rPr>
                <w:b/>
                <w:bCs/>
                <w:sz w:val="20"/>
                <w:szCs w:val="20"/>
              </w:rPr>
              <w:t xml:space="preserve">3) 학습내용:</w:t>
            </w:r>
          </w:p>
          <w:p>
            <w:pPr>
              <w:spacing w:after="20"/>
              <w:ind w:left="200"/>
            </w:pPr>
            <w:r>
              <w:rPr>
                <w:sz w:val="20"/>
                <w:szCs w:val="20"/>
              </w:rPr>
              <w:t xml:space="preserve">- 변수, 자료형(int, float, str, bool) 및 형변환</w:t>
            </w:r>
          </w:p>
          <w:p>
            <w:pPr>
              <w:spacing w:after="20"/>
              <w:ind w:left="200"/>
            </w:pPr>
            <w:r>
              <w:rPr>
                <w:sz w:val="20"/>
                <w:szCs w:val="20"/>
              </w:rPr>
              <w:t xml:space="preserve">- 리스트, 튜플, 딕셔너리, 집합의 생성과 조작</w:t>
            </w:r>
          </w:p>
          <w:p>
            <w:pPr>
              <w:spacing w:after="20"/>
              <w:ind w:left="200"/>
            </w:pPr>
            <w:r>
              <w:rPr>
                <w:sz w:val="20"/>
                <w:szCs w:val="20"/>
              </w:rPr>
              <w:t xml:space="preserve">- if-elif-else 조건문, for/while 반복문</w:t>
            </w:r>
          </w:p>
          <w:p>
            <w:pPr>
              <w:spacing w:after="20"/>
              <w:ind w:left="200"/>
            </w:pPr>
            <w:r>
              <w:rPr>
                <w:sz w:val="20"/>
                <w:szCs w:val="20"/>
              </w:rPr>
              <w:t xml:space="preserve">- 함수 정의(def), 매개변수, 반환값 처리</w:t>
            </w:r>
          </w:p>
        </w:tc>
        <w:tc>
          <w:tcPr>
            <w:tcW w:type="dxa" w:w="900"/>
            <w:tcBorders>
              <w:top w:val="single" w:color="000000" w:sz="1"/>
              <w:left w:val="single" w:color="000000" w:sz="1"/>
              <w:bottom w:val="single" w:color="000000" w:sz="1"/>
              <w:right w:val="single" w:color="000000" w:sz="1"/>
            </w:tcBorders>
            <w:vAlign w:val="center"/>
          </w:tcPr>
          <w:p>
            <w:pPr>
              <w:jc w:val="center"/>
            </w:pPr>
            <w:r>
              <w:rPr>
                <w:sz w:val="18"/>
                <w:szCs w:val="18"/>
              </w:rPr>
              <w:t xml:space="preserve">이론+실습</w:t>
            </w:r>
          </w:p>
        </w:tc>
        <w:tc>
          <w:tcPr>
            <w:tcW w:type="dxa" w:w="1000"/>
            <w:tcBorders>
              <w:top w:val="single" w:color="000000" w:sz="1"/>
              <w:left w:val="single" w:color="000000" w:sz="1"/>
              <w:bottom w:val="single" w:color="000000" w:sz="1"/>
              <w:right w:val="single" w:color="000000" w:sz="1"/>
            </w:tcBorders>
            <w:vAlign w:val="center"/>
          </w:tcPr>
          <w:p>
            <w:pPr>
              <w:jc w:val="center"/>
            </w:pPr>
            <w:r>
              <w:rPr>
                <w:sz w:val="18"/>
                <w:szCs w:val="18"/>
              </w:rPr>
              <w:t xml:space="preserve"/>
            </w:r>
          </w:p>
        </w:tc>
      </w:tr>
      <w:tr>
        <w:tc>
          <w:tcPr>
            <w:tcW w:type="dxa" w:w="600"/>
            <w:tcBorders>
              <w:top w:val="single" w:color="000000" w:sz="1"/>
              <w:left w:val="single" w:color="000000" w:sz="1"/>
              <w:bottom w:val="single" w:color="000000" w:sz="1"/>
              <w:right w:val="single" w:color="000000" w:sz="1"/>
            </w:tcBorders>
            <w:vAlign w:val="center"/>
          </w:tcPr>
          <w:p>
            <w:pPr>
              <w:jc w:val="center"/>
            </w:pPr>
            <w:r>
              <w:rPr>
                <w:sz w:val="20"/>
                <w:szCs w:val="20"/>
              </w:rPr>
              <w:t xml:space="preserve">4</w:t>
            </w:r>
          </w:p>
        </w:tc>
        <w:tc>
          <w:tcPr>
            <w:tcW w:type="dxa" w:w="5400"/>
            <w:tcBorders>
              <w:top w:val="single" w:color="000000" w:sz="1"/>
              <w:left w:val="single" w:color="000000" w:sz="1"/>
              <w:bottom w:val="single" w:color="000000" w:sz="1"/>
              <w:right w:val="single" w:color="000000" w:sz="1"/>
            </w:tcBorders>
          </w:tcPr>
          <w:p>
            <w:pPr>
              <w:spacing w:after="60"/>
            </w:pPr>
            <w:r>
              <w:rPr>
                <w:b/>
                <w:bCs/>
                <w:sz w:val="20"/>
                <w:szCs w:val="20"/>
              </w:rPr>
              <w:t xml:space="preserve">1) 차시명: NumPy와 Pandas 기초</w:t>
            </w:r>
          </w:p>
          <w:p>
            <w:pPr>
              <w:spacing w:after="40"/>
            </w:pPr>
            <w:r>
              <w:rPr>
                <w:b/>
                <w:bCs/>
                <w:sz w:val="20"/>
                <w:szCs w:val="20"/>
              </w:rPr>
              <w:t xml:space="preserve">2) 학습목표:</w:t>
            </w:r>
          </w:p>
          <w:p>
            <w:pPr>
              <w:spacing w:after="20"/>
              <w:ind w:left="200"/>
            </w:pPr>
            <w:r>
              <w:rPr>
                <w:sz w:val="20"/>
                <w:szCs w:val="20"/>
              </w:rPr>
              <w:t xml:space="preserve">- NumPy 배열의 생성과 연산 방법을 익힘</w:t>
            </w:r>
          </w:p>
          <w:p>
            <w:pPr>
              <w:spacing w:after="20"/>
              <w:ind w:left="200"/>
            </w:pPr>
            <w:r>
              <w:rPr>
                <w:sz w:val="20"/>
                <w:szCs w:val="20"/>
              </w:rPr>
              <w:t xml:space="preserve">- Pandas DataFrame을 활용한 데이터 조작 기초를 습득함</w:t>
            </w:r>
          </w:p>
          <w:p>
            <w:pPr>
              <w:spacing w:after="20"/>
              <w:ind w:left="200"/>
            </w:pPr>
            <w:r>
              <w:rPr>
                <w:sz w:val="20"/>
                <w:szCs w:val="20"/>
              </w:rPr>
              <w:t xml:space="preserve">- 데이터 읽기/쓰기 및 기본 탐색 방법을 이해함</w:t>
            </w:r>
          </w:p>
          <w:p>
            <w:pPr>
              <w:spacing w:before="40" w:after="40"/>
            </w:pPr>
            <w:r>
              <w:rPr>
                <w:b/>
                <w:bCs/>
                <w:sz w:val="20"/>
                <w:szCs w:val="20"/>
              </w:rPr>
              <w:t xml:space="preserve">3) 학습내용:</w:t>
            </w:r>
          </w:p>
          <w:p>
            <w:pPr>
              <w:spacing w:after="20"/>
              <w:ind w:left="200"/>
            </w:pPr>
            <w:r>
              <w:rPr>
                <w:sz w:val="20"/>
                <w:szCs w:val="20"/>
              </w:rPr>
              <w:t xml:space="preserve">- NumPy ndarray 생성, 인덱싱, 슬라이싱</w:t>
            </w:r>
          </w:p>
          <w:p>
            <w:pPr>
              <w:spacing w:after="20"/>
              <w:ind w:left="200"/>
            </w:pPr>
            <w:r>
              <w:rPr>
                <w:sz w:val="20"/>
                <w:szCs w:val="20"/>
              </w:rPr>
              <w:t xml:space="preserve">- 배열 연산(브로드캐스팅, 유니버설 함수)</w:t>
            </w:r>
          </w:p>
          <w:p>
            <w:pPr>
              <w:spacing w:after="20"/>
              <w:ind w:left="200"/>
            </w:pPr>
            <w:r>
              <w:rPr>
                <w:sz w:val="20"/>
                <w:szCs w:val="20"/>
              </w:rPr>
              <w:t xml:space="preserve">- Pandas Series와 DataFrame 구조 이해</w:t>
            </w:r>
          </w:p>
          <w:p>
            <w:pPr>
              <w:spacing w:after="20"/>
              <w:ind w:left="200"/>
            </w:pPr>
            <w:r>
              <w:rPr>
                <w:sz w:val="20"/>
                <w:szCs w:val="20"/>
              </w:rPr>
              <w:t xml:space="preserve">- CSV/Excel 파일 읽기(read_csv, read_excel) 및 head(), info(), describe() 활용</w:t>
            </w:r>
          </w:p>
        </w:tc>
        <w:tc>
          <w:tcPr>
            <w:tcW w:type="dxa" w:w="900"/>
            <w:tcBorders>
              <w:top w:val="single" w:color="000000" w:sz="1"/>
              <w:left w:val="single" w:color="000000" w:sz="1"/>
              <w:bottom w:val="single" w:color="000000" w:sz="1"/>
              <w:right w:val="single" w:color="000000" w:sz="1"/>
            </w:tcBorders>
            <w:vAlign w:val="center"/>
          </w:tcPr>
          <w:p>
            <w:pPr>
              <w:jc w:val="center"/>
            </w:pPr>
            <w:r>
              <w:rPr>
                <w:sz w:val="18"/>
                <w:szCs w:val="18"/>
              </w:rPr>
              <w:t xml:space="preserve">이론+실습</w:t>
            </w:r>
          </w:p>
        </w:tc>
        <w:tc>
          <w:tcPr>
            <w:tcW w:type="dxa" w:w="1000"/>
            <w:tcBorders>
              <w:top w:val="single" w:color="000000" w:sz="1"/>
              <w:left w:val="single" w:color="000000" w:sz="1"/>
              <w:bottom w:val="single" w:color="000000" w:sz="1"/>
              <w:right w:val="single" w:color="000000" w:sz="1"/>
            </w:tcBorders>
            <w:vAlign w:val="center"/>
          </w:tcPr>
          <w:p>
            <w:pPr>
              <w:jc w:val="center"/>
            </w:pPr>
            <w:r>
              <w:rPr>
                <w:sz w:val="18"/>
                <w:szCs w:val="18"/>
              </w:rPr>
              <w:t xml:space="preserve">실습과제 1: 공개 데이터셋 로드 및 기초 탐색</w:t>
            </w:r>
          </w:p>
        </w:tc>
      </w:tr>
      <w:tr>
        <w:tc>
          <w:tcPr>
            <w:tcW w:type="dxa" w:w="600"/>
            <w:tcBorders>
              <w:top w:val="single" w:color="000000" w:sz="1"/>
              <w:left w:val="single" w:color="000000" w:sz="1"/>
              <w:bottom w:val="single" w:color="000000" w:sz="1"/>
              <w:right w:val="single" w:color="000000" w:sz="1"/>
            </w:tcBorders>
            <w:vAlign w:val="center"/>
          </w:tcPr>
          <w:p>
            <w:pPr>
              <w:jc w:val="center"/>
            </w:pPr>
            <w:r>
              <w:rPr>
                <w:sz w:val="20"/>
                <w:szCs w:val="20"/>
              </w:rPr>
              <w:t xml:space="preserve">5</w:t>
            </w:r>
          </w:p>
        </w:tc>
        <w:tc>
          <w:tcPr>
            <w:tcW w:type="dxa" w:w="5400"/>
            <w:tcBorders>
              <w:top w:val="single" w:color="000000" w:sz="1"/>
              <w:left w:val="single" w:color="000000" w:sz="1"/>
              <w:bottom w:val="single" w:color="000000" w:sz="1"/>
              <w:right w:val="single" w:color="000000" w:sz="1"/>
            </w:tcBorders>
          </w:tcPr>
          <w:p>
            <w:pPr>
              <w:spacing w:after="60"/>
            </w:pPr>
            <w:r>
              <w:rPr>
                <w:b/>
                <w:bCs/>
                <w:sz w:val="20"/>
                <w:szCs w:val="20"/>
              </w:rPr>
              <w:t xml:space="preserve">1) 차시명: 기술통계량의 기본과 의의</w:t>
            </w:r>
          </w:p>
          <w:p>
            <w:pPr>
              <w:spacing w:after="40"/>
            </w:pPr>
            <w:r>
              <w:rPr>
                <w:b/>
                <w:bCs/>
                <w:sz w:val="20"/>
                <w:szCs w:val="20"/>
              </w:rPr>
              <w:t xml:space="preserve">2) 학습목표:</w:t>
            </w:r>
          </w:p>
          <w:p>
            <w:pPr>
              <w:spacing w:after="20"/>
              <w:ind w:left="200"/>
            </w:pPr>
            <w:r>
              <w:rPr>
                <w:sz w:val="20"/>
                <w:szCs w:val="20"/>
              </w:rPr>
              <w:t xml:space="preserve">- 평균, 중앙값, 최빈값 등 중심경향치를 이해함</w:t>
            </w:r>
          </w:p>
          <w:p>
            <w:pPr>
              <w:spacing w:after="20"/>
              <w:ind w:left="200"/>
            </w:pPr>
            <w:r>
              <w:rPr>
                <w:sz w:val="20"/>
                <w:szCs w:val="20"/>
              </w:rPr>
              <w:t xml:space="preserve">- 분산, 표준편차, 범위 등 산포도 지표를 계산함</w:t>
            </w:r>
          </w:p>
          <w:p>
            <w:pPr>
              <w:spacing w:after="20"/>
              <w:ind w:left="200"/>
            </w:pPr>
            <w:r>
              <w:rPr>
                <w:sz w:val="20"/>
                <w:szCs w:val="20"/>
              </w:rPr>
              <w:t xml:space="preserve">- 기술통계량의 실무적 의미와 활용 방안을 파악함</w:t>
            </w:r>
          </w:p>
          <w:p>
            <w:pPr>
              <w:spacing w:before="40" w:after="40"/>
            </w:pPr>
            <w:r>
              <w:rPr>
                <w:b/>
                <w:bCs/>
                <w:sz w:val="20"/>
                <w:szCs w:val="20"/>
              </w:rPr>
              <w:t xml:space="preserve">3) 학습내용:</w:t>
            </w:r>
          </w:p>
          <w:p>
            <w:pPr>
              <w:spacing w:after="20"/>
              <w:ind w:left="200"/>
            </w:pPr>
            <w:r>
              <w:rPr>
                <w:sz w:val="20"/>
                <w:szCs w:val="20"/>
              </w:rPr>
              <w:t xml:space="preserve">- 중심경향치: mean, median, mode 계산 원리</w:t>
            </w:r>
          </w:p>
          <w:p>
            <w:pPr>
              <w:spacing w:after="20"/>
              <w:ind w:left="200"/>
            </w:pPr>
            <w:r>
              <w:rPr>
                <w:sz w:val="20"/>
                <w:szCs w:val="20"/>
              </w:rPr>
              <w:t xml:space="preserve">- 산포도: variance, std, range, IQR 개념</w:t>
            </w:r>
          </w:p>
          <w:p>
            <w:pPr>
              <w:spacing w:after="20"/>
              <w:ind w:left="200"/>
            </w:pPr>
            <w:r>
              <w:rPr>
                <w:sz w:val="20"/>
                <w:szCs w:val="20"/>
              </w:rPr>
              <w:t xml:space="preserve">- Pandas describe()와 수작업 계산 비교 실습</w:t>
            </w:r>
          </w:p>
          <w:p>
            <w:pPr>
              <w:spacing w:after="20"/>
              <w:ind w:left="200"/>
            </w:pPr>
            <w:r>
              <w:rPr>
                <w:sz w:val="20"/>
                <w:szCs w:val="20"/>
              </w:rPr>
              <w:t xml:space="preserve">- 실제 공공데이터(서울시 대기질 데이터)를 활용한 기술통계 분석</w:t>
            </w:r>
          </w:p>
        </w:tc>
        <w:tc>
          <w:tcPr>
            <w:tcW w:type="dxa" w:w="900"/>
            <w:tcBorders>
              <w:top w:val="single" w:color="000000" w:sz="1"/>
              <w:left w:val="single" w:color="000000" w:sz="1"/>
              <w:bottom w:val="single" w:color="000000" w:sz="1"/>
              <w:right w:val="single" w:color="000000" w:sz="1"/>
            </w:tcBorders>
            <w:vAlign w:val="center"/>
          </w:tcPr>
          <w:p>
            <w:pPr>
              <w:jc w:val="center"/>
            </w:pPr>
            <w:r>
              <w:rPr>
                <w:sz w:val="18"/>
                <w:szCs w:val="18"/>
              </w:rPr>
              <w:t xml:space="preserve">이론+실습</w:t>
            </w:r>
          </w:p>
        </w:tc>
        <w:tc>
          <w:tcPr>
            <w:tcW w:type="dxa" w:w="1000"/>
            <w:tcBorders>
              <w:top w:val="single" w:color="000000" w:sz="1"/>
              <w:left w:val="single" w:color="000000" w:sz="1"/>
              <w:bottom w:val="single" w:color="000000" w:sz="1"/>
              <w:right w:val="single" w:color="000000" w:sz="1"/>
            </w:tcBorders>
            <w:vAlign w:val="center"/>
          </w:tcPr>
          <w:p>
            <w:pPr>
              <w:jc w:val="center"/>
            </w:pPr>
            <w:r>
              <w:rPr>
                <w:sz w:val="18"/>
                <w:szCs w:val="18"/>
              </w:rPr>
              <w:t xml:space="preserve"/>
            </w:r>
          </w:p>
        </w:tc>
      </w:tr>
      <w:tr>
        <w:tc>
          <w:tcPr>
            <w:tcW w:type="dxa" w:w="600"/>
            <w:tcBorders>
              <w:top w:val="single" w:color="000000" w:sz="1"/>
              <w:left w:val="single" w:color="000000" w:sz="1"/>
              <w:bottom w:val="single" w:color="000000" w:sz="1"/>
              <w:right w:val="single" w:color="000000" w:sz="1"/>
            </w:tcBorders>
            <w:vAlign w:val="center"/>
          </w:tcPr>
          <w:p>
            <w:pPr>
              <w:jc w:val="center"/>
            </w:pPr>
            <w:r>
              <w:rPr>
                <w:sz w:val="20"/>
                <w:szCs w:val="20"/>
              </w:rPr>
              <w:t xml:space="preserve">6</w:t>
            </w:r>
          </w:p>
        </w:tc>
        <w:tc>
          <w:tcPr>
            <w:tcW w:type="dxa" w:w="5400"/>
            <w:tcBorders>
              <w:top w:val="single" w:color="000000" w:sz="1"/>
              <w:left w:val="single" w:color="000000" w:sz="1"/>
              <w:bottom w:val="single" w:color="000000" w:sz="1"/>
              <w:right w:val="single" w:color="000000" w:sz="1"/>
            </w:tcBorders>
          </w:tcPr>
          <w:p>
            <w:pPr>
              <w:spacing w:after="60"/>
            </w:pPr>
            <w:r>
              <w:rPr>
                <w:b/>
                <w:bCs/>
                <w:sz w:val="20"/>
                <w:szCs w:val="20"/>
              </w:rPr>
              <w:t xml:space="preserve">1) 차시명: 데이터 시각화 기초 - Matplotlib과 Seaborn</w:t>
            </w:r>
          </w:p>
          <w:p>
            <w:pPr>
              <w:spacing w:after="40"/>
            </w:pPr>
            <w:r>
              <w:rPr>
                <w:b/>
                <w:bCs/>
                <w:sz w:val="20"/>
                <w:szCs w:val="20"/>
              </w:rPr>
              <w:t xml:space="preserve">2) 학습목표:</w:t>
            </w:r>
          </w:p>
          <w:p>
            <w:pPr>
              <w:spacing w:after="20"/>
              <w:ind w:left="200"/>
            </w:pPr>
            <w:r>
              <w:rPr>
                <w:sz w:val="20"/>
                <w:szCs w:val="20"/>
              </w:rPr>
              <w:t xml:space="preserve">- Matplotlib을 활용한 기본 차트 생성 방법을 익힘</w:t>
            </w:r>
          </w:p>
          <w:p>
            <w:pPr>
              <w:spacing w:after="20"/>
              <w:ind w:left="200"/>
            </w:pPr>
            <w:r>
              <w:rPr>
                <w:sz w:val="20"/>
                <w:szCs w:val="20"/>
              </w:rPr>
              <w:t xml:space="preserve">- Seaborn을 통한 통계적 시각화 기법을 습득함</w:t>
            </w:r>
          </w:p>
          <w:p>
            <w:pPr>
              <w:spacing w:after="20"/>
              <w:ind w:left="200"/>
            </w:pPr>
            <w:r>
              <w:rPr>
                <w:sz w:val="20"/>
                <w:szCs w:val="20"/>
              </w:rPr>
              <w:t xml:space="preserve">- 데이터 분포와 관계를 시각적으로 탐색함</w:t>
            </w:r>
          </w:p>
          <w:p>
            <w:pPr>
              <w:spacing w:before="40" w:after="40"/>
            </w:pPr>
            <w:r>
              <w:rPr>
                <w:b/>
                <w:bCs/>
                <w:sz w:val="20"/>
                <w:szCs w:val="20"/>
              </w:rPr>
              <w:t xml:space="preserve">3) 학습내용:</w:t>
            </w:r>
          </w:p>
          <w:p>
            <w:pPr>
              <w:spacing w:after="20"/>
              <w:ind w:left="200"/>
            </w:pPr>
            <w:r>
              <w:rPr>
                <w:sz w:val="20"/>
                <w:szCs w:val="20"/>
              </w:rPr>
              <w:t xml:space="preserve">- Matplotlib 기본 구조(figure, axes, plot)</w:t>
            </w:r>
          </w:p>
          <w:p>
            <w:pPr>
              <w:spacing w:after="20"/>
              <w:ind w:left="200"/>
            </w:pPr>
            <w:r>
              <w:rPr>
                <w:sz w:val="20"/>
                <w:szCs w:val="20"/>
              </w:rPr>
              <w:t xml:space="preserve">- 선 그래프, 막대 그래프, 히스토그램, 산점도 작성</w:t>
            </w:r>
          </w:p>
          <w:p>
            <w:pPr>
              <w:spacing w:after="20"/>
              <w:ind w:left="200"/>
            </w:pPr>
            <w:r>
              <w:rPr>
                <w:sz w:val="20"/>
                <w:szCs w:val="20"/>
              </w:rPr>
              <w:t xml:space="preserve">- Seaborn을 활용한 boxplot, violinplot, heatmap</w:t>
            </w:r>
          </w:p>
          <w:p>
            <w:pPr>
              <w:spacing w:after="20"/>
              <w:ind w:left="200"/>
            </w:pPr>
            <w:r>
              <w:rPr>
                <w:sz w:val="20"/>
                <w:szCs w:val="20"/>
              </w:rPr>
              <w:t xml:space="preserve">- 한글 폰트 설정 및 그래프 저장 방법</w:t>
            </w:r>
          </w:p>
        </w:tc>
        <w:tc>
          <w:tcPr>
            <w:tcW w:type="dxa" w:w="900"/>
            <w:tcBorders>
              <w:top w:val="single" w:color="000000" w:sz="1"/>
              <w:left w:val="single" w:color="000000" w:sz="1"/>
              <w:bottom w:val="single" w:color="000000" w:sz="1"/>
              <w:right w:val="single" w:color="000000" w:sz="1"/>
            </w:tcBorders>
            <w:vAlign w:val="center"/>
          </w:tcPr>
          <w:p>
            <w:pPr>
              <w:jc w:val="center"/>
            </w:pPr>
            <w:r>
              <w:rPr>
                <w:sz w:val="18"/>
                <w:szCs w:val="18"/>
              </w:rPr>
              <w:t xml:space="preserve">이론+실습</w:t>
            </w:r>
          </w:p>
        </w:tc>
        <w:tc>
          <w:tcPr>
            <w:tcW w:type="dxa" w:w="1000"/>
            <w:tcBorders>
              <w:top w:val="single" w:color="000000" w:sz="1"/>
              <w:left w:val="single" w:color="000000" w:sz="1"/>
              <w:bottom w:val="single" w:color="000000" w:sz="1"/>
              <w:right w:val="single" w:color="000000" w:sz="1"/>
            </w:tcBorders>
            <w:vAlign w:val="center"/>
          </w:tcPr>
          <w:p>
            <w:pPr>
              <w:jc w:val="center"/>
            </w:pPr>
            <w:r>
              <w:rPr>
                <w:sz w:val="18"/>
                <w:szCs w:val="18"/>
              </w:rPr>
              <w:t xml:space="preserve"/>
            </w:r>
          </w:p>
        </w:tc>
      </w:tr>
      <w:tr>
        <w:tc>
          <w:tcPr>
            <w:tcW w:type="dxa" w:w="600"/>
            <w:tcBorders>
              <w:top w:val="single" w:color="000000" w:sz="1"/>
              <w:left w:val="single" w:color="000000" w:sz="1"/>
              <w:bottom w:val="single" w:color="000000" w:sz="1"/>
              <w:right w:val="single" w:color="000000" w:sz="1"/>
            </w:tcBorders>
            <w:vAlign w:val="center"/>
          </w:tcPr>
          <w:p>
            <w:pPr>
              <w:jc w:val="center"/>
            </w:pPr>
            <w:r>
              <w:rPr>
                <w:sz w:val="20"/>
                <w:szCs w:val="20"/>
              </w:rPr>
              <w:t xml:space="preserve">7</w:t>
            </w:r>
          </w:p>
        </w:tc>
        <w:tc>
          <w:tcPr>
            <w:tcW w:type="dxa" w:w="5400"/>
            <w:tcBorders>
              <w:top w:val="single" w:color="000000" w:sz="1"/>
              <w:left w:val="single" w:color="000000" w:sz="1"/>
              <w:bottom w:val="single" w:color="000000" w:sz="1"/>
              <w:right w:val="single" w:color="000000" w:sz="1"/>
            </w:tcBorders>
          </w:tcPr>
          <w:p>
            <w:pPr>
              <w:spacing w:after="60"/>
            </w:pPr>
            <w:r>
              <w:rPr>
                <w:b/>
                <w:bCs/>
                <w:sz w:val="20"/>
                <w:szCs w:val="20"/>
              </w:rPr>
              <w:t xml:space="preserve">1) 차시명: 확률분포와 정규분포의 이해</w:t>
            </w:r>
          </w:p>
          <w:p>
            <w:pPr>
              <w:spacing w:after="40"/>
            </w:pPr>
            <w:r>
              <w:rPr>
                <w:b/>
                <w:bCs/>
                <w:sz w:val="20"/>
                <w:szCs w:val="20"/>
              </w:rPr>
              <w:t xml:space="preserve">2) 학습목표:</w:t>
            </w:r>
          </w:p>
          <w:p>
            <w:pPr>
              <w:spacing w:after="20"/>
              <w:ind w:left="200"/>
            </w:pPr>
            <w:r>
              <w:rPr>
                <w:sz w:val="20"/>
                <w:szCs w:val="20"/>
              </w:rPr>
              <w:t xml:space="preserve">- 확률의 기본 개념과 확률분포의 의미를 파악함</w:t>
            </w:r>
          </w:p>
          <w:p>
            <w:pPr>
              <w:spacing w:after="20"/>
              <w:ind w:left="200"/>
            </w:pPr>
            <w:r>
              <w:rPr>
                <w:sz w:val="20"/>
                <w:szCs w:val="20"/>
              </w:rPr>
              <w:t xml:space="preserve">- 정규분포의 특성과 중심극한정리를 이해함</w:t>
            </w:r>
          </w:p>
          <w:p>
            <w:pPr>
              <w:spacing w:after="20"/>
              <w:ind w:left="200"/>
            </w:pPr>
            <w:r>
              <w:rPr>
                <w:sz w:val="20"/>
                <w:szCs w:val="20"/>
              </w:rPr>
              <w:t xml:space="preserve">- Python으로 확률분포를 시뮬레이션함</w:t>
            </w:r>
          </w:p>
          <w:p>
            <w:pPr>
              <w:spacing w:before="40" w:after="40"/>
            </w:pPr>
            <w:r>
              <w:rPr>
                <w:b/>
                <w:bCs/>
                <w:sz w:val="20"/>
                <w:szCs w:val="20"/>
              </w:rPr>
              <w:t xml:space="preserve">3) 학습내용:</w:t>
            </w:r>
          </w:p>
          <w:p>
            <w:pPr>
              <w:spacing w:after="20"/>
              <w:ind w:left="200"/>
            </w:pPr>
            <w:r>
              <w:rPr>
                <w:sz w:val="20"/>
                <w:szCs w:val="20"/>
              </w:rPr>
              <w:t xml:space="preserve">- 확률의 정의, 조건부 확률, 베이즈 정리 개요</w:t>
            </w:r>
          </w:p>
          <w:p>
            <w:pPr>
              <w:spacing w:after="20"/>
              <w:ind w:left="200"/>
            </w:pPr>
            <w:r>
              <w:rPr>
                <w:sz w:val="20"/>
                <w:szCs w:val="20"/>
              </w:rPr>
              <w:t xml:space="preserve">- 이산확률분포(이항분포, 포아송분포) 개념</w:t>
            </w:r>
          </w:p>
          <w:p>
            <w:pPr>
              <w:spacing w:after="20"/>
              <w:ind w:left="200"/>
            </w:pPr>
            <w:r>
              <w:rPr>
                <w:sz w:val="20"/>
                <w:szCs w:val="20"/>
              </w:rPr>
              <w:t xml:space="preserve">- 연속확률분포와 정규분포(μ, σ)의 특성</w:t>
            </w:r>
          </w:p>
          <w:p>
            <w:pPr>
              <w:spacing w:after="20"/>
              <w:ind w:left="200"/>
            </w:pPr>
            <w:r>
              <w:rPr>
                <w:sz w:val="20"/>
                <w:szCs w:val="20"/>
              </w:rPr>
              <w:t xml:space="preserve">- scipy.stats를 활용한 정규분포 시각화 및 z-score 계산</w:t>
            </w:r>
          </w:p>
        </w:tc>
        <w:tc>
          <w:tcPr>
            <w:tcW w:type="dxa" w:w="900"/>
            <w:tcBorders>
              <w:top w:val="single" w:color="000000" w:sz="1"/>
              <w:left w:val="single" w:color="000000" w:sz="1"/>
              <w:bottom w:val="single" w:color="000000" w:sz="1"/>
              <w:right w:val="single" w:color="000000" w:sz="1"/>
            </w:tcBorders>
            <w:vAlign w:val="center"/>
          </w:tcPr>
          <w:p>
            <w:pPr>
              <w:jc w:val="center"/>
            </w:pPr>
            <w:r>
              <w:rPr>
                <w:sz w:val="18"/>
                <w:szCs w:val="18"/>
              </w:rPr>
              <w:t xml:space="preserve">이론+실습</w:t>
            </w:r>
          </w:p>
        </w:tc>
        <w:tc>
          <w:tcPr>
            <w:tcW w:type="dxa" w:w="1000"/>
            <w:tcBorders>
              <w:top w:val="single" w:color="000000" w:sz="1"/>
              <w:left w:val="single" w:color="000000" w:sz="1"/>
              <w:bottom w:val="single" w:color="000000" w:sz="1"/>
              <w:right w:val="single" w:color="000000" w:sz="1"/>
            </w:tcBorders>
            <w:vAlign w:val="center"/>
          </w:tcPr>
          <w:p>
            <w:pPr>
              <w:jc w:val="center"/>
            </w:pPr>
            <w:r>
              <w:rPr>
                <w:sz w:val="18"/>
                <w:szCs w:val="18"/>
              </w:rPr>
              <w:t xml:space="preserve"/>
            </w:r>
          </w:p>
        </w:tc>
      </w:tr>
      <w:tr>
        <w:tc>
          <w:tcPr>
            <w:tcW w:type="dxa" w:w="600"/>
            <w:tcBorders>
              <w:top w:val="single" w:color="000000" w:sz="1"/>
              <w:left w:val="single" w:color="000000" w:sz="1"/>
              <w:bottom w:val="single" w:color="000000" w:sz="1"/>
              <w:right w:val="single" w:color="000000" w:sz="1"/>
            </w:tcBorders>
            <w:vAlign w:val="center"/>
          </w:tcPr>
          <w:p>
            <w:pPr>
              <w:jc w:val="center"/>
            </w:pPr>
            <w:r>
              <w:rPr>
                <w:sz w:val="20"/>
                <w:szCs w:val="20"/>
              </w:rPr>
              <w:t xml:space="preserve">8</w:t>
            </w:r>
          </w:p>
        </w:tc>
        <w:tc>
          <w:tcPr>
            <w:tcW w:type="dxa" w:w="5400"/>
            <w:tcBorders>
              <w:top w:val="single" w:color="000000" w:sz="1"/>
              <w:left w:val="single" w:color="000000" w:sz="1"/>
              <w:bottom w:val="single" w:color="000000" w:sz="1"/>
              <w:right w:val="single" w:color="000000" w:sz="1"/>
            </w:tcBorders>
          </w:tcPr>
          <w:p>
            <w:pPr>
              <w:spacing w:after="60"/>
            </w:pPr>
            <w:r>
              <w:rPr>
                <w:b/>
                <w:bCs/>
                <w:sz w:val="20"/>
                <w:szCs w:val="20"/>
              </w:rPr>
              <w:t xml:space="preserve">1) 차시명: 가설검정의 기초 - t-test</w:t>
            </w:r>
          </w:p>
          <w:p>
            <w:pPr>
              <w:spacing w:after="40"/>
            </w:pPr>
            <w:r>
              <w:rPr>
                <w:b/>
                <w:bCs/>
                <w:sz w:val="20"/>
                <w:szCs w:val="20"/>
              </w:rPr>
              <w:t xml:space="preserve">2) 학습목표:</w:t>
            </w:r>
          </w:p>
          <w:p>
            <w:pPr>
              <w:spacing w:after="20"/>
              <w:ind w:left="200"/>
            </w:pPr>
            <w:r>
              <w:rPr>
                <w:sz w:val="20"/>
                <w:szCs w:val="20"/>
              </w:rPr>
              <w:t xml:space="preserve">- 귀무가설과 대립가설의 개념을 이해함</w:t>
            </w:r>
          </w:p>
          <w:p>
            <w:pPr>
              <w:spacing w:after="20"/>
              <w:ind w:left="200"/>
            </w:pPr>
            <w:r>
              <w:rPr>
                <w:sz w:val="20"/>
                <w:szCs w:val="20"/>
              </w:rPr>
              <w:t xml:space="preserve">- t-검정의 원리와 적용 조건을 파악함</w:t>
            </w:r>
          </w:p>
          <w:p>
            <w:pPr>
              <w:spacing w:after="20"/>
              <w:ind w:left="200"/>
            </w:pPr>
            <w:r>
              <w:rPr>
                <w:sz w:val="20"/>
                <w:szCs w:val="20"/>
              </w:rPr>
              <w:t xml:space="preserve">- Python으로 일표본 및 독립표본 t-검정을 수행함</w:t>
            </w:r>
          </w:p>
          <w:p>
            <w:pPr>
              <w:spacing w:before="40" w:after="40"/>
            </w:pPr>
            <w:r>
              <w:rPr>
                <w:b/>
                <w:bCs/>
                <w:sz w:val="20"/>
                <w:szCs w:val="20"/>
              </w:rPr>
              <w:t xml:space="preserve">3) 학습내용:</w:t>
            </w:r>
          </w:p>
          <w:p>
            <w:pPr>
              <w:spacing w:after="20"/>
              <w:ind w:left="200"/>
            </w:pPr>
            <w:r>
              <w:rPr>
                <w:sz w:val="20"/>
                <w:szCs w:val="20"/>
              </w:rPr>
              <w:t xml:space="preserve">- 가설검정의 논리: 귀무가설, 대립가설, 유의수준, p-value</w:t>
            </w:r>
          </w:p>
          <w:p>
            <w:pPr>
              <w:spacing w:after="20"/>
              <w:ind w:left="200"/>
            </w:pPr>
            <w:r>
              <w:rPr>
                <w:sz w:val="20"/>
                <w:szCs w:val="20"/>
              </w:rPr>
              <w:t xml:space="preserve">- 일표본 t-검정(one-sample t-test) 원리와 수식</w:t>
            </w:r>
          </w:p>
          <w:p>
            <w:pPr>
              <w:spacing w:after="20"/>
              <w:ind w:left="200"/>
            </w:pPr>
            <w:r>
              <w:rPr>
                <w:sz w:val="20"/>
                <w:szCs w:val="20"/>
              </w:rPr>
              <w:t xml:space="preserve">- 독립표본 t-검정(independent t-test) 적용</w:t>
            </w:r>
          </w:p>
          <w:p>
            <w:pPr>
              <w:spacing w:after="20"/>
              <w:ind w:left="200"/>
            </w:pPr>
            <w:r>
              <w:rPr>
                <w:sz w:val="20"/>
                <w:szCs w:val="20"/>
              </w:rPr>
              <w:t xml:space="preserve">- scipy.stats.ttest_1samp, ttest_ind를 활용한 실습</w:t>
            </w:r>
          </w:p>
        </w:tc>
        <w:tc>
          <w:tcPr>
            <w:tcW w:type="dxa" w:w="900"/>
            <w:tcBorders>
              <w:top w:val="single" w:color="000000" w:sz="1"/>
              <w:left w:val="single" w:color="000000" w:sz="1"/>
              <w:bottom w:val="single" w:color="000000" w:sz="1"/>
              <w:right w:val="single" w:color="000000" w:sz="1"/>
            </w:tcBorders>
            <w:vAlign w:val="center"/>
          </w:tcPr>
          <w:p>
            <w:pPr>
              <w:jc w:val="center"/>
            </w:pPr>
            <w:r>
              <w:rPr>
                <w:sz w:val="18"/>
                <w:szCs w:val="18"/>
              </w:rPr>
              <w:t xml:space="preserve">이론+실습</w:t>
            </w:r>
          </w:p>
        </w:tc>
        <w:tc>
          <w:tcPr>
            <w:tcW w:type="dxa" w:w="1000"/>
            <w:tcBorders>
              <w:top w:val="single" w:color="000000" w:sz="1"/>
              <w:left w:val="single" w:color="000000" w:sz="1"/>
              <w:bottom w:val="single" w:color="000000" w:sz="1"/>
              <w:right w:val="single" w:color="000000" w:sz="1"/>
            </w:tcBorders>
            <w:vAlign w:val="center"/>
          </w:tcPr>
          <w:p>
            <w:pPr>
              <w:jc w:val="center"/>
            </w:pPr>
            <w:r>
              <w:rPr>
                <w:sz w:val="18"/>
                <w:szCs w:val="18"/>
              </w:rPr>
              <w:t xml:space="preserve">실습과제 2: 공공데이터 그룹 비교 분석</w:t>
            </w:r>
          </w:p>
        </w:tc>
      </w:tr>
      <w:tr>
        <w:tc>
          <w:tcPr>
            <w:tcW w:type="dxa" w:w="600"/>
            <w:tcBorders>
              <w:top w:val="single" w:color="000000" w:sz="1"/>
              <w:left w:val="single" w:color="000000" w:sz="1"/>
              <w:bottom w:val="single" w:color="000000" w:sz="1"/>
              <w:right w:val="single" w:color="000000" w:sz="1"/>
            </w:tcBorders>
            <w:vAlign w:val="center"/>
          </w:tcPr>
          <w:p>
            <w:pPr>
              <w:jc w:val="center"/>
            </w:pPr>
            <w:r>
              <w:rPr>
                <w:sz w:val="20"/>
                <w:szCs w:val="20"/>
              </w:rPr>
              <w:t xml:space="preserve">9</w:t>
            </w:r>
          </w:p>
        </w:tc>
        <w:tc>
          <w:tcPr>
            <w:tcW w:type="dxa" w:w="5400"/>
            <w:tcBorders>
              <w:top w:val="single" w:color="000000" w:sz="1"/>
              <w:left w:val="single" w:color="000000" w:sz="1"/>
              <w:bottom w:val="single" w:color="000000" w:sz="1"/>
              <w:right w:val="single" w:color="000000" w:sz="1"/>
            </w:tcBorders>
          </w:tcPr>
          <w:p>
            <w:pPr>
              <w:spacing w:after="60"/>
            </w:pPr>
            <w:r>
              <w:rPr>
                <w:b/>
                <w:bCs/>
                <w:sz w:val="20"/>
                <w:szCs w:val="20"/>
              </w:rPr>
              <w:t xml:space="preserve">1) 차시명: 분산분석(ANOVA)과 다중 비교</w:t>
            </w:r>
          </w:p>
          <w:p>
            <w:pPr>
              <w:spacing w:after="40"/>
            </w:pPr>
            <w:r>
              <w:rPr>
                <w:b/>
                <w:bCs/>
                <w:sz w:val="20"/>
                <w:szCs w:val="20"/>
              </w:rPr>
              <w:t xml:space="preserve">2) 학습목표:</w:t>
            </w:r>
          </w:p>
          <w:p>
            <w:pPr>
              <w:spacing w:after="20"/>
              <w:ind w:left="200"/>
            </w:pPr>
            <w:r>
              <w:rPr>
                <w:sz w:val="20"/>
                <w:szCs w:val="20"/>
              </w:rPr>
              <w:t xml:space="preserve">- 세 집단 이상의 평균 비교에 ANOVA를 적용함</w:t>
            </w:r>
          </w:p>
          <w:p>
            <w:pPr>
              <w:spacing w:after="20"/>
              <w:ind w:left="200"/>
            </w:pPr>
            <w:r>
              <w:rPr>
                <w:sz w:val="20"/>
                <w:szCs w:val="20"/>
              </w:rPr>
              <w:t xml:space="preserve">- F-통계량과 분산비의 의미를 이해함</w:t>
            </w:r>
          </w:p>
          <w:p>
            <w:pPr>
              <w:spacing w:after="20"/>
              <w:ind w:left="200"/>
            </w:pPr>
            <w:r>
              <w:rPr>
                <w:sz w:val="20"/>
                <w:szCs w:val="20"/>
              </w:rPr>
              <w:t xml:space="preserve">- 사후검정(Post-hoc test)의 필요성과 방법을 습득함</w:t>
            </w:r>
          </w:p>
          <w:p>
            <w:pPr>
              <w:spacing w:before="40" w:after="40"/>
            </w:pPr>
            <w:r>
              <w:rPr>
                <w:b/>
                <w:bCs/>
                <w:sz w:val="20"/>
                <w:szCs w:val="20"/>
              </w:rPr>
              <w:t xml:space="preserve">3) 학습내용:</w:t>
            </w:r>
          </w:p>
          <w:p>
            <w:pPr>
              <w:spacing w:after="20"/>
              <w:ind w:left="200"/>
            </w:pPr>
            <w:r>
              <w:rPr>
                <w:sz w:val="20"/>
                <w:szCs w:val="20"/>
              </w:rPr>
              <w:t xml:space="preserve">- ANOVA의 기본 가정과 F-분포 개념</w:t>
            </w:r>
          </w:p>
          <w:p>
            <w:pPr>
              <w:spacing w:after="20"/>
              <w:ind w:left="200"/>
            </w:pPr>
            <w:r>
              <w:rPr>
                <w:sz w:val="20"/>
                <w:szCs w:val="20"/>
              </w:rPr>
              <w:t xml:space="preserve">- 일원분산분석(One-way ANOVA) 수행</w:t>
            </w:r>
          </w:p>
          <w:p>
            <w:pPr>
              <w:spacing w:after="20"/>
              <w:ind w:left="200"/>
            </w:pPr>
            <w:r>
              <w:rPr>
                <w:sz w:val="20"/>
                <w:szCs w:val="20"/>
              </w:rPr>
              <w:t xml:space="preserve">- scipy.stats.f_oneway를 활용한 분석 실습</w:t>
            </w:r>
          </w:p>
          <w:p>
            <w:pPr>
              <w:spacing w:after="20"/>
              <w:ind w:left="200"/>
            </w:pPr>
            <w:r>
              <w:rPr>
                <w:sz w:val="20"/>
                <w:szCs w:val="20"/>
              </w:rPr>
              <w:t xml:space="preserve">- Tukey HSD 사후검정을 통한 집단 간 차이 확인</w:t>
            </w:r>
          </w:p>
        </w:tc>
        <w:tc>
          <w:tcPr>
            <w:tcW w:type="dxa" w:w="900"/>
            <w:tcBorders>
              <w:top w:val="single" w:color="000000" w:sz="1"/>
              <w:left w:val="single" w:color="000000" w:sz="1"/>
              <w:bottom w:val="single" w:color="000000" w:sz="1"/>
              <w:right w:val="single" w:color="000000" w:sz="1"/>
            </w:tcBorders>
            <w:vAlign w:val="center"/>
          </w:tcPr>
          <w:p>
            <w:pPr>
              <w:jc w:val="center"/>
            </w:pPr>
            <w:r>
              <w:rPr>
                <w:sz w:val="18"/>
                <w:szCs w:val="18"/>
              </w:rPr>
              <w:t xml:space="preserve">이론+실습</w:t>
            </w:r>
          </w:p>
        </w:tc>
        <w:tc>
          <w:tcPr>
            <w:tcW w:type="dxa" w:w="1000"/>
            <w:tcBorders>
              <w:top w:val="single" w:color="000000" w:sz="1"/>
              <w:left w:val="single" w:color="000000" w:sz="1"/>
              <w:bottom w:val="single" w:color="000000" w:sz="1"/>
              <w:right w:val="single" w:color="000000" w:sz="1"/>
            </w:tcBorders>
            <w:vAlign w:val="center"/>
          </w:tcPr>
          <w:p>
            <w:pPr>
              <w:jc w:val="center"/>
            </w:pPr>
            <w:r>
              <w:rPr>
                <w:sz w:val="18"/>
                <w:szCs w:val="18"/>
              </w:rPr>
              <w:t xml:space="preserve"/>
            </w:r>
          </w:p>
        </w:tc>
      </w:tr>
      <w:tr>
        <w:tc>
          <w:tcPr>
            <w:tcW w:type="dxa" w:w="600"/>
            <w:tcBorders>
              <w:top w:val="single" w:color="000000" w:sz="1"/>
              <w:left w:val="single" w:color="000000" w:sz="1"/>
              <w:bottom w:val="single" w:color="000000" w:sz="1"/>
              <w:right w:val="single" w:color="000000" w:sz="1"/>
            </w:tcBorders>
            <w:vAlign w:val="center"/>
          </w:tcPr>
          <w:p>
            <w:pPr>
              <w:jc w:val="center"/>
            </w:pPr>
            <w:r>
              <w:rPr>
                <w:sz w:val="20"/>
                <w:szCs w:val="20"/>
              </w:rPr>
              <w:t xml:space="preserve">10</w:t>
            </w:r>
          </w:p>
        </w:tc>
        <w:tc>
          <w:tcPr>
            <w:tcW w:type="dxa" w:w="5400"/>
            <w:tcBorders>
              <w:top w:val="single" w:color="000000" w:sz="1"/>
              <w:left w:val="single" w:color="000000" w:sz="1"/>
              <w:bottom w:val="single" w:color="000000" w:sz="1"/>
              <w:right w:val="single" w:color="000000" w:sz="1"/>
            </w:tcBorders>
          </w:tcPr>
          <w:p>
            <w:pPr>
              <w:spacing w:after="60"/>
            </w:pPr>
            <w:r>
              <w:rPr>
                <w:b/>
                <w:bCs/>
                <w:sz w:val="20"/>
                <w:szCs w:val="20"/>
              </w:rPr>
              <w:t xml:space="preserve">1) 차시명: 카이제곱검정과 범주형 데이터 분석</w:t>
            </w:r>
          </w:p>
          <w:p>
            <w:pPr>
              <w:spacing w:after="40"/>
            </w:pPr>
            <w:r>
              <w:rPr>
                <w:b/>
                <w:bCs/>
                <w:sz w:val="20"/>
                <w:szCs w:val="20"/>
              </w:rPr>
              <w:t xml:space="preserve">2) 학습목표:</w:t>
            </w:r>
          </w:p>
          <w:p>
            <w:pPr>
              <w:spacing w:after="20"/>
              <w:ind w:left="200"/>
            </w:pPr>
            <w:r>
              <w:rPr>
                <w:sz w:val="20"/>
                <w:szCs w:val="20"/>
              </w:rPr>
              <w:t xml:space="preserve">- 범주형 데이터의 특성과 분석 방법을 이해함</w:t>
            </w:r>
          </w:p>
          <w:p>
            <w:pPr>
              <w:spacing w:after="20"/>
              <w:ind w:left="200"/>
            </w:pPr>
            <w:r>
              <w:rPr>
                <w:sz w:val="20"/>
                <w:szCs w:val="20"/>
              </w:rPr>
              <w:t xml:space="preserve">- 카이제곱 적합도 검정과 독립성 검정을 수행함</w:t>
            </w:r>
          </w:p>
          <w:p>
            <w:pPr>
              <w:spacing w:after="20"/>
              <w:ind w:left="200"/>
            </w:pPr>
            <w:r>
              <w:rPr>
                <w:sz w:val="20"/>
                <w:szCs w:val="20"/>
              </w:rPr>
              <w:t xml:space="preserve">- 교차표(Contingency Table) 분석 기법을 습득함</w:t>
            </w:r>
          </w:p>
          <w:p>
            <w:pPr>
              <w:spacing w:before="40" w:after="40"/>
            </w:pPr>
            <w:r>
              <w:rPr>
                <w:b/>
                <w:bCs/>
                <w:sz w:val="20"/>
                <w:szCs w:val="20"/>
              </w:rPr>
              <w:t xml:space="preserve">3) 학습내용:</w:t>
            </w:r>
          </w:p>
          <w:p>
            <w:pPr>
              <w:spacing w:after="20"/>
              <w:ind w:left="200"/>
            </w:pPr>
            <w:r>
              <w:rPr>
                <w:sz w:val="20"/>
                <w:szCs w:val="20"/>
              </w:rPr>
              <w:t xml:space="preserve">- 범주형 vs 연속형 데이터의 구분과 처리</w:t>
            </w:r>
          </w:p>
          <w:p>
            <w:pPr>
              <w:spacing w:after="20"/>
              <w:ind w:left="200"/>
            </w:pPr>
            <w:r>
              <w:rPr>
                <w:sz w:val="20"/>
                <w:szCs w:val="20"/>
              </w:rPr>
              <w:t xml:space="preserve">- 카이제곱 적합도 검정(Goodness of fit) 원리</w:t>
            </w:r>
          </w:p>
          <w:p>
            <w:pPr>
              <w:spacing w:after="20"/>
              <w:ind w:left="200"/>
            </w:pPr>
            <w:r>
              <w:rPr>
                <w:sz w:val="20"/>
                <w:szCs w:val="20"/>
              </w:rPr>
              <w:t xml:space="preserve">- 카이제곱 독립성 검정(Test of independence)</w:t>
            </w:r>
          </w:p>
          <w:p>
            <w:pPr>
              <w:spacing w:after="20"/>
              <w:ind w:left="200"/>
            </w:pPr>
            <w:r>
              <w:rPr>
                <w:sz w:val="20"/>
                <w:szCs w:val="20"/>
              </w:rPr>
              <w:t xml:space="preserve">- pd.crosstab과 scipy.stats.chi2_contingency 실습</w:t>
            </w:r>
          </w:p>
        </w:tc>
        <w:tc>
          <w:tcPr>
            <w:tcW w:type="dxa" w:w="900"/>
            <w:tcBorders>
              <w:top w:val="single" w:color="000000" w:sz="1"/>
              <w:left w:val="single" w:color="000000" w:sz="1"/>
              <w:bottom w:val="single" w:color="000000" w:sz="1"/>
              <w:right w:val="single" w:color="000000" w:sz="1"/>
            </w:tcBorders>
            <w:vAlign w:val="center"/>
          </w:tcPr>
          <w:p>
            <w:pPr>
              <w:jc w:val="center"/>
            </w:pPr>
            <w:r>
              <w:rPr>
                <w:sz w:val="18"/>
                <w:szCs w:val="18"/>
              </w:rPr>
              <w:t xml:space="preserve">이론+실습</w:t>
            </w:r>
          </w:p>
        </w:tc>
        <w:tc>
          <w:tcPr>
            <w:tcW w:type="dxa" w:w="1000"/>
            <w:tcBorders>
              <w:top w:val="single" w:color="000000" w:sz="1"/>
              <w:left w:val="single" w:color="000000" w:sz="1"/>
              <w:bottom w:val="single" w:color="000000" w:sz="1"/>
              <w:right w:val="single" w:color="000000" w:sz="1"/>
            </w:tcBorders>
            <w:vAlign w:val="center"/>
          </w:tcPr>
          <w:p>
            <w:pPr>
              <w:jc w:val="center"/>
            </w:pPr>
            <w:r>
              <w:rPr>
                <w:sz w:val="18"/>
                <w:szCs w:val="18"/>
              </w:rPr>
              <w:t xml:space="preserve"/>
            </w:r>
          </w:p>
        </w:tc>
      </w:tr>
      <w:tr>
        <w:tc>
          <w:tcPr>
            <w:tcW w:type="dxa" w:w="600"/>
            <w:tcBorders>
              <w:top w:val="single" w:color="000000" w:sz="1"/>
              <w:left w:val="single" w:color="000000" w:sz="1"/>
              <w:bottom w:val="single" w:color="000000" w:sz="1"/>
              <w:right w:val="single" w:color="000000" w:sz="1"/>
            </w:tcBorders>
            <w:vAlign w:val="center"/>
          </w:tcPr>
          <w:p>
            <w:pPr>
              <w:jc w:val="center"/>
            </w:pPr>
            <w:r>
              <w:rPr>
                <w:sz w:val="20"/>
                <w:szCs w:val="20"/>
              </w:rPr>
              <w:t xml:space="preserve">11</w:t>
            </w:r>
          </w:p>
        </w:tc>
        <w:tc>
          <w:tcPr>
            <w:tcW w:type="dxa" w:w="5400"/>
            <w:tcBorders>
              <w:top w:val="single" w:color="000000" w:sz="1"/>
              <w:left w:val="single" w:color="000000" w:sz="1"/>
              <w:bottom w:val="single" w:color="000000" w:sz="1"/>
              <w:right w:val="single" w:color="000000" w:sz="1"/>
            </w:tcBorders>
          </w:tcPr>
          <w:p>
            <w:pPr>
              <w:spacing w:after="60"/>
            </w:pPr>
            <w:r>
              <w:rPr>
                <w:b/>
                <w:bCs/>
                <w:sz w:val="20"/>
                <w:szCs w:val="20"/>
              </w:rPr>
              <w:t xml:space="preserve">1) 차시명: 상관분석과 인과관계</w:t>
            </w:r>
          </w:p>
          <w:p>
            <w:pPr>
              <w:spacing w:after="40"/>
            </w:pPr>
            <w:r>
              <w:rPr>
                <w:b/>
                <w:bCs/>
                <w:sz w:val="20"/>
                <w:szCs w:val="20"/>
              </w:rPr>
              <w:t xml:space="preserve">2) 학습목표:</w:t>
            </w:r>
          </w:p>
          <w:p>
            <w:pPr>
              <w:spacing w:after="20"/>
              <w:ind w:left="200"/>
            </w:pPr>
            <w:r>
              <w:rPr>
                <w:sz w:val="20"/>
                <w:szCs w:val="20"/>
              </w:rPr>
              <w:t xml:space="preserve">- 상관관계와 인과관계의 차이를 명확히 구분함</w:t>
            </w:r>
          </w:p>
          <w:p>
            <w:pPr>
              <w:spacing w:after="20"/>
              <w:ind w:left="200"/>
            </w:pPr>
            <w:r>
              <w:rPr>
                <w:sz w:val="20"/>
                <w:szCs w:val="20"/>
              </w:rPr>
              <w:t xml:space="preserve">- 피어슨, 스피어만 상관계수를 계산하고 해석함</w:t>
            </w:r>
          </w:p>
          <w:p>
            <w:pPr>
              <w:spacing w:after="20"/>
              <w:ind w:left="200"/>
            </w:pPr>
            <w:r>
              <w:rPr>
                <w:sz w:val="20"/>
                <w:szCs w:val="20"/>
              </w:rPr>
              <w:t xml:space="preserve">- 상관분석의 한계와 주의사항을 이해함</w:t>
            </w:r>
          </w:p>
          <w:p>
            <w:pPr>
              <w:spacing w:before="40" w:after="40"/>
            </w:pPr>
            <w:r>
              <w:rPr>
                <w:b/>
                <w:bCs/>
                <w:sz w:val="20"/>
                <w:szCs w:val="20"/>
              </w:rPr>
              <w:t xml:space="preserve">3) 학습내용:</w:t>
            </w:r>
          </w:p>
          <w:p>
            <w:pPr>
              <w:spacing w:after="20"/>
              <w:ind w:left="200"/>
            </w:pPr>
            <w:r>
              <w:rPr>
                <w:sz w:val="20"/>
                <w:szCs w:val="20"/>
              </w:rPr>
              <w:t xml:space="preserve">- 상관계수의 정의와 해석(-1 ~ +1 범위)</w:t>
            </w:r>
          </w:p>
          <w:p>
            <w:pPr>
              <w:spacing w:after="20"/>
              <w:ind w:left="200"/>
            </w:pPr>
            <w:r>
              <w:rPr>
                <w:sz w:val="20"/>
                <w:szCs w:val="20"/>
              </w:rPr>
              <w:t xml:space="preserve">- 피어슨 상관계수: 선형관계 측정</w:t>
            </w:r>
          </w:p>
          <w:p>
            <w:pPr>
              <w:spacing w:after="20"/>
              <w:ind w:left="200"/>
            </w:pPr>
            <w:r>
              <w:rPr>
                <w:sz w:val="20"/>
                <w:szCs w:val="20"/>
              </w:rPr>
              <w:t xml:space="preserve">- 스피어만 순위 상관계수: 비선형 관계 포착</w:t>
            </w:r>
          </w:p>
          <w:p>
            <w:pPr>
              <w:spacing w:after="20"/>
              <w:ind w:left="200"/>
            </w:pPr>
            <w:r>
              <w:rPr>
                <w:sz w:val="20"/>
                <w:szCs w:val="20"/>
              </w:rPr>
              <w:t xml:space="preserve">- Pandas corr()와 Seaborn heatmap을 활용한 상관행렬 시각화</w:t>
            </w:r>
          </w:p>
        </w:tc>
        <w:tc>
          <w:tcPr>
            <w:tcW w:type="dxa" w:w="900"/>
            <w:tcBorders>
              <w:top w:val="single" w:color="000000" w:sz="1"/>
              <w:left w:val="single" w:color="000000" w:sz="1"/>
              <w:bottom w:val="single" w:color="000000" w:sz="1"/>
              <w:right w:val="single" w:color="000000" w:sz="1"/>
            </w:tcBorders>
            <w:vAlign w:val="center"/>
          </w:tcPr>
          <w:p>
            <w:pPr>
              <w:jc w:val="center"/>
            </w:pPr>
            <w:r>
              <w:rPr>
                <w:sz w:val="18"/>
                <w:szCs w:val="18"/>
              </w:rPr>
              <w:t xml:space="preserve">이론+실습</w:t>
            </w:r>
          </w:p>
        </w:tc>
        <w:tc>
          <w:tcPr>
            <w:tcW w:type="dxa" w:w="1000"/>
            <w:tcBorders>
              <w:top w:val="single" w:color="000000" w:sz="1"/>
              <w:left w:val="single" w:color="000000" w:sz="1"/>
              <w:bottom w:val="single" w:color="000000" w:sz="1"/>
              <w:right w:val="single" w:color="000000" w:sz="1"/>
            </w:tcBorders>
            <w:vAlign w:val="center"/>
          </w:tcPr>
          <w:p>
            <w:pPr>
              <w:jc w:val="center"/>
            </w:pPr>
            <w:r>
              <w:rPr>
                <w:sz w:val="18"/>
                <w:szCs w:val="18"/>
              </w:rPr>
              <w:t xml:space="preserve"/>
            </w:r>
          </w:p>
        </w:tc>
      </w:tr>
      <w:tr>
        <w:tc>
          <w:tcPr>
            <w:tcW w:type="dxa" w:w="600"/>
            <w:tcBorders>
              <w:top w:val="single" w:color="000000" w:sz="1"/>
              <w:left w:val="single" w:color="000000" w:sz="1"/>
              <w:bottom w:val="single" w:color="000000" w:sz="1"/>
              <w:right w:val="single" w:color="000000" w:sz="1"/>
            </w:tcBorders>
            <w:vAlign w:val="center"/>
          </w:tcPr>
          <w:p>
            <w:pPr>
              <w:jc w:val="center"/>
            </w:pPr>
            <w:r>
              <w:rPr>
                <w:sz w:val="20"/>
                <w:szCs w:val="20"/>
              </w:rPr>
              <w:t xml:space="preserve">12</w:t>
            </w:r>
          </w:p>
        </w:tc>
        <w:tc>
          <w:tcPr>
            <w:tcW w:type="dxa" w:w="5400"/>
            <w:tcBorders>
              <w:top w:val="single" w:color="000000" w:sz="1"/>
              <w:left w:val="single" w:color="000000" w:sz="1"/>
              <w:bottom w:val="single" w:color="000000" w:sz="1"/>
              <w:right w:val="single" w:color="000000" w:sz="1"/>
            </w:tcBorders>
          </w:tcPr>
          <w:p>
            <w:pPr>
              <w:spacing w:after="60"/>
            </w:pPr>
            <w:r>
              <w:rPr>
                <w:b/>
                <w:bCs/>
                <w:sz w:val="20"/>
                <w:szCs w:val="20"/>
              </w:rPr>
              <w:t xml:space="preserve">1) 차시명: 데이터 전처리 (I) - 결측치와 이상치 처리</w:t>
            </w:r>
          </w:p>
          <w:p>
            <w:pPr>
              <w:spacing w:after="40"/>
            </w:pPr>
            <w:r>
              <w:rPr>
                <w:b/>
                <w:bCs/>
                <w:sz w:val="20"/>
                <w:szCs w:val="20"/>
              </w:rPr>
              <w:t xml:space="preserve">2) 학습목표:</w:t>
            </w:r>
          </w:p>
          <w:p>
            <w:pPr>
              <w:spacing w:after="20"/>
              <w:ind w:left="200"/>
            </w:pPr>
            <w:r>
              <w:rPr>
                <w:sz w:val="20"/>
                <w:szCs w:val="20"/>
              </w:rPr>
              <w:t xml:space="preserve">- 결측치의 유형과 처리 전략을 파악함</w:t>
            </w:r>
          </w:p>
          <w:p>
            <w:pPr>
              <w:spacing w:after="20"/>
              <w:ind w:left="200"/>
            </w:pPr>
            <w:r>
              <w:rPr>
                <w:sz w:val="20"/>
                <w:szCs w:val="20"/>
              </w:rPr>
              <w:t xml:space="preserve">- 이상치 탐지 방법(IQR, Z-score)을 이해함</w:t>
            </w:r>
          </w:p>
          <w:p>
            <w:pPr>
              <w:spacing w:after="20"/>
              <w:ind w:left="200"/>
            </w:pPr>
            <w:r>
              <w:rPr>
                <w:sz w:val="20"/>
                <w:szCs w:val="20"/>
              </w:rPr>
              <w:t xml:space="preserve">- 실제 데이터셋에 결측치/이상치 처리를 적용함</w:t>
            </w:r>
          </w:p>
          <w:p>
            <w:pPr>
              <w:spacing w:before="40" w:after="40"/>
            </w:pPr>
            <w:r>
              <w:rPr>
                <w:b/>
                <w:bCs/>
                <w:sz w:val="20"/>
                <w:szCs w:val="20"/>
              </w:rPr>
              <w:t xml:space="preserve">3) 학습내용:</w:t>
            </w:r>
          </w:p>
          <w:p>
            <w:pPr>
              <w:spacing w:after="20"/>
              <w:ind w:left="200"/>
            </w:pPr>
            <w:r>
              <w:rPr>
                <w:sz w:val="20"/>
                <w:szCs w:val="20"/>
              </w:rPr>
              <w:t xml:space="preserve">- 결측치 확인: isnull(), isna(), info() 활용</w:t>
            </w:r>
          </w:p>
          <w:p>
            <w:pPr>
              <w:spacing w:after="20"/>
              <w:ind w:left="200"/>
            </w:pPr>
            <w:r>
              <w:rPr>
                <w:sz w:val="20"/>
                <w:szCs w:val="20"/>
              </w:rPr>
              <w:t xml:space="preserve">- 결측치 처리: 삭제(dropna), 대체(fillna, 평균/중앙값/최빈값)</w:t>
            </w:r>
          </w:p>
          <w:p>
            <w:pPr>
              <w:spacing w:after="20"/>
              <w:ind w:left="200"/>
            </w:pPr>
            <w:r>
              <w:rPr>
                <w:sz w:val="20"/>
                <w:szCs w:val="20"/>
              </w:rPr>
              <w:t xml:space="preserve">- 이상치 탐지: IQR 방법, Z-score 기반 탐지</w:t>
            </w:r>
          </w:p>
          <w:p>
            <w:pPr>
              <w:spacing w:after="20"/>
              <w:ind w:left="200"/>
            </w:pPr>
            <w:r>
              <w:rPr>
                <w:sz w:val="20"/>
                <w:szCs w:val="20"/>
              </w:rPr>
              <w:t xml:space="preserve">- AI 허브 공공데이터를 활용한 전처리 실습</w:t>
            </w:r>
          </w:p>
        </w:tc>
        <w:tc>
          <w:tcPr>
            <w:tcW w:type="dxa" w:w="900"/>
            <w:tcBorders>
              <w:top w:val="single" w:color="000000" w:sz="1"/>
              <w:left w:val="single" w:color="000000" w:sz="1"/>
              <w:bottom w:val="single" w:color="000000" w:sz="1"/>
              <w:right w:val="single" w:color="000000" w:sz="1"/>
            </w:tcBorders>
            <w:vAlign w:val="center"/>
          </w:tcPr>
          <w:p>
            <w:pPr>
              <w:jc w:val="center"/>
            </w:pPr>
            <w:r>
              <w:rPr>
                <w:sz w:val="18"/>
                <w:szCs w:val="18"/>
              </w:rPr>
              <w:t xml:space="preserve">이론+실습</w:t>
            </w:r>
          </w:p>
        </w:tc>
        <w:tc>
          <w:tcPr>
            <w:tcW w:type="dxa" w:w="1000"/>
            <w:tcBorders>
              <w:top w:val="single" w:color="000000" w:sz="1"/>
              <w:left w:val="single" w:color="000000" w:sz="1"/>
              <w:bottom w:val="single" w:color="000000" w:sz="1"/>
              <w:right w:val="single" w:color="000000" w:sz="1"/>
            </w:tcBorders>
            <w:vAlign w:val="center"/>
          </w:tcPr>
          <w:p>
            <w:pPr>
              <w:jc w:val="center"/>
            </w:pPr>
            <w:r>
              <w:rPr>
                <w:sz w:val="18"/>
                <w:szCs w:val="18"/>
              </w:rPr>
              <w:t xml:space="preserve">실습과제 3: 결측치/이상치 처리 보고서 작성</w:t>
            </w:r>
          </w:p>
        </w:tc>
      </w:tr>
      <w:tr>
        <w:tc>
          <w:tcPr>
            <w:tcW w:type="dxa" w:w="600"/>
            <w:tcBorders>
              <w:top w:val="single" w:color="000000" w:sz="1"/>
              <w:left w:val="single" w:color="000000" w:sz="1"/>
              <w:bottom w:val="single" w:color="000000" w:sz="1"/>
              <w:right w:val="single" w:color="000000" w:sz="1"/>
            </w:tcBorders>
            <w:vAlign w:val="center"/>
          </w:tcPr>
          <w:p>
            <w:pPr>
              <w:jc w:val="center"/>
            </w:pPr>
            <w:r>
              <w:rPr>
                <w:sz w:val="20"/>
                <w:szCs w:val="20"/>
              </w:rPr>
              <w:t xml:space="preserve">13</w:t>
            </w:r>
          </w:p>
        </w:tc>
        <w:tc>
          <w:tcPr>
            <w:tcW w:type="dxa" w:w="5400"/>
            <w:tcBorders>
              <w:top w:val="single" w:color="000000" w:sz="1"/>
              <w:left w:val="single" w:color="000000" w:sz="1"/>
              <w:bottom w:val="single" w:color="000000" w:sz="1"/>
              <w:right w:val="single" w:color="000000" w:sz="1"/>
            </w:tcBorders>
          </w:tcPr>
          <w:p>
            <w:pPr>
              <w:spacing w:after="60"/>
            </w:pPr>
            <w:r>
              <w:rPr>
                <w:b/>
                <w:bCs/>
                <w:sz w:val="20"/>
                <w:szCs w:val="20"/>
              </w:rPr>
              <w:t xml:space="preserve">1) 차시명: 데이터 전처리 (II) - 피처 엔지니어링</w:t>
            </w:r>
          </w:p>
          <w:p>
            <w:pPr>
              <w:spacing w:after="40"/>
            </w:pPr>
            <w:r>
              <w:rPr>
                <w:b/>
                <w:bCs/>
                <w:sz w:val="20"/>
                <w:szCs w:val="20"/>
              </w:rPr>
              <w:t xml:space="preserve">2) 학습목표:</w:t>
            </w:r>
          </w:p>
          <w:p>
            <w:pPr>
              <w:spacing w:after="20"/>
              <w:ind w:left="200"/>
            </w:pPr>
            <w:r>
              <w:rPr>
                <w:sz w:val="20"/>
                <w:szCs w:val="20"/>
              </w:rPr>
              <w:t xml:space="preserve">- 범주형 변수 인코딩 기법을 습득함</w:t>
            </w:r>
          </w:p>
          <w:p>
            <w:pPr>
              <w:spacing w:after="20"/>
              <w:ind w:left="200"/>
            </w:pPr>
            <w:r>
              <w:rPr>
                <w:sz w:val="20"/>
                <w:szCs w:val="20"/>
              </w:rPr>
              <w:t xml:space="preserve">- 수치형 변수 스케일링 방법을 이해함</w:t>
            </w:r>
          </w:p>
          <w:p>
            <w:pPr>
              <w:spacing w:after="20"/>
              <w:ind w:left="200"/>
            </w:pPr>
            <w:r>
              <w:rPr>
                <w:sz w:val="20"/>
                <w:szCs w:val="20"/>
              </w:rPr>
              <w:t xml:space="preserve">- 파생 변수 생성을 통한 피처 엔지니어링을 수행함</w:t>
            </w:r>
          </w:p>
          <w:p>
            <w:pPr>
              <w:spacing w:before="40" w:after="40"/>
            </w:pPr>
            <w:r>
              <w:rPr>
                <w:b/>
                <w:bCs/>
                <w:sz w:val="20"/>
                <w:szCs w:val="20"/>
              </w:rPr>
              <w:t xml:space="preserve">3) 학습내용:</w:t>
            </w:r>
          </w:p>
          <w:p>
            <w:pPr>
              <w:spacing w:after="20"/>
              <w:ind w:left="200"/>
            </w:pPr>
            <w:r>
              <w:rPr>
                <w:sz w:val="20"/>
                <w:szCs w:val="20"/>
              </w:rPr>
              <w:t xml:space="preserve">- Label Encoding vs One-Hot Encoding 비교</w:t>
            </w:r>
          </w:p>
          <w:p>
            <w:pPr>
              <w:spacing w:after="20"/>
              <w:ind w:left="200"/>
            </w:pPr>
            <w:r>
              <w:rPr>
                <w:sz w:val="20"/>
                <w:szCs w:val="20"/>
              </w:rPr>
              <w:t xml:space="preserve">- StandardScaler, MinMaxScaler, RobustScaler 적용</w:t>
            </w:r>
          </w:p>
          <w:p>
            <w:pPr>
              <w:spacing w:after="20"/>
              <w:ind w:left="200"/>
            </w:pPr>
            <w:r>
              <w:rPr>
                <w:sz w:val="20"/>
                <w:szCs w:val="20"/>
              </w:rPr>
              <w:t xml:space="preserve">- 날짜/시간 데이터에서 파생 변수 추출</w:t>
            </w:r>
          </w:p>
          <w:p>
            <w:pPr>
              <w:spacing w:after="20"/>
              <w:ind w:left="200"/>
            </w:pPr>
            <w:r>
              <w:rPr>
                <w:sz w:val="20"/>
                <w:szCs w:val="20"/>
              </w:rPr>
              <w:t xml:space="preserve">- scikit-learn의 preprocessing 모듈 활용 실습</w:t>
            </w:r>
          </w:p>
        </w:tc>
        <w:tc>
          <w:tcPr>
            <w:tcW w:type="dxa" w:w="900"/>
            <w:tcBorders>
              <w:top w:val="single" w:color="000000" w:sz="1"/>
              <w:left w:val="single" w:color="000000" w:sz="1"/>
              <w:bottom w:val="single" w:color="000000" w:sz="1"/>
              <w:right w:val="single" w:color="000000" w:sz="1"/>
            </w:tcBorders>
            <w:vAlign w:val="center"/>
          </w:tcPr>
          <w:p>
            <w:pPr>
              <w:jc w:val="center"/>
            </w:pPr>
            <w:r>
              <w:rPr>
                <w:sz w:val="18"/>
                <w:szCs w:val="18"/>
              </w:rPr>
              <w:t xml:space="preserve">이론+실습</w:t>
            </w:r>
          </w:p>
        </w:tc>
        <w:tc>
          <w:tcPr>
            <w:tcW w:type="dxa" w:w="1000"/>
            <w:tcBorders>
              <w:top w:val="single" w:color="000000" w:sz="1"/>
              <w:left w:val="single" w:color="000000" w:sz="1"/>
              <w:bottom w:val="single" w:color="000000" w:sz="1"/>
              <w:right w:val="single" w:color="000000" w:sz="1"/>
            </w:tcBorders>
            <w:vAlign w:val="center"/>
          </w:tcPr>
          <w:p>
            <w:pPr>
              <w:jc w:val="center"/>
            </w:pPr>
            <w:r>
              <w:rPr>
                <w:sz w:val="18"/>
                <w:szCs w:val="18"/>
              </w:rPr>
              <w:t xml:space="preserve"/>
            </w:r>
          </w:p>
        </w:tc>
      </w:tr>
      <w:tr>
        <w:tc>
          <w:tcPr>
            <w:tcW w:type="dxa" w:w="600"/>
            <w:tcBorders>
              <w:top w:val="single" w:color="000000" w:sz="1"/>
              <w:left w:val="single" w:color="000000" w:sz="1"/>
              <w:bottom w:val="single" w:color="000000" w:sz="1"/>
              <w:right w:val="single" w:color="000000" w:sz="1"/>
            </w:tcBorders>
            <w:vAlign w:val="center"/>
          </w:tcPr>
          <w:p>
            <w:pPr>
              <w:jc w:val="center"/>
            </w:pPr>
            <w:r>
              <w:rPr>
                <w:sz w:val="20"/>
                <w:szCs w:val="20"/>
              </w:rPr>
              <w:t xml:space="preserve">14</w:t>
            </w:r>
          </w:p>
        </w:tc>
        <w:tc>
          <w:tcPr>
            <w:tcW w:type="dxa" w:w="5400"/>
            <w:tcBorders>
              <w:top w:val="single" w:color="000000" w:sz="1"/>
              <w:left w:val="single" w:color="000000" w:sz="1"/>
              <w:bottom w:val="single" w:color="000000" w:sz="1"/>
              <w:right w:val="single" w:color="000000" w:sz="1"/>
            </w:tcBorders>
          </w:tcPr>
          <w:p>
            <w:pPr>
              <w:spacing w:after="60"/>
            </w:pPr>
            <w:r>
              <w:rPr>
                <w:b/>
                <w:bCs/>
                <w:sz w:val="20"/>
                <w:szCs w:val="20"/>
              </w:rPr>
              <w:t xml:space="preserve">1) 차시명: 시계열 데이터 전처리와 분석 기초</w:t>
            </w:r>
          </w:p>
          <w:p>
            <w:pPr>
              <w:spacing w:after="40"/>
            </w:pPr>
            <w:r>
              <w:rPr>
                <w:b/>
                <w:bCs/>
                <w:sz w:val="20"/>
                <w:szCs w:val="20"/>
              </w:rPr>
              <w:t xml:space="preserve">2) 학습목표:</w:t>
            </w:r>
          </w:p>
          <w:p>
            <w:pPr>
              <w:spacing w:after="20"/>
              <w:ind w:left="200"/>
            </w:pPr>
            <w:r>
              <w:rPr>
                <w:sz w:val="20"/>
                <w:szCs w:val="20"/>
              </w:rPr>
              <w:t xml:space="preserve">- 시계열 데이터의 특성과 구성 요소를 이해함</w:t>
            </w:r>
          </w:p>
          <w:p>
            <w:pPr>
              <w:spacing w:after="20"/>
              <w:ind w:left="200"/>
            </w:pPr>
            <w:r>
              <w:rPr>
                <w:sz w:val="20"/>
                <w:szCs w:val="20"/>
              </w:rPr>
              <w:t xml:space="preserve">- 날짜/시간 인덱싱과 리샘플링 기법을 익힘</w:t>
            </w:r>
          </w:p>
          <w:p>
            <w:pPr>
              <w:spacing w:after="20"/>
              <w:ind w:left="200"/>
            </w:pPr>
            <w:r>
              <w:rPr>
                <w:sz w:val="20"/>
                <w:szCs w:val="20"/>
              </w:rPr>
              <w:t xml:space="preserve">- 이동평균과 추세 분석 방법을 습득함</w:t>
            </w:r>
          </w:p>
          <w:p>
            <w:pPr>
              <w:spacing w:before="40" w:after="40"/>
            </w:pPr>
            <w:r>
              <w:rPr>
                <w:b/>
                <w:bCs/>
                <w:sz w:val="20"/>
                <w:szCs w:val="20"/>
              </w:rPr>
              <w:t xml:space="preserve">3) 학습내용:</w:t>
            </w:r>
          </w:p>
          <w:p>
            <w:pPr>
              <w:spacing w:after="20"/>
              <w:ind w:left="200"/>
            </w:pPr>
            <w:r>
              <w:rPr>
                <w:sz w:val="20"/>
                <w:szCs w:val="20"/>
              </w:rPr>
              <w:t xml:space="preserve">- 시계열 데이터의 구성: 추세, 계절성, 잔차</w:t>
            </w:r>
          </w:p>
          <w:p>
            <w:pPr>
              <w:spacing w:after="20"/>
              <w:ind w:left="200"/>
            </w:pPr>
            <w:r>
              <w:rPr>
                <w:sz w:val="20"/>
                <w:szCs w:val="20"/>
              </w:rPr>
              <w:t xml:space="preserve">- Pandas datetime 인덱스 설정 및 to_datetime()</w:t>
            </w:r>
          </w:p>
          <w:p>
            <w:pPr>
              <w:spacing w:after="20"/>
              <w:ind w:left="200"/>
            </w:pPr>
            <w:r>
              <w:rPr>
                <w:sz w:val="20"/>
                <w:szCs w:val="20"/>
              </w:rPr>
              <w:t xml:space="preserve">- resample()을 활용한 시간 단위 집계</w:t>
            </w:r>
          </w:p>
          <w:p>
            <w:pPr>
              <w:spacing w:after="20"/>
              <w:ind w:left="200"/>
            </w:pPr>
            <w:r>
              <w:rPr>
                <w:sz w:val="20"/>
                <w:szCs w:val="20"/>
              </w:rPr>
              <w:t xml:space="preserve">- rolling()을 활용한 이동평균선 계산 및 시각화</w:t>
            </w:r>
          </w:p>
        </w:tc>
        <w:tc>
          <w:tcPr>
            <w:tcW w:type="dxa" w:w="900"/>
            <w:tcBorders>
              <w:top w:val="single" w:color="000000" w:sz="1"/>
              <w:left w:val="single" w:color="000000" w:sz="1"/>
              <w:bottom w:val="single" w:color="000000" w:sz="1"/>
              <w:right w:val="single" w:color="000000" w:sz="1"/>
            </w:tcBorders>
            <w:vAlign w:val="center"/>
          </w:tcPr>
          <w:p>
            <w:pPr>
              <w:jc w:val="center"/>
            </w:pPr>
            <w:r>
              <w:rPr>
                <w:sz w:val="18"/>
                <w:szCs w:val="18"/>
              </w:rPr>
              <w:t xml:space="preserve">이론+실습</w:t>
            </w:r>
          </w:p>
        </w:tc>
        <w:tc>
          <w:tcPr>
            <w:tcW w:type="dxa" w:w="1000"/>
            <w:tcBorders>
              <w:top w:val="single" w:color="000000" w:sz="1"/>
              <w:left w:val="single" w:color="000000" w:sz="1"/>
              <w:bottom w:val="single" w:color="000000" w:sz="1"/>
              <w:right w:val="single" w:color="000000" w:sz="1"/>
            </w:tcBorders>
            <w:vAlign w:val="center"/>
          </w:tcPr>
          <w:p>
            <w:pPr>
              <w:jc w:val="center"/>
            </w:pPr>
            <w:r>
              <w:rPr>
                <w:sz w:val="18"/>
                <w:szCs w:val="18"/>
              </w:rPr>
              <w:t xml:space="preserve"/>
            </w:r>
          </w:p>
        </w:tc>
      </w:tr>
      <w:tr>
        <w:tc>
          <w:tcPr>
            <w:tcW w:type="dxa" w:w="600"/>
            <w:tcBorders>
              <w:top w:val="single" w:color="000000" w:sz="1"/>
              <w:left w:val="single" w:color="000000" w:sz="1"/>
              <w:bottom w:val="single" w:color="000000" w:sz="1"/>
              <w:right w:val="single" w:color="000000" w:sz="1"/>
            </w:tcBorders>
            <w:vAlign w:val="center"/>
          </w:tcPr>
          <w:p>
            <w:pPr>
              <w:jc w:val="center"/>
            </w:pPr>
            <w:r>
              <w:rPr>
                <w:sz w:val="20"/>
                <w:szCs w:val="20"/>
              </w:rPr>
              <w:t xml:space="preserve">15</w:t>
            </w:r>
          </w:p>
        </w:tc>
        <w:tc>
          <w:tcPr>
            <w:tcW w:type="dxa" w:w="5400"/>
            <w:tcBorders>
              <w:top w:val="single" w:color="000000" w:sz="1"/>
              <w:left w:val="single" w:color="000000" w:sz="1"/>
              <w:bottom w:val="single" w:color="000000" w:sz="1"/>
              <w:right w:val="single" w:color="000000" w:sz="1"/>
            </w:tcBorders>
          </w:tcPr>
          <w:p>
            <w:pPr>
              <w:spacing w:after="60"/>
            </w:pPr>
            <w:r>
              <w:rPr>
                <w:b/>
                <w:bCs/>
                <w:sz w:val="20"/>
                <w:szCs w:val="20"/>
              </w:rPr>
              <w:t xml:space="preserve">1) 차시명: 텍스트 데이터 전처리 기초</w:t>
            </w:r>
          </w:p>
          <w:p>
            <w:pPr>
              <w:spacing w:after="40"/>
            </w:pPr>
            <w:r>
              <w:rPr>
                <w:b/>
                <w:bCs/>
                <w:sz w:val="20"/>
                <w:szCs w:val="20"/>
              </w:rPr>
              <w:t xml:space="preserve">2) 학습목표:</w:t>
            </w:r>
          </w:p>
          <w:p>
            <w:pPr>
              <w:spacing w:after="20"/>
              <w:ind w:left="200"/>
            </w:pPr>
            <w:r>
              <w:rPr>
                <w:sz w:val="20"/>
                <w:szCs w:val="20"/>
              </w:rPr>
              <w:t xml:space="preserve">- 텍스트 데이터의 특성과 전처리 필요성을 이해함</w:t>
            </w:r>
          </w:p>
          <w:p>
            <w:pPr>
              <w:spacing w:after="20"/>
              <w:ind w:left="200"/>
            </w:pPr>
            <w:r>
              <w:rPr>
                <w:sz w:val="20"/>
                <w:szCs w:val="20"/>
              </w:rPr>
              <w:t xml:space="preserve">- 토큰화, 정규화, 불용어 제거 등 기본 기법을 습득함</w:t>
            </w:r>
          </w:p>
          <w:p>
            <w:pPr>
              <w:spacing w:after="20"/>
              <w:ind w:left="200"/>
            </w:pPr>
            <w:r>
              <w:rPr>
                <w:sz w:val="20"/>
                <w:szCs w:val="20"/>
              </w:rPr>
              <w:t xml:space="preserve">- 한국어 텍스트 처리의 특수성을 파악함</w:t>
            </w:r>
          </w:p>
          <w:p>
            <w:pPr>
              <w:spacing w:before="40" w:after="40"/>
            </w:pPr>
            <w:r>
              <w:rPr>
                <w:b/>
                <w:bCs/>
                <w:sz w:val="20"/>
                <w:szCs w:val="20"/>
              </w:rPr>
              <w:t xml:space="preserve">3) 학습내용:</w:t>
            </w:r>
          </w:p>
          <w:p>
            <w:pPr>
              <w:spacing w:after="20"/>
              <w:ind w:left="200"/>
            </w:pPr>
            <w:r>
              <w:rPr>
                <w:sz w:val="20"/>
                <w:szCs w:val="20"/>
              </w:rPr>
              <w:t xml:space="preserve">- 텍스트 정규화: 소문자 변환, 특수문자 제거</w:t>
            </w:r>
          </w:p>
          <w:p>
            <w:pPr>
              <w:spacing w:after="20"/>
              <w:ind w:left="200"/>
            </w:pPr>
            <w:r>
              <w:rPr>
                <w:sz w:val="20"/>
                <w:szCs w:val="20"/>
              </w:rPr>
              <w:t xml:space="preserve">- 토큰화(Tokenization): 단어/문장 단위 분리</w:t>
            </w:r>
          </w:p>
          <w:p>
            <w:pPr>
              <w:spacing w:after="20"/>
              <w:ind w:left="200"/>
            </w:pPr>
            <w:r>
              <w:rPr>
                <w:sz w:val="20"/>
                <w:szCs w:val="20"/>
              </w:rPr>
              <w:t xml:space="preserve">- 불용어(Stopwords) 제거와 어간 추출(Stemming)</w:t>
            </w:r>
          </w:p>
          <w:p>
            <w:pPr>
              <w:spacing w:after="20"/>
              <w:ind w:left="200"/>
            </w:pPr>
            <w:r>
              <w:rPr>
                <w:sz w:val="20"/>
                <w:szCs w:val="20"/>
              </w:rPr>
              <w:t xml:space="preserve">- KoNLPy를 활용한 한국어 형태소 분석 맛보기</w:t>
            </w:r>
          </w:p>
        </w:tc>
        <w:tc>
          <w:tcPr>
            <w:tcW w:type="dxa" w:w="900"/>
            <w:tcBorders>
              <w:top w:val="single" w:color="000000" w:sz="1"/>
              <w:left w:val="single" w:color="000000" w:sz="1"/>
              <w:bottom w:val="single" w:color="000000" w:sz="1"/>
              <w:right w:val="single" w:color="000000" w:sz="1"/>
            </w:tcBorders>
            <w:vAlign w:val="center"/>
          </w:tcPr>
          <w:p>
            <w:pPr>
              <w:jc w:val="center"/>
            </w:pPr>
            <w:r>
              <w:rPr>
                <w:sz w:val="18"/>
                <w:szCs w:val="18"/>
              </w:rPr>
              <w:t xml:space="preserve">이론+실습</w:t>
            </w:r>
          </w:p>
        </w:tc>
        <w:tc>
          <w:tcPr>
            <w:tcW w:type="dxa" w:w="1000"/>
            <w:tcBorders>
              <w:top w:val="single" w:color="000000" w:sz="1"/>
              <w:left w:val="single" w:color="000000" w:sz="1"/>
              <w:bottom w:val="single" w:color="000000" w:sz="1"/>
              <w:right w:val="single" w:color="000000" w:sz="1"/>
            </w:tcBorders>
            <w:vAlign w:val="center"/>
          </w:tcPr>
          <w:p>
            <w:pPr>
              <w:jc w:val="center"/>
            </w:pPr>
            <w:r>
              <w:rPr>
                <w:sz w:val="18"/>
                <w:szCs w:val="18"/>
              </w:rPr>
              <w:t xml:space="preserve"/>
            </w:r>
          </w:p>
        </w:tc>
      </w:tr>
      <w:tr>
        <w:tc>
          <w:tcPr>
            <w:tcW w:type="dxa" w:w="600"/>
            <w:tcBorders>
              <w:top w:val="single" w:color="000000" w:sz="1"/>
              <w:left w:val="single" w:color="000000" w:sz="1"/>
              <w:bottom w:val="single" w:color="000000" w:sz="1"/>
              <w:right w:val="single" w:color="000000" w:sz="1"/>
            </w:tcBorders>
            <w:vAlign w:val="center"/>
          </w:tcPr>
          <w:p>
            <w:pPr>
              <w:jc w:val="center"/>
            </w:pPr>
            <w:r>
              <w:rPr>
                <w:sz w:val="20"/>
                <w:szCs w:val="20"/>
              </w:rPr>
              <w:t xml:space="preserve">16</w:t>
            </w:r>
          </w:p>
        </w:tc>
        <w:tc>
          <w:tcPr>
            <w:tcW w:type="dxa" w:w="5400"/>
            <w:tcBorders>
              <w:top w:val="single" w:color="000000" w:sz="1"/>
              <w:left w:val="single" w:color="000000" w:sz="1"/>
              <w:bottom w:val="single" w:color="000000" w:sz="1"/>
              <w:right w:val="single" w:color="000000" w:sz="1"/>
            </w:tcBorders>
          </w:tcPr>
          <w:p>
            <w:pPr>
              <w:spacing w:after="60"/>
            </w:pPr>
            <w:r>
              <w:rPr>
                <w:b/>
                <w:bCs/>
                <w:sz w:val="20"/>
                <w:szCs w:val="20"/>
              </w:rPr>
              <w:t xml:space="preserve">1) 차시명: 분류(Classification)와 회귀(Regression)의 이해</w:t>
            </w:r>
          </w:p>
          <w:p>
            <w:pPr>
              <w:spacing w:after="40"/>
            </w:pPr>
            <w:r>
              <w:rPr>
                <w:b/>
                <w:bCs/>
                <w:sz w:val="20"/>
                <w:szCs w:val="20"/>
              </w:rPr>
              <w:t xml:space="preserve">2) 학습목표:</w:t>
            </w:r>
          </w:p>
          <w:p>
            <w:pPr>
              <w:spacing w:after="20"/>
              <w:ind w:left="200"/>
            </w:pPr>
            <w:r>
              <w:rPr>
                <w:sz w:val="20"/>
                <w:szCs w:val="20"/>
              </w:rPr>
              <w:t xml:space="preserve">- 지도학습의 두 가지 유형을 명확히 구분함</w:t>
            </w:r>
          </w:p>
          <w:p>
            <w:pPr>
              <w:spacing w:after="20"/>
              <w:ind w:left="200"/>
            </w:pPr>
            <w:r>
              <w:rPr>
                <w:sz w:val="20"/>
                <w:szCs w:val="20"/>
              </w:rPr>
              <w:t xml:space="preserve">- 분류 문제와 회귀 문제의 특성을 이해함</w:t>
            </w:r>
          </w:p>
          <w:p>
            <w:pPr>
              <w:spacing w:after="20"/>
              <w:ind w:left="200"/>
            </w:pPr>
            <w:r>
              <w:rPr>
                <w:sz w:val="20"/>
                <w:szCs w:val="20"/>
              </w:rPr>
              <w:t xml:space="preserve">- 적절한 문제 유형 선택 기준을 습득함</w:t>
            </w:r>
          </w:p>
          <w:p>
            <w:pPr>
              <w:spacing w:before="40" w:after="40"/>
            </w:pPr>
            <w:r>
              <w:rPr>
                <w:b/>
                <w:bCs/>
                <w:sz w:val="20"/>
                <w:szCs w:val="20"/>
              </w:rPr>
              <w:t xml:space="preserve">3) 학습내용:</w:t>
            </w:r>
          </w:p>
          <w:p>
            <w:pPr>
              <w:spacing w:after="20"/>
              <w:ind w:left="200"/>
            </w:pPr>
            <w:r>
              <w:rPr>
                <w:sz w:val="20"/>
                <w:szCs w:val="20"/>
              </w:rPr>
              <w:t xml:space="preserve">- 지도학습 개요: 입력(X)과 레이블(y)의 관계</w:t>
            </w:r>
          </w:p>
          <w:p>
            <w:pPr>
              <w:spacing w:after="20"/>
              <w:ind w:left="200"/>
            </w:pPr>
            <w:r>
              <w:rPr>
                <w:sz w:val="20"/>
                <w:szCs w:val="20"/>
              </w:rPr>
              <w:t xml:space="preserve">- 분류: 이진 분류 vs 다중 분류, 대표 사례</w:t>
            </w:r>
          </w:p>
          <w:p>
            <w:pPr>
              <w:spacing w:after="20"/>
              <w:ind w:left="200"/>
            </w:pPr>
            <w:r>
              <w:rPr>
                <w:sz w:val="20"/>
                <w:szCs w:val="20"/>
              </w:rPr>
              <w:t xml:space="preserve">- 회귀: 연속값 예측, 선형 회귀 개념</w:t>
            </w:r>
          </w:p>
          <w:p>
            <w:pPr>
              <w:spacing w:after="20"/>
              <w:ind w:left="200"/>
            </w:pPr>
            <w:r>
              <w:rPr>
                <w:sz w:val="20"/>
                <w:szCs w:val="20"/>
              </w:rPr>
              <w:t xml:space="preserve">- 문제 유형에 따른 평가지표 차이(정확도 vs RMSE)</w:t>
            </w:r>
          </w:p>
        </w:tc>
        <w:tc>
          <w:tcPr>
            <w:tcW w:type="dxa" w:w="900"/>
            <w:tcBorders>
              <w:top w:val="single" w:color="000000" w:sz="1"/>
              <w:left w:val="single" w:color="000000" w:sz="1"/>
              <w:bottom w:val="single" w:color="000000" w:sz="1"/>
              <w:right w:val="single" w:color="000000" w:sz="1"/>
            </w:tcBorders>
            <w:vAlign w:val="center"/>
          </w:tcPr>
          <w:p>
            <w:pPr>
              <w:jc w:val="center"/>
            </w:pPr>
            <w:r>
              <w:rPr>
                <w:sz w:val="18"/>
                <w:szCs w:val="18"/>
              </w:rPr>
              <w:t xml:space="preserve">이론</w:t>
            </w:r>
          </w:p>
        </w:tc>
        <w:tc>
          <w:tcPr>
            <w:tcW w:type="dxa" w:w="1000"/>
            <w:tcBorders>
              <w:top w:val="single" w:color="000000" w:sz="1"/>
              <w:left w:val="single" w:color="000000" w:sz="1"/>
              <w:bottom w:val="single" w:color="000000" w:sz="1"/>
              <w:right w:val="single" w:color="000000" w:sz="1"/>
            </w:tcBorders>
            <w:vAlign w:val="center"/>
          </w:tcPr>
          <w:p>
            <w:pPr>
              <w:jc w:val="center"/>
            </w:pPr>
            <w:r>
              <w:rPr>
                <w:sz w:val="18"/>
                <w:szCs w:val="18"/>
              </w:rPr>
              <w:t xml:space="preserve"/>
            </w:r>
          </w:p>
        </w:tc>
      </w:tr>
      <w:tr>
        <w:tc>
          <w:tcPr>
            <w:tcW w:type="dxa" w:w="600"/>
            <w:tcBorders>
              <w:top w:val="single" w:color="000000" w:sz="1"/>
              <w:left w:val="single" w:color="000000" w:sz="1"/>
              <w:bottom w:val="single" w:color="000000" w:sz="1"/>
              <w:right w:val="single" w:color="000000" w:sz="1"/>
            </w:tcBorders>
            <w:vAlign w:val="center"/>
          </w:tcPr>
          <w:p>
            <w:pPr>
              <w:jc w:val="center"/>
            </w:pPr>
            <w:r>
              <w:rPr>
                <w:sz w:val="20"/>
                <w:szCs w:val="20"/>
              </w:rPr>
              <w:t xml:space="preserve">17</w:t>
            </w:r>
          </w:p>
        </w:tc>
        <w:tc>
          <w:tcPr>
            <w:tcW w:type="dxa" w:w="5400"/>
            <w:tcBorders>
              <w:top w:val="single" w:color="000000" w:sz="1"/>
              <w:left w:val="single" w:color="000000" w:sz="1"/>
              <w:bottom w:val="single" w:color="000000" w:sz="1"/>
              <w:right w:val="single" w:color="000000" w:sz="1"/>
            </w:tcBorders>
          </w:tcPr>
          <w:p>
            <w:pPr>
              <w:spacing w:after="60"/>
            </w:pPr>
            <w:r>
              <w:rPr>
                <w:b/>
                <w:bCs/>
                <w:sz w:val="20"/>
                <w:szCs w:val="20"/>
              </w:rPr>
              <w:t xml:space="preserve">1) 차시명: 선형회귀와 다중선형회귀</w:t>
            </w:r>
          </w:p>
          <w:p>
            <w:pPr>
              <w:spacing w:after="40"/>
            </w:pPr>
            <w:r>
              <w:rPr>
                <w:b/>
                <w:bCs/>
                <w:sz w:val="20"/>
                <w:szCs w:val="20"/>
              </w:rPr>
              <w:t xml:space="preserve">2) 학습목표:</w:t>
            </w:r>
          </w:p>
          <w:p>
            <w:pPr>
              <w:spacing w:after="20"/>
              <w:ind w:left="200"/>
            </w:pPr>
            <w:r>
              <w:rPr>
                <w:sz w:val="20"/>
                <w:szCs w:val="20"/>
              </w:rPr>
              <w:t xml:space="preserve">- 선형회귀의 수학적 원리를 이해함</w:t>
            </w:r>
          </w:p>
          <w:p>
            <w:pPr>
              <w:spacing w:after="20"/>
              <w:ind w:left="200"/>
            </w:pPr>
            <w:r>
              <w:rPr>
                <w:sz w:val="20"/>
                <w:szCs w:val="20"/>
              </w:rPr>
              <w:t xml:space="preserve">- 최소제곱법(OLS)의 개념과 계산 과정을 습득함</w:t>
            </w:r>
          </w:p>
          <w:p>
            <w:pPr>
              <w:spacing w:after="20"/>
              <w:ind w:left="200"/>
            </w:pPr>
            <w:r>
              <w:rPr>
                <w:sz w:val="20"/>
                <w:szCs w:val="20"/>
              </w:rPr>
              <w:t xml:space="preserve">- 다중선형회귀 모델을 구현하고 해석함</w:t>
            </w:r>
          </w:p>
          <w:p>
            <w:pPr>
              <w:spacing w:before="40" w:after="40"/>
            </w:pPr>
            <w:r>
              <w:rPr>
                <w:b/>
                <w:bCs/>
                <w:sz w:val="20"/>
                <w:szCs w:val="20"/>
              </w:rPr>
              <w:t xml:space="preserve">3) 학습내용:</w:t>
            </w:r>
          </w:p>
          <w:p>
            <w:pPr>
              <w:spacing w:after="20"/>
              <w:ind w:left="200"/>
            </w:pPr>
            <w:r>
              <w:rPr>
                <w:sz w:val="20"/>
                <w:szCs w:val="20"/>
              </w:rPr>
              <w:t xml:space="preserve">- 단순선형회귀: y = ax + b, 기울기와 절편의 의미</w:t>
            </w:r>
          </w:p>
          <w:p>
            <w:pPr>
              <w:spacing w:after="20"/>
              <w:ind w:left="200"/>
            </w:pPr>
            <w:r>
              <w:rPr>
                <w:sz w:val="20"/>
                <w:szCs w:val="20"/>
              </w:rPr>
              <w:t xml:space="preserve">- 최소제곱법 원리와 잔차(residual) 개념</w:t>
            </w:r>
          </w:p>
          <w:p>
            <w:pPr>
              <w:spacing w:after="20"/>
              <w:ind w:left="200"/>
            </w:pPr>
            <w:r>
              <w:rPr>
                <w:sz w:val="20"/>
                <w:szCs w:val="20"/>
              </w:rPr>
              <w:t xml:space="preserve">- 다중선형회귀: 여러 독립변수를 활용한 예측</w:t>
            </w:r>
          </w:p>
          <w:p>
            <w:pPr>
              <w:spacing w:after="20"/>
              <w:ind w:left="200"/>
            </w:pPr>
            <w:r>
              <w:rPr>
                <w:sz w:val="20"/>
                <w:szCs w:val="20"/>
              </w:rPr>
              <w:t xml:space="preserve">- scikit-learn LinearRegression 구현 및 계수 해석</w:t>
            </w:r>
          </w:p>
        </w:tc>
        <w:tc>
          <w:tcPr>
            <w:tcW w:type="dxa" w:w="900"/>
            <w:tcBorders>
              <w:top w:val="single" w:color="000000" w:sz="1"/>
              <w:left w:val="single" w:color="000000" w:sz="1"/>
              <w:bottom w:val="single" w:color="000000" w:sz="1"/>
              <w:right w:val="single" w:color="000000" w:sz="1"/>
            </w:tcBorders>
            <w:vAlign w:val="center"/>
          </w:tcPr>
          <w:p>
            <w:pPr>
              <w:jc w:val="center"/>
            </w:pPr>
            <w:r>
              <w:rPr>
                <w:sz w:val="18"/>
                <w:szCs w:val="18"/>
              </w:rPr>
              <w:t xml:space="preserve">이론+실습</w:t>
            </w:r>
          </w:p>
        </w:tc>
        <w:tc>
          <w:tcPr>
            <w:tcW w:type="dxa" w:w="1000"/>
            <w:tcBorders>
              <w:top w:val="single" w:color="000000" w:sz="1"/>
              <w:left w:val="single" w:color="000000" w:sz="1"/>
              <w:bottom w:val="single" w:color="000000" w:sz="1"/>
              <w:right w:val="single" w:color="000000" w:sz="1"/>
            </w:tcBorders>
            <w:vAlign w:val="center"/>
          </w:tcPr>
          <w:p>
            <w:pPr>
              <w:jc w:val="center"/>
            </w:pPr>
            <w:r>
              <w:rPr>
                <w:sz w:val="18"/>
                <w:szCs w:val="18"/>
              </w:rPr>
              <w:t xml:space="preserve"/>
            </w:r>
          </w:p>
        </w:tc>
      </w:tr>
      <w:tr>
        <w:tc>
          <w:tcPr>
            <w:tcW w:type="dxa" w:w="600"/>
            <w:tcBorders>
              <w:top w:val="single" w:color="000000" w:sz="1"/>
              <w:left w:val="single" w:color="000000" w:sz="1"/>
              <w:bottom w:val="single" w:color="000000" w:sz="1"/>
              <w:right w:val="single" w:color="000000" w:sz="1"/>
            </w:tcBorders>
            <w:vAlign w:val="center"/>
          </w:tcPr>
          <w:p>
            <w:pPr>
              <w:jc w:val="center"/>
            </w:pPr>
            <w:r>
              <w:rPr>
                <w:sz w:val="20"/>
                <w:szCs w:val="20"/>
              </w:rPr>
              <w:t xml:space="preserve">18</w:t>
            </w:r>
          </w:p>
        </w:tc>
        <w:tc>
          <w:tcPr>
            <w:tcW w:type="dxa" w:w="5400"/>
            <w:tcBorders>
              <w:top w:val="single" w:color="000000" w:sz="1"/>
              <w:left w:val="single" w:color="000000" w:sz="1"/>
              <w:bottom w:val="single" w:color="000000" w:sz="1"/>
              <w:right w:val="single" w:color="000000" w:sz="1"/>
            </w:tcBorders>
          </w:tcPr>
          <w:p>
            <w:pPr>
              <w:spacing w:after="60"/>
            </w:pPr>
            <w:r>
              <w:rPr>
                <w:b/>
                <w:bCs/>
                <w:sz w:val="20"/>
                <w:szCs w:val="20"/>
              </w:rPr>
              <w:t xml:space="preserve">1) 차시명: 로지스틱 회귀와 분류 모델 평가</w:t>
            </w:r>
          </w:p>
          <w:p>
            <w:pPr>
              <w:spacing w:after="40"/>
            </w:pPr>
            <w:r>
              <w:rPr>
                <w:b/>
                <w:bCs/>
                <w:sz w:val="20"/>
                <w:szCs w:val="20"/>
              </w:rPr>
              <w:t xml:space="preserve">2) 학습목표:</w:t>
            </w:r>
          </w:p>
          <w:p>
            <w:pPr>
              <w:spacing w:after="20"/>
              <w:ind w:left="200"/>
            </w:pPr>
            <w:r>
              <w:rPr>
                <w:sz w:val="20"/>
                <w:szCs w:val="20"/>
              </w:rPr>
              <w:t xml:space="preserve">- 로지스틱 회귀의 원리와 시그모이드 함수를 이해함</w:t>
            </w:r>
          </w:p>
          <w:p>
            <w:pPr>
              <w:spacing w:after="20"/>
              <w:ind w:left="200"/>
            </w:pPr>
            <w:r>
              <w:rPr>
                <w:sz w:val="20"/>
                <w:szCs w:val="20"/>
              </w:rPr>
              <w:t xml:space="preserve">- 혼동행렬(Confusion Matrix) 기반 평가지표를 습득함</w:t>
            </w:r>
          </w:p>
          <w:p>
            <w:pPr>
              <w:spacing w:after="20"/>
              <w:ind w:left="200"/>
            </w:pPr>
            <w:r>
              <w:rPr>
                <w:sz w:val="20"/>
                <w:szCs w:val="20"/>
              </w:rPr>
              <w:t xml:space="preserve">- 정밀도, 재현율, F1-score의 의미를 파악함</w:t>
            </w:r>
          </w:p>
          <w:p>
            <w:pPr>
              <w:spacing w:before="40" w:after="40"/>
            </w:pPr>
            <w:r>
              <w:rPr>
                <w:b/>
                <w:bCs/>
                <w:sz w:val="20"/>
                <w:szCs w:val="20"/>
              </w:rPr>
              <w:t xml:space="preserve">3) 학습내용:</w:t>
            </w:r>
          </w:p>
          <w:p>
            <w:pPr>
              <w:spacing w:after="20"/>
              <w:ind w:left="200"/>
            </w:pPr>
            <w:r>
              <w:rPr>
                <w:sz w:val="20"/>
                <w:szCs w:val="20"/>
              </w:rPr>
              <w:t xml:space="preserve">- 로지스틱 회귀: 확률 출력과 시그모이드 함수</w:t>
            </w:r>
          </w:p>
          <w:p>
            <w:pPr>
              <w:spacing w:after="20"/>
              <w:ind w:left="200"/>
            </w:pPr>
            <w:r>
              <w:rPr>
                <w:sz w:val="20"/>
                <w:szCs w:val="20"/>
              </w:rPr>
              <w:t xml:space="preserve">- 결정 경계(Decision Boundary)의 개념</w:t>
            </w:r>
          </w:p>
          <w:p>
            <w:pPr>
              <w:spacing w:after="20"/>
              <w:ind w:left="200"/>
            </w:pPr>
            <w:r>
              <w:rPr>
                <w:sz w:val="20"/>
                <w:szCs w:val="20"/>
              </w:rPr>
              <w:t xml:space="preserve">- 혼동행렬: TP, TN, FP, FN 이해</w:t>
            </w:r>
          </w:p>
          <w:p>
            <w:pPr>
              <w:spacing w:after="20"/>
              <w:ind w:left="200"/>
            </w:pPr>
            <w:r>
              <w:rPr>
                <w:sz w:val="20"/>
                <w:szCs w:val="20"/>
              </w:rPr>
              <w:t xml:space="preserve">- Accuracy, Precision, Recall, F1-score 계산 및 해석</w:t>
            </w:r>
          </w:p>
        </w:tc>
        <w:tc>
          <w:tcPr>
            <w:tcW w:type="dxa" w:w="900"/>
            <w:tcBorders>
              <w:top w:val="single" w:color="000000" w:sz="1"/>
              <w:left w:val="single" w:color="000000" w:sz="1"/>
              <w:bottom w:val="single" w:color="000000" w:sz="1"/>
              <w:right w:val="single" w:color="000000" w:sz="1"/>
            </w:tcBorders>
            <w:vAlign w:val="center"/>
          </w:tcPr>
          <w:p>
            <w:pPr>
              <w:jc w:val="center"/>
            </w:pPr>
            <w:r>
              <w:rPr>
                <w:sz w:val="18"/>
                <w:szCs w:val="18"/>
              </w:rPr>
              <w:t xml:space="preserve">이론+실습</w:t>
            </w:r>
          </w:p>
        </w:tc>
        <w:tc>
          <w:tcPr>
            <w:tcW w:type="dxa" w:w="1000"/>
            <w:tcBorders>
              <w:top w:val="single" w:color="000000" w:sz="1"/>
              <w:left w:val="single" w:color="000000" w:sz="1"/>
              <w:bottom w:val="single" w:color="000000" w:sz="1"/>
              <w:right w:val="single" w:color="000000" w:sz="1"/>
            </w:tcBorders>
            <w:vAlign w:val="center"/>
          </w:tcPr>
          <w:p>
            <w:pPr>
              <w:jc w:val="center"/>
            </w:pPr>
            <w:r>
              <w:rPr>
                <w:sz w:val="18"/>
                <w:szCs w:val="18"/>
              </w:rPr>
              <w:t xml:space="preserve">실습과제 4: 이진분류 모델 구축 및 평가</w:t>
            </w:r>
          </w:p>
        </w:tc>
      </w:tr>
      <w:tr>
        <w:tc>
          <w:tcPr>
            <w:tcW w:type="dxa" w:w="600"/>
            <w:tcBorders>
              <w:top w:val="single" w:color="000000" w:sz="1"/>
              <w:left w:val="single" w:color="000000" w:sz="1"/>
              <w:bottom w:val="single" w:color="000000" w:sz="1"/>
              <w:right w:val="single" w:color="000000" w:sz="1"/>
            </w:tcBorders>
            <w:vAlign w:val="center"/>
          </w:tcPr>
          <w:p>
            <w:pPr>
              <w:jc w:val="center"/>
            </w:pPr>
            <w:r>
              <w:rPr>
                <w:sz w:val="20"/>
                <w:szCs w:val="20"/>
              </w:rPr>
              <w:t xml:space="preserve">19</w:t>
            </w:r>
          </w:p>
        </w:tc>
        <w:tc>
          <w:tcPr>
            <w:tcW w:type="dxa" w:w="5400"/>
            <w:tcBorders>
              <w:top w:val="single" w:color="000000" w:sz="1"/>
              <w:left w:val="single" w:color="000000" w:sz="1"/>
              <w:bottom w:val="single" w:color="000000" w:sz="1"/>
              <w:right w:val="single" w:color="000000" w:sz="1"/>
            </w:tcBorders>
          </w:tcPr>
          <w:p>
            <w:pPr>
              <w:spacing w:after="60"/>
            </w:pPr>
            <w:r>
              <w:rPr>
                <w:b/>
                <w:bCs/>
                <w:sz w:val="20"/>
                <w:szCs w:val="20"/>
              </w:rPr>
              <w:t xml:space="preserve">1) 차시명: 의사결정나무와 앙상블 기법</w:t>
            </w:r>
          </w:p>
          <w:p>
            <w:pPr>
              <w:spacing w:after="40"/>
            </w:pPr>
            <w:r>
              <w:rPr>
                <w:b/>
                <w:bCs/>
                <w:sz w:val="20"/>
                <w:szCs w:val="20"/>
              </w:rPr>
              <w:t xml:space="preserve">2) 학습목표:</w:t>
            </w:r>
          </w:p>
          <w:p>
            <w:pPr>
              <w:spacing w:after="20"/>
              <w:ind w:left="200"/>
            </w:pPr>
            <w:r>
              <w:rPr>
                <w:sz w:val="20"/>
                <w:szCs w:val="20"/>
              </w:rPr>
              <w:t xml:space="preserve">- 의사결정나무의 분할 기준과 구조를 이해함</w:t>
            </w:r>
          </w:p>
          <w:p>
            <w:pPr>
              <w:spacing w:after="20"/>
              <w:ind w:left="200"/>
            </w:pPr>
            <w:r>
              <w:rPr>
                <w:sz w:val="20"/>
                <w:szCs w:val="20"/>
              </w:rPr>
              <w:t xml:space="preserve">- 과적합 방지를 위한 가지치기 기법을 습득함</w:t>
            </w:r>
          </w:p>
          <w:p>
            <w:pPr>
              <w:spacing w:after="20"/>
              <w:ind w:left="200"/>
            </w:pPr>
            <w:r>
              <w:rPr>
                <w:sz w:val="20"/>
                <w:szCs w:val="20"/>
              </w:rPr>
              <w:t xml:space="preserve">- 랜덤포레스트의 원리와 장점을 파악함</w:t>
            </w:r>
          </w:p>
          <w:p>
            <w:pPr>
              <w:spacing w:before="40" w:after="40"/>
            </w:pPr>
            <w:r>
              <w:rPr>
                <w:b/>
                <w:bCs/>
                <w:sz w:val="20"/>
                <w:szCs w:val="20"/>
              </w:rPr>
              <w:t xml:space="preserve">3) 학습내용:</w:t>
            </w:r>
          </w:p>
          <w:p>
            <w:pPr>
              <w:spacing w:after="20"/>
              <w:ind w:left="200"/>
            </w:pPr>
            <w:r>
              <w:rPr>
                <w:sz w:val="20"/>
                <w:szCs w:val="20"/>
              </w:rPr>
              <w:t xml:space="preserve">- 의사결정나무: 지니 불순도, 정보 이득 기준</w:t>
            </w:r>
          </w:p>
          <w:p>
            <w:pPr>
              <w:spacing w:after="20"/>
              <w:ind w:left="200"/>
            </w:pPr>
            <w:r>
              <w:rPr>
                <w:sz w:val="20"/>
                <w:szCs w:val="20"/>
              </w:rPr>
              <w:t xml:space="preserve">- 트리 시각화와 특성 중요도(feature importance)</w:t>
            </w:r>
          </w:p>
          <w:p>
            <w:pPr>
              <w:spacing w:after="20"/>
              <w:ind w:left="200"/>
            </w:pPr>
            <w:r>
              <w:rPr>
                <w:sz w:val="20"/>
                <w:szCs w:val="20"/>
              </w:rPr>
              <w:t xml:space="preserve">- 과적합 문제와 가지치기(pruning) 전략</w:t>
            </w:r>
          </w:p>
          <w:p>
            <w:pPr>
              <w:spacing w:after="20"/>
              <w:ind w:left="200"/>
            </w:pPr>
            <w:r>
              <w:rPr>
                <w:sz w:val="20"/>
                <w:szCs w:val="20"/>
              </w:rPr>
              <w:t xml:space="preserve">- 랜덤포레스트: 배깅(Bagging)과 앙상블 개념</w:t>
            </w:r>
          </w:p>
        </w:tc>
        <w:tc>
          <w:tcPr>
            <w:tcW w:type="dxa" w:w="900"/>
            <w:tcBorders>
              <w:top w:val="single" w:color="000000" w:sz="1"/>
              <w:left w:val="single" w:color="000000" w:sz="1"/>
              <w:bottom w:val="single" w:color="000000" w:sz="1"/>
              <w:right w:val="single" w:color="000000" w:sz="1"/>
            </w:tcBorders>
            <w:vAlign w:val="center"/>
          </w:tcPr>
          <w:p>
            <w:pPr>
              <w:jc w:val="center"/>
            </w:pPr>
            <w:r>
              <w:rPr>
                <w:sz w:val="18"/>
                <w:szCs w:val="18"/>
              </w:rPr>
              <w:t xml:space="preserve">이론+실습</w:t>
            </w:r>
          </w:p>
        </w:tc>
        <w:tc>
          <w:tcPr>
            <w:tcW w:type="dxa" w:w="1000"/>
            <w:tcBorders>
              <w:top w:val="single" w:color="000000" w:sz="1"/>
              <w:left w:val="single" w:color="000000" w:sz="1"/>
              <w:bottom w:val="single" w:color="000000" w:sz="1"/>
              <w:right w:val="single" w:color="000000" w:sz="1"/>
            </w:tcBorders>
            <w:vAlign w:val="center"/>
          </w:tcPr>
          <w:p>
            <w:pPr>
              <w:jc w:val="center"/>
            </w:pPr>
            <w:r>
              <w:rPr>
                <w:sz w:val="18"/>
                <w:szCs w:val="18"/>
              </w:rPr>
              <w:t xml:space="preserve"/>
            </w:r>
          </w:p>
        </w:tc>
      </w:tr>
      <w:tr>
        <w:tc>
          <w:tcPr>
            <w:tcW w:type="dxa" w:w="600"/>
            <w:tcBorders>
              <w:top w:val="single" w:color="000000" w:sz="1"/>
              <w:left w:val="single" w:color="000000" w:sz="1"/>
              <w:bottom w:val="single" w:color="000000" w:sz="1"/>
              <w:right w:val="single" w:color="000000" w:sz="1"/>
            </w:tcBorders>
            <w:vAlign w:val="center"/>
          </w:tcPr>
          <w:p>
            <w:pPr>
              <w:jc w:val="center"/>
            </w:pPr>
            <w:r>
              <w:rPr>
                <w:sz w:val="20"/>
                <w:szCs w:val="20"/>
              </w:rPr>
              <w:t xml:space="preserve">20</w:t>
            </w:r>
          </w:p>
        </w:tc>
        <w:tc>
          <w:tcPr>
            <w:tcW w:type="dxa" w:w="5400"/>
            <w:tcBorders>
              <w:top w:val="single" w:color="000000" w:sz="1"/>
              <w:left w:val="single" w:color="000000" w:sz="1"/>
              <w:bottom w:val="single" w:color="000000" w:sz="1"/>
              <w:right w:val="single" w:color="000000" w:sz="1"/>
            </w:tcBorders>
          </w:tcPr>
          <w:p>
            <w:pPr>
              <w:spacing w:after="60"/>
            </w:pPr>
            <w:r>
              <w:rPr>
                <w:b/>
                <w:bCs/>
                <w:sz w:val="20"/>
                <w:szCs w:val="20"/>
              </w:rPr>
              <w:t xml:space="preserve">1) 차시명: SVM과 KNN, 그리고 모델 선택</w:t>
            </w:r>
          </w:p>
          <w:p>
            <w:pPr>
              <w:spacing w:after="40"/>
            </w:pPr>
            <w:r>
              <w:rPr>
                <w:b/>
                <w:bCs/>
                <w:sz w:val="20"/>
                <w:szCs w:val="20"/>
              </w:rPr>
              <w:t xml:space="preserve">2) 학습목표:</w:t>
            </w:r>
          </w:p>
          <w:p>
            <w:pPr>
              <w:spacing w:after="20"/>
              <w:ind w:left="200"/>
            </w:pPr>
            <w:r>
              <w:rPr>
                <w:sz w:val="20"/>
                <w:szCs w:val="20"/>
              </w:rPr>
              <w:t xml:space="preserve">- SVM(Support Vector Machine)의 기본 원리를 이해함</w:t>
            </w:r>
          </w:p>
          <w:p>
            <w:pPr>
              <w:spacing w:after="20"/>
              <w:ind w:left="200"/>
            </w:pPr>
            <w:r>
              <w:rPr>
                <w:sz w:val="20"/>
                <w:szCs w:val="20"/>
              </w:rPr>
              <w:t xml:space="preserve">- KNN(K-Nearest Neighbors)의 작동 방식을 습득함</w:t>
            </w:r>
          </w:p>
          <w:p>
            <w:pPr>
              <w:spacing w:after="20"/>
              <w:ind w:left="200"/>
            </w:pPr>
            <w:r>
              <w:rPr>
                <w:sz w:val="20"/>
                <w:szCs w:val="20"/>
              </w:rPr>
              <w:t xml:space="preserve">- 교차검증과 하이퍼파라미터 튜닝 기법을 익힘</w:t>
            </w:r>
          </w:p>
          <w:p>
            <w:pPr>
              <w:spacing w:before="40" w:after="40"/>
            </w:pPr>
            <w:r>
              <w:rPr>
                <w:b/>
                <w:bCs/>
                <w:sz w:val="20"/>
                <w:szCs w:val="20"/>
              </w:rPr>
              <w:t xml:space="preserve">3) 학습내용:</w:t>
            </w:r>
          </w:p>
          <w:p>
            <w:pPr>
              <w:spacing w:after="20"/>
              <w:ind w:left="200"/>
            </w:pPr>
            <w:r>
              <w:rPr>
                <w:sz w:val="20"/>
                <w:szCs w:val="20"/>
              </w:rPr>
              <w:t xml:space="preserve">- SVM: 마진 최대화, 커널 트릭 개념</w:t>
            </w:r>
          </w:p>
          <w:p>
            <w:pPr>
              <w:spacing w:after="20"/>
              <w:ind w:left="200"/>
            </w:pPr>
            <w:r>
              <w:rPr>
                <w:sz w:val="20"/>
                <w:szCs w:val="20"/>
              </w:rPr>
              <w:t xml:space="preserve">- KNN: 거리 기반 분류, K값 선택의 중요성</w:t>
            </w:r>
          </w:p>
          <w:p>
            <w:pPr>
              <w:spacing w:after="20"/>
              <w:ind w:left="200"/>
            </w:pPr>
            <w:r>
              <w:rPr>
                <w:sz w:val="20"/>
                <w:szCs w:val="20"/>
              </w:rPr>
              <w:t xml:space="preserve">- train_test_split과 교차검증(Cross-Validation)</w:t>
            </w:r>
          </w:p>
          <w:p>
            <w:pPr>
              <w:spacing w:after="20"/>
              <w:ind w:left="200"/>
            </w:pPr>
            <w:r>
              <w:rPr>
                <w:sz w:val="20"/>
                <w:szCs w:val="20"/>
              </w:rPr>
              <w:t xml:space="preserve">- GridSearchCV를 활용한 하이퍼파라미터 최적화</w:t>
            </w:r>
          </w:p>
        </w:tc>
        <w:tc>
          <w:tcPr>
            <w:tcW w:type="dxa" w:w="900"/>
            <w:tcBorders>
              <w:top w:val="single" w:color="000000" w:sz="1"/>
              <w:left w:val="single" w:color="000000" w:sz="1"/>
              <w:bottom w:val="single" w:color="000000" w:sz="1"/>
              <w:right w:val="single" w:color="000000" w:sz="1"/>
            </w:tcBorders>
            <w:vAlign w:val="center"/>
          </w:tcPr>
          <w:p>
            <w:pPr>
              <w:jc w:val="center"/>
            </w:pPr>
            <w:r>
              <w:rPr>
                <w:sz w:val="18"/>
                <w:szCs w:val="18"/>
              </w:rPr>
              <w:t xml:space="preserve">이론+실습</w:t>
            </w:r>
          </w:p>
        </w:tc>
        <w:tc>
          <w:tcPr>
            <w:tcW w:type="dxa" w:w="1000"/>
            <w:tcBorders>
              <w:top w:val="single" w:color="000000" w:sz="1"/>
              <w:left w:val="single" w:color="000000" w:sz="1"/>
              <w:bottom w:val="single" w:color="000000" w:sz="1"/>
              <w:right w:val="single" w:color="000000" w:sz="1"/>
            </w:tcBorders>
            <w:vAlign w:val="center"/>
          </w:tcPr>
          <w:p>
            <w:pPr>
              <w:jc w:val="center"/>
            </w:pPr>
            <w:r>
              <w:rPr>
                <w:sz w:val="18"/>
                <w:szCs w:val="18"/>
              </w:rPr>
              <w:t xml:space="preserve"/>
            </w:r>
          </w:p>
        </w:tc>
      </w:tr>
      <w:tr>
        <w:tc>
          <w:tcPr>
            <w:tcW w:type="dxa" w:w="600"/>
            <w:tcBorders>
              <w:top w:val="single" w:color="000000" w:sz="1"/>
              <w:left w:val="single" w:color="000000" w:sz="1"/>
              <w:bottom w:val="single" w:color="000000" w:sz="1"/>
              <w:right w:val="single" w:color="000000" w:sz="1"/>
            </w:tcBorders>
            <w:vAlign w:val="center"/>
          </w:tcPr>
          <w:p>
            <w:pPr>
              <w:jc w:val="center"/>
            </w:pPr>
            <w:r>
              <w:rPr>
                <w:sz w:val="20"/>
                <w:szCs w:val="20"/>
              </w:rPr>
              <w:t xml:space="preserve">21</w:t>
            </w:r>
          </w:p>
        </w:tc>
        <w:tc>
          <w:tcPr>
            <w:tcW w:type="dxa" w:w="5400"/>
            <w:tcBorders>
              <w:top w:val="single" w:color="000000" w:sz="1"/>
              <w:left w:val="single" w:color="000000" w:sz="1"/>
              <w:bottom w:val="single" w:color="000000" w:sz="1"/>
              <w:right w:val="single" w:color="000000" w:sz="1"/>
            </w:tcBorders>
          </w:tcPr>
          <w:p>
            <w:pPr>
              <w:spacing w:after="60"/>
            </w:pPr>
            <w:r>
              <w:rPr>
                <w:b/>
                <w:bCs/>
                <w:sz w:val="20"/>
                <w:szCs w:val="20"/>
              </w:rPr>
              <w:t xml:space="preserve">1) 차시명: 인공지능과 머신러닝, 딥러닝의 관계</w:t>
            </w:r>
          </w:p>
          <w:p>
            <w:pPr>
              <w:spacing w:after="40"/>
            </w:pPr>
            <w:r>
              <w:rPr>
                <w:b/>
                <w:bCs/>
                <w:sz w:val="20"/>
                <w:szCs w:val="20"/>
              </w:rPr>
              <w:t xml:space="preserve">2) 학습목표:</w:t>
            </w:r>
          </w:p>
          <w:p>
            <w:pPr>
              <w:spacing w:after="20"/>
              <w:ind w:left="200"/>
            </w:pPr>
            <w:r>
              <w:rPr>
                <w:sz w:val="20"/>
                <w:szCs w:val="20"/>
              </w:rPr>
              <w:t xml:space="preserve">- AI, 머신러닝, 딥러닝의 개념적 위계를 이해함</w:t>
            </w:r>
          </w:p>
          <w:p>
            <w:pPr>
              <w:spacing w:after="20"/>
              <w:ind w:left="200"/>
            </w:pPr>
            <w:r>
              <w:rPr>
                <w:sz w:val="20"/>
                <w:szCs w:val="20"/>
              </w:rPr>
              <w:t xml:space="preserve">- 지도학습, 비지도학습, 강화학습의 차이를 파악함</w:t>
            </w:r>
          </w:p>
          <w:p>
            <w:pPr>
              <w:spacing w:after="20"/>
              <w:ind w:left="200"/>
            </w:pPr>
            <w:r>
              <w:rPr>
                <w:sz w:val="20"/>
                <w:szCs w:val="20"/>
              </w:rPr>
              <w:t xml:space="preserve">- 딥러닝이 등장한 배경과 핵심 특징을 습득함</w:t>
            </w:r>
          </w:p>
          <w:p>
            <w:pPr>
              <w:spacing w:before="40" w:after="40"/>
            </w:pPr>
            <w:r>
              <w:rPr>
                <w:b/>
                <w:bCs/>
                <w:sz w:val="20"/>
                <w:szCs w:val="20"/>
              </w:rPr>
              <w:t xml:space="preserve">3) 학습내용:</w:t>
            </w:r>
          </w:p>
          <w:p>
            <w:pPr>
              <w:spacing w:after="20"/>
              <w:ind w:left="200"/>
            </w:pPr>
            <w:r>
              <w:rPr>
                <w:sz w:val="20"/>
                <w:szCs w:val="20"/>
              </w:rPr>
              <w:t xml:space="preserve">- 인공지능의 역사와 발전 단계</w:t>
            </w:r>
          </w:p>
          <w:p>
            <w:pPr>
              <w:spacing w:after="20"/>
              <w:ind w:left="200"/>
            </w:pPr>
            <w:r>
              <w:rPr>
                <w:sz w:val="20"/>
                <w:szCs w:val="20"/>
              </w:rPr>
              <w:t xml:space="preserve">- AI &gt; ML &gt; DL 관계도와 각 영역의 특성</w:t>
            </w:r>
          </w:p>
          <w:p>
            <w:pPr>
              <w:spacing w:after="20"/>
              <w:ind w:left="200"/>
            </w:pPr>
            <w:r>
              <w:rPr>
                <w:sz w:val="20"/>
                <w:szCs w:val="20"/>
              </w:rPr>
              <w:t xml:space="preserve">- 지도/비지도/강화학습 분류 체계</w:t>
            </w:r>
          </w:p>
          <w:p>
            <w:pPr>
              <w:spacing w:after="20"/>
              <w:ind w:left="200"/>
            </w:pPr>
            <w:r>
              <w:rPr>
                <w:sz w:val="20"/>
                <w:szCs w:val="20"/>
              </w:rPr>
              <w:t xml:space="preserve">- 딥러닝의 등장 배경: 빅데이터, GPU, 알고리즘 혁신</w:t>
            </w:r>
          </w:p>
        </w:tc>
        <w:tc>
          <w:tcPr>
            <w:tcW w:type="dxa" w:w="900"/>
            <w:tcBorders>
              <w:top w:val="single" w:color="000000" w:sz="1"/>
              <w:left w:val="single" w:color="000000" w:sz="1"/>
              <w:bottom w:val="single" w:color="000000" w:sz="1"/>
              <w:right w:val="single" w:color="000000" w:sz="1"/>
            </w:tcBorders>
            <w:vAlign w:val="center"/>
          </w:tcPr>
          <w:p>
            <w:pPr>
              <w:jc w:val="center"/>
            </w:pPr>
            <w:r>
              <w:rPr>
                <w:sz w:val="18"/>
                <w:szCs w:val="18"/>
              </w:rPr>
              <w:t xml:space="preserve">이론</w:t>
            </w:r>
          </w:p>
        </w:tc>
        <w:tc>
          <w:tcPr>
            <w:tcW w:type="dxa" w:w="1000"/>
            <w:tcBorders>
              <w:top w:val="single" w:color="000000" w:sz="1"/>
              <w:left w:val="single" w:color="000000" w:sz="1"/>
              <w:bottom w:val="single" w:color="000000" w:sz="1"/>
              <w:right w:val="single" w:color="000000" w:sz="1"/>
            </w:tcBorders>
            <w:vAlign w:val="center"/>
          </w:tcPr>
          <w:p>
            <w:pPr>
              <w:jc w:val="center"/>
            </w:pPr>
            <w:r>
              <w:rPr>
                <w:sz w:val="18"/>
                <w:szCs w:val="18"/>
              </w:rPr>
              <w:t xml:space="preserve"/>
            </w:r>
          </w:p>
        </w:tc>
      </w:tr>
      <w:tr>
        <w:tc>
          <w:tcPr>
            <w:tcW w:type="dxa" w:w="600"/>
            <w:tcBorders>
              <w:top w:val="single" w:color="000000" w:sz="1"/>
              <w:left w:val="single" w:color="000000" w:sz="1"/>
              <w:bottom w:val="single" w:color="000000" w:sz="1"/>
              <w:right w:val="single" w:color="000000" w:sz="1"/>
            </w:tcBorders>
            <w:vAlign w:val="center"/>
          </w:tcPr>
          <w:p>
            <w:pPr>
              <w:jc w:val="center"/>
            </w:pPr>
            <w:r>
              <w:rPr>
                <w:sz w:val="20"/>
                <w:szCs w:val="20"/>
              </w:rPr>
              <w:t xml:space="preserve">22</w:t>
            </w:r>
          </w:p>
        </w:tc>
        <w:tc>
          <w:tcPr>
            <w:tcW w:type="dxa" w:w="5400"/>
            <w:tcBorders>
              <w:top w:val="single" w:color="000000" w:sz="1"/>
              <w:left w:val="single" w:color="000000" w:sz="1"/>
              <w:bottom w:val="single" w:color="000000" w:sz="1"/>
              <w:right w:val="single" w:color="000000" w:sz="1"/>
            </w:tcBorders>
          </w:tcPr>
          <w:p>
            <w:pPr>
              <w:spacing w:after="60"/>
            </w:pPr>
            <w:r>
              <w:rPr>
                <w:b/>
                <w:bCs/>
                <w:sz w:val="20"/>
                <w:szCs w:val="20"/>
              </w:rPr>
              <w:t xml:space="preserve">1) 차시명: 신경망의 기초 - 퍼셉트론과 활성화 함수</w:t>
            </w:r>
          </w:p>
          <w:p>
            <w:pPr>
              <w:spacing w:after="40"/>
            </w:pPr>
            <w:r>
              <w:rPr>
                <w:b/>
                <w:bCs/>
                <w:sz w:val="20"/>
                <w:szCs w:val="20"/>
              </w:rPr>
              <w:t xml:space="preserve">2) 학습목표:</w:t>
            </w:r>
          </w:p>
          <w:p>
            <w:pPr>
              <w:spacing w:after="20"/>
              <w:ind w:left="200"/>
            </w:pPr>
            <w:r>
              <w:rPr>
                <w:sz w:val="20"/>
                <w:szCs w:val="20"/>
              </w:rPr>
              <w:t xml:space="preserve">- 퍼셉트론의 구조와 동작 원리를 이해함</w:t>
            </w:r>
          </w:p>
          <w:p>
            <w:pPr>
              <w:spacing w:after="20"/>
              <w:ind w:left="200"/>
            </w:pPr>
            <w:r>
              <w:rPr>
                <w:sz w:val="20"/>
                <w:szCs w:val="20"/>
              </w:rPr>
              <w:t xml:space="preserve">- 다양한 활성화 함수의 특성과 역할을 파악함</w:t>
            </w:r>
          </w:p>
          <w:p>
            <w:pPr>
              <w:spacing w:after="20"/>
              <w:ind w:left="200"/>
            </w:pPr>
            <w:r>
              <w:rPr>
                <w:sz w:val="20"/>
                <w:szCs w:val="20"/>
              </w:rPr>
              <w:t xml:space="preserve">- 단층 퍼셉트론의 한계와 다층 퍼셉트론의 필요성을 습득함</w:t>
            </w:r>
          </w:p>
          <w:p>
            <w:pPr>
              <w:spacing w:before="40" w:after="40"/>
            </w:pPr>
            <w:r>
              <w:rPr>
                <w:b/>
                <w:bCs/>
                <w:sz w:val="20"/>
                <w:szCs w:val="20"/>
              </w:rPr>
              <w:t xml:space="preserve">3) 학습내용:</w:t>
            </w:r>
          </w:p>
          <w:p>
            <w:pPr>
              <w:spacing w:after="20"/>
              <w:ind w:left="200"/>
            </w:pPr>
            <w:r>
              <w:rPr>
                <w:sz w:val="20"/>
                <w:szCs w:val="20"/>
              </w:rPr>
              <w:t xml:space="preserve">- 퍼셉트론: 입력, 가중치, 편향, 출력 구조</w:t>
            </w:r>
          </w:p>
          <w:p>
            <w:pPr>
              <w:spacing w:after="20"/>
              <w:ind w:left="200"/>
            </w:pPr>
            <w:r>
              <w:rPr>
                <w:sz w:val="20"/>
                <w:szCs w:val="20"/>
              </w:rPr>
              <w:t xml:space="preserve">- 활성화 함수: Sigmoid, ReLU, Softmax 비교</w:t>
            </w:r>
          </w:p>
          <w:p>
            <w:pPr>
              <w:spacing w:after="20"/>
              <w:ind w:left="200"/>
            </w:pPr>
            <w:r>
              <w:rPr>
                <w:sz w:val="20"/>
                <w:szCs w:val="20"/>
              </w:rPr>
              <w:t xml:space="preserve">- XOR 문제와 단층 퍼셉트론의 한계</w:t>
            </w:r>
          </w:p>
          <w:p>
            <w:pPr>
              <w:spacing w:after="20"/>
              <w:ind w:left="200"/>
            </w:pPr>
            <w:r>
              <w:rPr>
                <w:sz w:val="20"/>
                <w:szCs w:val="20"/>
              </w:rPr>
              <w:t xml:space="preserve">- 다층 퍼셉트론(MLP) 아키텍처 개요</w:t>
            </w:r>
          </w:p>
        </w:tc>
        <w:tc>
          <w:tcPr>
            <w:tcW w:type="dxa" w:w="900"/>
            <w:tcBorders>
              <w:top w:val="single" w:color="000000" w:sz="1"/>
              <w:left w:val="single" w:color="000000" w:sz="1"/>
              <w:bottom w:val="single" w:color="000000" w:sz="1"/>
              <w:right w:val="single" w:color="000000" w:sz="1"/>
            </w:tcBorders>
            <w:vAlign w:val="center"/>
          </w:tcPr>
          <w:p>
            <w:pPr>
              <w:jc w:val="center"/>
            </w:pPr>
            <w:r>
              <w:rPr>
                <w:sz w:val="18"/>
                <w:szCs w:val="18"/>
              </w:rPr>
              <w:t xml:space="preserve">이론+실습</w:t>
            </w:r>
          </w:p>
        </w:tc>
        <w:tc>
          <w:tcPr>
            <w:tcW w:type="dxa" w:w="1000"/>
            <w:tcBorders>
              <w:top w:val="single" w:color="000000" w:sz="1"/>
              <w:left w:val="single" w:color="000000" w:sz="1"/>
              <w:bottom w:val="single" w:color="000000" w:sz="1"/>
              <w:right w:val="single" w:color="000000" w:sz="1"/>
            </w:tcBorders>
            <w:vAlign w:val="center"/>
          </w:tcPr>
          <w:p>
            <w:pPr>
              <w:jc w:val="center"/>
            </w:pPr>
            <w:r>
              <w:rPr>
                <w:sz w:val="18"/>
                <w:szCs w:val="18"/>
              </w:rPr>
              <w:t xml:space="preserve"/>
            </w:r>
          </w:p>
        </w:tc>
      </w:tr>
      <w:tr>
        <w:tc>
          <w:tcPr>
            <w:tcW w:type="dxa" w:w="600"/>
            <w:tcBorders>
              <w:top w:val="single" w:color="000000" w:sz="1"/>
              <w:left w:val="single" w:color="000000" w:sz="1"/>
              <w:bottom w:val="single" w:color="000000" w:sz="1"/>
              <w:right w:val="single" w:color="000000" w:sz="1"/>
            </w:tcBorders>
            <w:vAlign w:val="center"/>
          </w:tcPr>
          <w:p>
            <w:pPr>
              <w:jc w:val="center"/>
            </w:pPr>
            <w:r>
              <w:rPr>
                <w:sz w:val="20"/>
                <w:szCs w:val="20"/>
              </w:rPr>
              <w:t xml:space="preserve">23</w:t>
            </w:r>
          </w:p>
        </w:tc>
        <w:tc>
          <w:tcPr>
            <w:tcW w:type="dxa" w:w="5400"/>
            <w:tcBorders>
              <w:top w:val="single" w:color="000000" w:sz="1"/>
              <w:left w:val="single" w:color="000000" w:sz="1"/>
              <w:bottom w:val="single" w:color="000000" w:sz="1"/>
              <w:right w:val="single" w:color="000000" w:sz="1"/>
            </w:tcBorders>
          </w:tcPr>
          <w:p>
            <w:pPr>
              <w:spacing w:after="60"/>
            </w:pPr>
            <w:r>
              <w:rPr>
                <w:b/>
                <w:bCs/>
                <w:sz w:val="20"/>
                <w:szCs w:val="20"/>
              </w:rPr>
              <w:t xml:space="preserve">1) 차시명: 손실함수와 경사하강법</w:t>
            </w:r>
          </w:p>
          <w:p>
            <w:pPr>
              <w:spacing w:after="40"/>
            </w:pPr>
            <w:r>
              <w:rPr>
                <w:b/>
                <w:bCs/>
                <w:sz w:val="20"/>
                <w:szCs w:val="20"/>
              </w:rPr>
              <w:t xml:space="preserve">2) 학습목표:</w:t>
            </w:r>
          </w:p>
          <w:p>
            <w:pPr>
              <w:spacing w:after="20"/>
              <w:ind w:left="200"/>
            </w:pPr>
            <w:r>
              <w:rPr>
                <w:sz w:val="20"/>
                <w:szCs w:val="20"/>
              </w:rPr>
              <w:t xml:space="preserve">- 손실함수의 개념과 종류를 이해함</w:t>
            </w:r>
          </w:p>
          <w:p>
            <w:pPr>
              <w:spacing w:after="20"/>
              <w:ind w:left="200"/>
            </w:pPr>
            <w:r>
              <w:rPr>
                <w:sz w:val="20"/>
                <w:szCs w:val="20"/>
              </w:rPr>
              <w:t xml:space="preserve">- 경사하강법의 수학적 원리를 파악함</w:t>
            </w:r>
          </w:p>
          <w:p>
            <w:pPr>
              <w:spacing w:after="20"/>
              <w:ind w:left="200"/>
            </w:pPr>
            <w:r>
              <w:rPr>
                <w:sz w:val="20"/>
                <w:szCs w:val="20"/>
              </w:rPr>
              <w:t xml:space="preserve">- 학습률(Learning Rate)의 중요성을 습득함</w:t>
            </w:r>
          </w:p>
          <w:p>
            <w:pPr>
              <w:spacing w:before="40" w:after="40"/>
            </w:pPr>
            <w:r>
              <w:rPr>
                <w:b/>
                <w:bCs/>
                <w:sz w:val="20"/>
                <w:szCs w:val="20"/>
              </w:rPr>
              <w:t xml:space="preserve">3) 학습내용:</w:t>
            </w:r>
          </w:p>
          <w:p>
            <w:pPr>
              <w:spacing w:after="20"/>
              <w:ind w:left="200"/>
            </w:pPr>
            <w:r>
              <w:rPr>
                <w:sz w:val="20"/>
                <w:szCs w:val="20"/>
              </w:rPr>
              <w:t xml:space="preserve">- 손실함수: MSE, Cross-Entropy 개념과 수식</w:t>
            </w:r>
          </w:p>
          <w:p>
            <w:pPr>
              <w:spacing w:after="20"/>
              <w:ind w:left="200"/>
            </w:pPr>
            <w:r>
              <w:rPr>
                <w:sz w:val="20"/>
                <w:szCs w:val="20"/>
              </w:rPr>
              <w:t xml:space="preserve">- 경사하강법: 미분을 통한 최적화 원리</w:t>
            </w:r>
          </w:p>
          <w:p>
            <w:pPr>
              <w:spacing w:after="20"/>
              <w:ind w:left="200"/>
            </w:pPr>
            <w:r>
              <w:rPr>
                <w:sz w:val="20"/>
                <w:szCs w:val="20"/>
              </w:rPr>
              <w:t xml:space="preserve">- 학습률 선택에 따른 학습 양상 변화</w:t>
            </w:r>
          </w:p>
          <w:p>
            <w:pPr>
              <w:spacing w:after="20"/>
              <w:ind w:left="200"/>
            </w:pPr>
            <w:r>
              <w:rPr>
                <w:sz w:val="20"/>
                <w:szCs w:val="20"/>
              </w:rPr>
              <w:t xml:space="preserve">- NumPy를 활용한 간단한 경사하강법 구현</w:t>
            </w:r>
          </w:p>
        </w:tc>
        <w:tc>
          <w:tcPr>
            <w:tcW w:type="dxa" w:w="900"/>
            <w:tcBorders>
              <w:top w:val="single" w:color="000000" w:sz="1"/>
              <w:left w:val="single" w:color="000000" w:sz="1"/>
              <w:bottom w:val="single" w:color="000000" w:sz="1"/>
              <w:right w:val="single" w:color="000000" w:sz="1"/>
            </w:tcBorders>
            <w:vAlign w:val="center"/>
          </w:tcPr>
          <w:p>
            <w:pPr>
              <w:jc w:val="center"/>
            </w:pPr>
            <w:r>
              <w:rPr>
                <w:sz w:val="18"/>
                <w:szCs w:val="18"/>
              </w:rPr>
              <w:t xml:space="preserve">이론+실습</w:t>
            </w:r>
          </w:p>
        </w:tc>
        <w:tc>
          <w:tcPr>
            <w:tcW w:type="dxa" w:w="1000"/>
            <w:tcBorders>
              <w:top w:val="single" w:color="000000" w:sz="1"/>
              <w:left w:val="single" w:color="000000" w:sz="1"/>
              <w:bottom w:val="single" w:color="000000" w:sz="1"/>
              <w:right w:val="single" w:color="000000" w:sz="1"/>
            </w:tcBorders>
            <w:vAlign w:val="center"/>
          </w:tcPr>
          <w:p>
            <w:pPr>
              <w:jc w:val="center"/>
            </w:pPr>
            <w:r>
              <w:rPr>
                <w:sz w:val="18"/>
                <w:szCs w:val="18"/>
              </w:rPr>
              <w:t xml:space="preserve"/>
            </w:r>
          </w:p>
        </w:tc>
      </w:tr>
      <w:tr>
        <w:tc>
          <w:tcPr>
            <w:tcW w:type="dxa" w:w="600"/>
            <w:tcBorders>
              <w:top w:val="single" w:color="000000" w:sz="1"/>
              <w:left w:val="single" w:color="000000" w:sz="1"/>
              <w:bottom w:val="single" w:color="000000" w:sz="1"/>
              <w:right w:val="single" w:color="000000" w:sz="1"/>
            </w:tcBorders>
            <w:vAlign w:val="center"/>
          </w:tcPr>
          <w:p>
            <w:pPr>
              <w:jc w:val="center"/>
            </w:pPr>
            <w:r>
              <w:rPr>
                <w:sz w:val="20"/>
                <w:szCs w:val="20"/>
              </w:rPr>
              <w:t xml:space="preserve">24</w:t>
            </w:r>
          </w:p>
        </w:tc>
        <w:tc>
          <w:tcPr>
            <w:tcW w:type="dxa" w:w="5400"/>
            <w:tcBorders>
              <w:top w:val="single" w:color="000000" w:sz="1"/>
              <w:left w:val="single" w:color="000000" w:sz="1"/>
              <w:bottom w:val="single" w:color="000000" w:sz="1"/>
              <w:right w:val="single" w:color="000000" w:sz="1"/>
            </w:tcBorders>
          </w:tcPr>
          <w:p>
            <w:pPr>
              <w:spacing w:after="60"/>
            </w:pPr>
            <w:r>
              <w:rPr>
                <w:b/>
                <w:bCs/>
                <w:sz w:val="20"/>
                <w:szCs w:val="20"/>
              </w:rPr>
              <w:t xml:space="preserve">1) 차시명: 역전파 알고리즘의 이해</w:t>
            </w:r>
          </w:p>
          <w:p>
            <w:pPr>
              <w:spacing w:after="40"/>
            </w:pPr>
            <w:r>
              <w:rPr>
                <w:b/>
                <w:bCs/>
                <w:sz w:val="20"/>
                <w:szCs w:val="20"/>
              </w:rPr>
              <w:t xml:space="preserve">2) 학습목표:</w:t>
            </w:r>
          </w:p>
          <w:p>
            <w:pPr>
              <w:spacing w:after="20"/>
              <w:ind w:left="200"/>
            </w:pPr>
            <w:r>
              <w:rPr>
                <w:sz w:val="20"/>
                <w:szCs w:val="20"/>
              </w:rPr>
              <w:t xml:space="preserve">- 역전파(Backpropagation)의 동작 원리를 이해함</w:t>
            </w:r>
          </w:p>
          <w:p>
            <w:pPr>
              <w:spacing w:after="20"/>
              <w:ind w:left="200"/>
            </w:pPr>
            <w:r>
              <w:rPr>
                <w:sz w:val="20"/>
                <w:szCs w:val="20"/>
              </w:rPr>
              <w:t xml:space="preserve">- 연쇄법칙(Chain Rule)을 활용한 기울기 계산을 습득함</w:t>
            </w:r>
          </w:p>
          <w:p>
            <w:pPr>
              <w:spacing w:after="20"/>
              <w:ind w:left="200"/>
            </w:pPr>
            <w:r>
              <w:rPr>
                <w:sz w:val="20"/>
                <w:szCs w:val="20"/>
              </w:rPr>
              <w:t xml:space="preserve">- 가중치 업데이트 과정을 코드로 구현함</w:t>
            </w:r>
          </w:p>
          <w:p>
            <w:pPr>
              <w:spacing w:before="40" w:after="40"/>
            </w:pPr>
            <w:r>
              <w:rPr>
                <w:b/>
                <w:bCs/>
                <w:sz w:val="20"/>
                <w:szCs w:val="20"/>
              </w:rPr>
              <w:t xml:space="preserve">3) 학습내용:</w:t>
            </w:r>
          </w:p>
          <w:p>
            <w:pPr>
              <w:spacing w:after="20"/>
              <w:ind w:left="200"/>
            </w:pPr>
            <w:r>
              <w:rPr>
                <w:sz w:val="20"/>
                <w:szCs w:val="20"/>
              </w:rPr>
              <w:t xml:space="preserve">- 순전파(Forward Propagation) 과정 복습</w:t>
            </w:r>
          </w:p>
          <w:p>
            <w:pPr>
              <w:spacing w:after="20"/>
              <w:ind w:left="200"/>
            </w:pPr>
            <w:r>
              <w:rPr>
                <w:sz w:val="20"/>
                <w:szCs w:val="20"/>
              </w:rPr>
              <w:t xml:space="preserve">- 역전파: 출력층에서 입력층으로의 오차 전파</w:t>
            </w:r>
          </w:p>
          <w:p>
            <w:pPr>
              <w:spacing w:after="20"/>
              <w:ind w:left="200"/>
            </w:pPr>
            <w:r>
              <w:rPr>
                <w:sz w:val="20"/>
                <w:szCs w:val="20"/>
              </w:rPr>
              <w:t xml:space="preserve">- 연쇄법칙을 활용한 편미분 계산</w:t>
            </w:r>
          </w:p>
          <w:p>
            <w:pPr>
              <w:spacing w:after="20"/>
              <w:ind w:left="200"/>
            </w:pPr>
            <w:r>
              <w:rPr>
                <w:sz w:val="20"/>
                <w:szCs w:val="20"/>
              </w:rPr>
              <w:t xml:space="preserve">- 간단한 2층 신경망의 역전파 수동 계산 실습</w:t>
            </w:r>
          </w:p>
        </w:tc>
        <w:tc>
          <w:tcPr>
            <w:tcW w:type="dxa" w:w="900"/>
            <w:tcBorders>
              <w:top w:val="single" w:color="000000" w:sz="1"/>
              <w:left w:val="single" w:color="000000" w:sz="1"/>
              <w:bottom w:val="single" w:color="000000" w:sz="1"/>
              <w:right w:val="single" w:color="000000" w:sz="1"/>
            </w:tcBorders>
            <w:vAlign w:val="center"/>
          </w:tcPr>
          <w:p>
            <w:pPr>
              <w:jc w:val="center"/>
            </w:pPr>
            <w:r>
              <w:rPr>
                <w:sz w:val="18"/>
                <w:szCs w:val="18"/>
              </w:rPr>
              <w:t xml:space="preserve">이론+실습</w:t>
            </w:r>
          </w:p>
        </w:tc>
        <w:tc>
          <w:tcPr>
            <w:tcW w:type="dxa" w:w="1000"/>
            <w:tcBorders>
              <w:top w:val="single" w:color="000000" w:sz="1"/>
              <w:left w:val="single" w:color="000000" w:sz="1"/>
              <w:bottom w:val="single" w:color="000000" w:sz="1"/>
              <w:right w:val="single" w:color="000000" w:sz="1"/>
            </w:tcBorders>
            <w:vAlign w:val="center"/>
          </w:tcPr>
          <w:p>
            <w:pPr>
              <w:jc w:val="center"/>
            </w:pPr>
            <w:r>
              <w:rPr>
                <w:sz w:val="18"/>
                <w:szCs w:val="18"/>
              </w:rPr>
              <w:t xml:space="preserve">실습과제 5: 역전파 알고리즘 직접 구현</w:t>
            </w:r>
          </w:p>
        </w:tc>
      </w:tr>
      <w:tr>
        <w:tc>
          <w:tcPr>
            <w:tcW w:type="dxa" w:w="600"/>
            <w:tcBorders>
              <w:top w:val="single" w:color="000000" w:sz="1"/>
              <w:left w:val="single" w:color="000000" w:sz="1"/>
              <w:bottom w:val="single" w:color="000000" w:sz="1"/>
              <w:right w:val="single" w:color="000000" w:sz="1"/>
            </w:tcBorders>
            <w:vAlign w:val="center"/>
          </w:tcPr>
          <w:p>
            <w:pPr>
              <w:jc w:val="center"/>
            </w:pPr>
            <w:r>
              <w:rPr>
                <w:sz w:val="20"/>
                <w:szCs w:val="20"/>
              </w:rPr>
              <w:t xml:space="preserve">25</w:t>
            </w:r>
          </w:p>
        </w:tc>
        <w:tc>
          <w:tcPr>
            <w:tcW w:type="dxa" w:w="5400"/>
            <w:tcBorders>
              <w:top w:val="single" w:color="000000" w:sz="1"/>
              <w:left w:val="single" w:color="000000" w:sz="1"/>
              <w:bottom w:val="single" w:color="000000" w:sz="1"/>
              <w:right w:val="single" w:color="000000" w:sz="1"/>
            </w:tcBorders>
          </w:tcPr>
          <w:p>
            <w:pPr>
              <w:spacing w:after="60"/>
            </w:pPr>
            <w:r>
              <w:rPr>
                <w:b/>
                <w:bCs/>
                <w:sz w:val="20"/>
                <w:szCs w:val="20"/>
              </w:rPr>
              <w:t xml:space="preserve">1) 차시명: 기울기 소실 문제와 해결 방안</w:t>
            </w:r>
          </w:p>
          <w:p>
            <w:pPr>
              <w:spacing w:after="40"/>
            </w:pPr>
            <w:r>
              <w:rPr>
                <w:b/>
                <w:bCs/>
                <w:sz w:val="20"/>
                <w:szCs w:val="20"/>
              </w:rPr>
              <w:t xml:space="preserve">2) 학습목표:</w:t>
            </w:r>
          </w:p>
          <w:p>
            <w:pPr>
              <w:spacing w:after="20"/>
              <w:ind w:left="200"/>
            </w:pPr>
            <w:r>
              <w:rPr>
                <w:sz w:val="20"/>
                <w:szCs w:val="20"/>
              </w:rPr>
              <w:t xml:space="preserve">- 기울기 소실/폭발 문제의 원인을 이해함</w:t>
            </w:r>
          </w:p>
          <w:p>
            <w:pPr>
              <w:spacing w:after="20"/>
              <w:ind w:left="200"/>
            </w:pPr>
            <w:r>
              <w:rPr>
                <w:sz w:val="20"/>
                <w:szCs w:val="20"/>
              </w:rPr>
              <w:t xml:space="preserve">- ReLU와 He 초기화의 역할을 파악함</w:t>
            </w:r>
          </w:p>
          <w:p>
            <w:pPr>
              <w:spacing w:after="20"/>
              <w:ind w:left="200"/>
            </w:pPr>
            <w:r>
              <w:rPr>
                <w:sz w:val="20"/>
                <w:szCs w:val="20"/>
              </w:rPr>
              <w:t xml:space="preserve">- 배치 정규화(Batch Normalization)의 효과를 습득함</w:t>
            </w:r>
          </w:p>
          <w:p>
            <w:pPr>
              <w:spacing w:before="40" w:after="40"/>
            </w:pPr>
            <w:r>
              <w:rPr>
                <w:b/>
                <w:bCs/>
                <w:sz w:val="20"/>
                <w:szCs w:val="20"/>
              </w:rPr>
              <w:t xml:space="preserve">3) 학습내용:</w:t>
            </w:r>
          </w:p>
          <w:p>
            <w:pPr>
              <w:spacing w:after="20"/>
              <w:ind w:left="200"/>
            </w:pPr>
            <w:r>
              <w:rPr>
                <w:sz w:val="20"/>
                <w:szCs w:val="20"/>
              </w:rPr>
              <w:t xml:space="preserve">- Sigmoid의 포화 영역과 기울기 소실 현상</w:t>
            </w:r>
          </w:p>
          <w:p>
            <w:pPr>
              <w:spacing w:after="20"/>
              <w:ind w:left="200"/>
            </w:pPr>
            <w:r>
              <w:rPr>
                <w:sz w:val="20"/>
                <w:szCs w:val="20"/>
              </w:rPr>
              <w:t xml:space="preserve">- ReLU 활성화 함수의 장점과 Dead ReLU 문제</w:t>
            </w:r>
          </w:p>
          <w:p>
            <w:pPr>
              <w:spacing w:after="20"/>
              <w:ind w:left="200"/>
            </w:pPr>
            <w:r>
              <w:rPr>
                <w:sz w:val="20"/>
                <w:szCs w:val="20"/>
              </w:rPr>
              <w:t xml:space="preserve">- 가중치 초기화: Xavier, He 초기화 기법</w:t>
            </w:r>
          </w:p>
          <w:p>
            <w:pPr>
              <w:spacing w:after="20"/>
              <w:ind w:left="200"/>
            </w:pPr>
            <w:r>
              <w:rPr>
                <w:sz w:val="20"/>
                <w:szCs w:val="20"/>
              </w:rPr>
              <w:t xml:space="preserve">- 배치 정규화의 원리와 적용 효과</w:t>
            </w:r>
          </w:p>
        </w:tc>
        <w:tc>
          <w:tcPr>
            <w:tcW w:type="dxa" w:w="900"/>
            <w:tcBorders>
              <w:top w:val="single" w:color="000000" w:sz="1"/>
              <w:left w:val="single" w:color="000000" w:sz="1"/>
              <w:bottom w:val="single" w:color="000000" w:sz="1"/>
              <w:right w:val="single" w:color="000000" w:sz="1"/>
            </w:tcBorders>
            <w:vAlign w:val="center"/>
          </w:tcPr>
          <w:p>
            <w:pPr>
              <w:jc w:val="center"/>
            </w:pPr>
            <w:r>
              <w:rPr>
                <w:sz w:val="18"/>
                <w:szCs w:val="18"/>
              </w:rPr>
              <w:t xml:space="preserve">이론+실습</w:t>
            </w:r>
          </w:p>
        </w:tc>
        <w:tc>
          <w:tcPr>
            <w:tcW w:type="dxa" w:w="1000"/>
            <w:tcBorders>
              <w:top w:val="single" w:color="000000" w:sz="1"/>
              <w:left w:val="single" w:color="000000" w:sz="1"/>
              <w:bottom w:val="single" w:color="000000" w:sz="1"/>
              <w:right w:val="single" w:color="000000" w:sz="1"/>
            </w:tcBorders>
            <w:vAlign w:val="center"/>
          </w:tcPr>
          <w:p>
            <w:pPr>
              <w:jc w:val="center"/>
            </w:pPr>
            <w:r>
              <w:rPr>
                <w:sz w:val="18"/>
                <w:szCs w:val="18"/>
              </w:rPr>
              <w:t xml:space="preserve"/>
            </w:r>
          </w:p>
        </w:tc>
      </w:tr>
      <w:tr>
        <w:tc>
          <w:tcPr>
            <w:tcW w:type="dxa" w:w="600"/>
            <w:tcBorders>
              <w:top w:val="single" w:color="000000" w:sz="1"/>
              <w:left w:val="single" w:color="000000" w:sz="1"/>
              <w:bottom w:val="single" w:color="000000" w:sz="1"/>
              <w:right w:val="single" w:color="000000" w:sz="1"/>
            </w:tcBorders>
            <w:vAlign w:val="center"/>
          </w:tcPr>
          <w:p>
            <w:pPr>
              <w:jc w:val="center"/>
            </w:pPr>
            <w:r>
              <w:rPr>
                <w:sz w:val="20"/>
                <w:szCs w:val="20"/>
              </w:rPr>
              <w:t xml:space="preserve">26</w:t>
            </w:r>
          </w:p>
        </w:tc>
        <w:tc>
          <w:tcPr>
            <w:tcW w:type="dxa" w:w="5400"/>
            <w:tcBorders>
              <w:top w:val="single" w:color="000000" w:sz="1"/>
              <w:left w:val="single" w:color="000000" w:sz="1"/>
              <w:bottom w:val="single" w:color="000000" w:sz="1"/>
              <w:right w:val="single" w:color="000000" w:sz="1"/>
            </w:tcBorders>
          </w:tcPr>
          <w:p>
            <w:pPr>
              <w:spacing w:after="60"/>
            </w:pPr>
            <w:r>
              <w:rPr>
                <w:b/>
                <w:bCs/>
                <w:sz w:val="20"/>
                <w:szCs w:val="20"/>
              </w:rPr>
              <w:t xml:space="preserve">1) 차시명: TensorFlow/Keras 기초와 첫 번째 신경망</w:t>
            </w:r>
          </w:p>
          <w:p>
            <w:pPr>
              <w:spacing w:after="40"/>
            </w:pPr>
            <w:r>
              <w:rPr>
                <w:b/>
                <w:bCs/>
                <w:sz w:val="20"/>
                <w:szCs w:val="20"/>
              </w:rPr>
              <w:t xml:space="preserve">2) 학습목표:</w:t>
            </w:r>
          </w:p>
          <w:p>
            <w:pPr>
              <w:spacing w:after="20"/>
              <w:ind w:left="200"/>
            </w:pPr>
            <w:r>
              <w:rPr>
                <w:sz w:val="20"/>
                <w:szCs w:val="20"/>
              </w:rPr>
              <w:t xml:space="preserve">- TensorFlow/Keras의 기본 구조를 이해함</w:t>
            </w:r>
          </w:p>
          <w:p>
            <w:pPr>
              <w:spacing w:after="20"/>
              <w:ind w:left="200"/>
            </w:pPr>
            <w:r>
              <w:rPr>
                <w:sz w:val="20"/>
                <w:szCs w:val="20"/>
              </w:rPr>
              <w:t xml:space="preserve">- Sequential 모델을 활용한 신경망 구축을 습득함</w:t>
            </w:r>
          </w:p>
          <w:p>
            <w:pPr>
              <w:spacing w:after="20"/>
              <w:ind w:left="200"/>
            </w:pPr>
            <w:r>
              <w:rPr>
                <w:sz w:val="20"/>
                <w:szCs w:val="20"/>
              </w:rPr>
              <w:t xml:space="preserve">- MNIST 손글씨 분류 모델을 직접 구현함</w:t>
            </w:r>
          </w:p>
          <w:p>
            <w:pPr>
              <w:spacing w:before="40" w:after="40"/>
            </w:pPr>
            <w:r>
              <w:rPr>
                <w:b/>
                <w:bCs/>
                <w:sz w:val="20"/>
                <w:szCs w:val="20"/>
              </w:rPr>
              <w:t xml:space="preserve">3) 학습내용:</w:t>
            </w:r>
          </w:p>
          <w:p>
            <w:pPr>
              <w:spacing w:after="20"/>
              <w:ind w:left="200"/>
            </w:pPr>
            <w:r>
              <w:rPr>
                <w:sz w:val="20"/>
                <w:szCs w:val="20"/>
              </w:rPr>
              <w:t xml:space="preserve">- TensorFlow/Keras 설치 및 환경 설정</w:t>
            </w:r>
          </w:p>
          <w:p>
            <w:pPr>
              <w:spacing w:after="20"/>
              <w:ind w:left="200"/>
            </w:pPr>
            <w:r>
              <w:rPr>
                <w:sz w:val="20"/>
                <w:szCs w:val="20"/>
              </w:rPr>
              <w:t xml:space="preserve">- Sequential API를 활용한 모델 정의</w:t>
            </w:r>
          </w:p>
          <w:p>
            <w:pPr>
              <w:spacing w:after="20"/>
              <w:ind w:left="200"/>
            </w:pPr>
            <w:r>
              <w:rPr>
                <w:sz w:val="20"/>
                <w:szCs w:val="20"/>
              </w:rPr>
              <w:t xml:space="preserve">- compile(), fit(), evaluate() 메서드 활용</w:t>
            </w:r>
          </w:p>
          <w:p>
            <w:pPr>
              <w:spacing w:after="20"/>
              <w:ind w:left="200"/>
            </w:pPr>
            <w:r>
              <w:rPr>
                <w:sz w:val="20"/>
                <w:szCs w:val="20"/>
              </w:rPr>
              <w:t xml:space="preserve">- MNIST 데이터셋을 활용한 손글씨 분류 실습</w:t>
            </w:r>
          </w:p>
        </w:tc>
        <w:tc>
          <w:tcPr>
            <w:tcW w:type="dxa" w:w="900"/>
            <w:tcBorders>
              <w:top w:val="single" w:color="000000" w:sz="1"/>
              <w:left w:val="single" w:color="000000" w:sz="1"/>
              <w:bottom w:val="single" w:color="000000" w:sz="1"/>
              <w:right w:val="single" w:color="000000" w:sz="1"/>
            </w:tcBorders>
            <w:vAlign w:val="center"/>
          </w:tcPr>
          <w:p>
            <w:pPr>
              <w:jc w:val="center"/>
            </w:pPr>
            <w:r>
              <w:rPr>
                <w:sz w:val="18"/>
                <w:szCs w:val="18"/>
              </w:rPr>
              <w:t xml:space="preserve">이론+실습</w:t>
            </w:r>
          </w:p>
        </w:tc>
        <w:tc>
          <w:tcPr>
            <w:tcW w:type="dxa" w:w="1000"/>
            <w:tcBorders>
              <w:top w:val="single" w:color="000000" w:sz="1"/>
              <w:left w:val="single" w:color="000000" w:sz="1"/>
              <w:bottom w:val="single" w:color="000000" w:sz="1"/>
              <w:right w:val="single" w:color="000000" w:sz="1"/>
            </w:tcBorders>
            <w:vAlign w:val="center"/>
          </w:tcPr>
          <w:p>
            <w:pPr>
              <w:jc w:val="center"/>
            </w:pPr>
            <w:r>
              <w:rPr>
                <w:sz w:val="18"/>
                <w:szCs w:val="18"/>
              </w:rPr>
              <w:t xml:space="preserve"/>
            </w:r>
          </w:p>
        </w:tc>
      </w:tr>
      <w:tr>
        <w:tc>
          <w:tcPr>
            <w:tcW w:type="dxa" w:w="600"/>
            <w:tcBorders>
              <w:top w:val="single" w:color="000000" w:sz="1"/>
              <w:left w:val="single" w:color="000000" w:sz="1"/>
              <w:bottom w:val="single" w:color="000000" w:sz="1"/>
              <w:right w:val="single" w:color="000000" w:sz="1"/>
            </w:tcBorders>
            <w:vAlign w:val="center"/>
          </w:tcPr>
          <w:p>
            <w:pPr>
              <w:jc w:val="center"/>
            </w:pPr>
            <w:r>
              <w:rPr>
                <w:sz w:val="20"/>
                <w:szCs w:val="20"/>
              </w:rPr>
              <w:t xml:space="preserve">27</w:t>
            </w:r>
          </w:p>
        </w:tc>
        <w:tc>
          <w:tcPr>
            <w:tcW w:type="dxa" w:w="5400"/>
            <w:tcBorders>
              <w:top w:val="single" w:color="000000" w:sz="1"/>
              <w:left w:val="single" w:color="000000" w:sz="1"/>
              <w:bottom w:val="single" w:color="000000" w:sz="1"/>
              <w:right w:val="single" w:color="000000" w:sz="1"/>
            </w:tcBorders>
          </w:tcPr>
          <w:p>
            <w:pPr>
              <w:spacing w:after="60"/>
            </w:pPr>
            <w:r>
              <w:rPr>
                <w:b/>
                <w:bCs/>
                <w:sz w:val="20"/>
                <w:szCs w:val="20"/>
              </w:rPr>
              <w:t xml:space="preserve">1) 차시명: CNN 기초 - 합성곱과 풀링</w:t>
            </w:r>
          </w:p>
          <w:p>
            <w:pPr>
              <w:spacing w:after="40"/>
            </w:pPr>
            <w:r>
              <w:rPr>
                <w:b/>
                <w:bCs/>
                <w:sz w:val="20"/>
                <w:szCs w:val="20"/>
              </w:rPr>
              <w:t xml:space="preserve">2) 학습목표:</w:t>
            </w:r>
          </w:p>
          <w:p>
            <w:pPr>
              <w:spacing w:after="20"/>
              <w:ind w:left="200"/>
            </w:pPr>
            <w:r>
              <w:rPr>
                <w:sz w:val="20"/>
                <w:szCs w:val="20"/>
              </w:rPr>
              <w:t xml:space="preserve">- 합성곱 연산의 원리와 특징 추출 개념을 이해함</w:t>
            </w:r>
          </w:p>
          <w:p>
            <w:pPr>
              <w:spacing w:after="20"/>
              <w:ind w:left="200"/>
            </w:pPr>
            <w:r>
              <w:rPr>
                <w:sz w:val="20"/>
                <w:szCs w:val="20"/>
              </w:rPr>
              <w:t xml:space="preserve">- 풀링(Pooling)의 역할과 종류를 파악함</w:t>
            </w:r>
          </w:p>
          <w:p>
            <w:pPr>
              <w:spacing w:after="20"/>
              <w:ind w:left="200"/>
            </w:pPr>
            <w:r>
              <w:rPr>
                <w:sz w:val="20"/>
                <w:szCs w:val="20"/>
              </w:rPr>
              <w:t xml:space="preserve">- CNN 아키텍처의 기본 구조를 습득함</w:t>
            </w:r>
          </w:p>
          <w:p>
            <w:pPr>
              <w:spacing w:before="40" w:after="40"/>
            </w:pPr>
            <w:r>
              <w:rPr>
                <w:b/>
                <w:bCs/>
                <w:sz w:val="20"/>
                <w:szCs w:val="20"/>
              </w:rPr>
              <w:t xml:space="preserve">3) 학습내용:</w:t>
            </w:r>
          </w:p>
          <w:p>
            <w:pPr>
              <w:spacing w:after="20"/>
              <w:ind w:left="200"/>
            </w:pPr>
            <w:r>
              <w:rPr>
                <w:sz w:val="20"/>
                <w:szCs w:val="20"/>
              </w:rPr>
              <w:t xml:space="preserve">- 합성곱(Convolution) 연산: 필터/커널 개념</w:t>
            </w:r>
          </w:p>
          <w:p>
            <w:pPr>
              <w:spacing w:after="20"/>
              <w:ind w:left="200"/>
            </w:pPr>
            <w:r>
              <w:rPr>
                <w:sz w:val="20"/>
                <w:szCs w:val="20"/>
              </w:rPr>
              <w:t xml:space="preserve">- 스트라이드(Stride)와 패딩(Padding) 설정</w:t>
            </w:r>
          </w:p>
          <w:p>
            <w:pPr>
              <w:spacing w:after="20"/>
              <w:ind w:left="200"/>
            </w:pPr>
            <w:r>
              <w:rPr>
                <w:sz w:val="20"/>
                <w:szCs w:val="20"/>
              </w:rPr>
              <w:t xml:space="preserve">- 맥스 풀링(Max Pooling)과 평균 풀링</w:t>
            </w:r>
          </w:p>
          <w:p>
            <w:pPr>
              <w:spacing w:after="20"/>
              <w:ind w:left="200"/>
            </w:pPr>
            <w:r>
              <w:rPr>
                <w:sz w:val="20"/>
                <w:szCs w:val="20"/>
              </w:rPr>
              <w:t xml:space="preserve">- Convolution Layer - Pooling Layer - FC Layer 구조</w:t>
            </w:r>
          </w:p>
        </w:tc>
        <w:tc>
          <w:tcPr>
            <w:tcW w:type="dxa" w:w="900"/>
            <w:tcBorders>
              <w:top w:val="single" w:color="000000" w:sz="1"/>
              <w:left w:val="single" w:color="000000" w:sz="1"/>
              <w:bottom w:val="single" w:color="000000" w:sz="1"/>
              <w:right w:val="single" w:color="000000" w:sz="1"/>
            </w:tcBorders>
            <w:vAlign w:val="center"/>
          </w:tcPr>
          <w:p>
            <w:pPr>
              <w:jc w:val="center"/>
            </w:pPr>
            <w:r>
              <w:rPr>
                <w:sz w:val="18"/>
                <w:szCs w:val="18"/>
              </w:rPr>
              <w:t xml:space="preserve">이론+실습</w:t>
            </w:r>
          </w:p>
        </w:tc>
        <w:tc>
          <w:tcPr>
            <w:tcW w:type="dxa" w:w="1000"/>
            <w:tcBorders>
              <w:top w:val="single" w:color="000000" w:sz="1"/>
              <w:left w:val="single" w:color="000000" w:sz="1"/>
              <w:bottom w:val="single" w:color="000000" w:sz="1"/>
              <w:right w:val="single" w:color="000000" w:sz="1"/>
            </w:tcBorders>
            <w:vAlign w:val="center"/>
          </w:tcPr>
          <w:p>
            <w:pPr>
              <w:jc w:val="center"/>
            </w:pPr>
            <w:r>
              <w:rPr>
                <w:sz w:val="18"/>
                <w:szCs w:val="18"/>
              </w:rPr>
              <w:t xml:space="preserve"/>
            </w:r>
          </w:p>
        </w:tc>
      </w:tr>
      <w:tr>
        <w:tc>
          <w:tcPr>
            <w:tcW w:type="dxa" w:w="600"/>
            <w:tcBorders>
              <w:top w:val="single" w:color="000000" w:sz="1"/>
              <w:left w:val="single" w:color="000000" w:sz="1"/>
              <w:bottom w:val="single" w:color="000000" w:sz="1"/>
              <w:right w:val="single" w:color="000000" w:sz="1"/>
            </w:tcBorders>
            <w:vAlign w:val="center"/>
          </w:tcPr>
          <w:p>
            <w:pPr>
              <w:jc w:val="center"/>
            </w:pPr>
            <w:r>
              <w:rPr>
                <w:sz w:val="20"/>
                <w:szCs w:val="20"/>
              </w:rPr>
              <w:t xml:space="preserve">28</w:t>
            </w:r>
          </w:p>
        </w:tc>
        <w:tc>
          <w:tcPr>
            <w:tcW w:type="dxa" w:w="5400"/>
            <w:tcBorders>
              <w:top w:val="single" w:color="000000" w:sz="1"/>
              <w:left w:val="single" w:color="000000" w:sz="1"/>
              <w:bottom w:val="single" w:color="000000" w:sz="1"/>
              <w:right w:val="single" w:color="000000" w:sz="1"/>
            </w:tcBorders>
          </w:tcPr>
          <w:p>
            <w:pPr>
              <w:spacing w:after="60"/>
            </w:pPr>
            <w:r>
              <w:rPr>
                <w:b/>
                <w:bCs/>
                <w:sz w:val="20"/>
                <w:szCs w:val="20"/>
              </w:rPr>
              <w:t xml:space="preserve">1) 차시명: CNN 실습 - 이미지 분류 모델 구축</w:t>
            </w:r>
          </w:p>
          <w:p>
            <w:pPr>
              <w:spacing w:after="40"/>
            </w:pPr>
            <w:r>
              <w:rPr>
                <w:b/>
                <w:bCs/>
                <w:sz w:val="20"/>
                <w:szCs w:val="20"/>
              </w:rPr>
              <w:t xml:space="preserve">2) 학습목표:</w:t>
            </w:r>
          </w:p>
          <w:p>
            <w:pPr>
              <w:spacing w:after="20"/>
              <w:ind w:left="200"/>
            </w:pPr>
            <w:r>
              <w:rPr>
                <w:sz w:val="20"/>
                <w:szCs w:val="20"/>
              </w:rPr>
              <w:t xml:space="preserve">- Keras를 활용한 CNN 모델을 구현함</w:t>
            </w:r>
          </w:p>
          <w:p>
            <w:pPr>
              <w:spacing w:after="20"/>
              <w:ind w:left="200"/>
            </w:pPr>
            <w:r>
              <w:rPr>
                <w:sz w:val="20"/>
                <w:szCs w:val="20"/>
              </w:rPr>
              <w:t xml:space="preserve">- CIFAR-10 데이터셋을 활용한 이미지 분류를 수행함</w:t>
            </w:r>
          </w:p>
          <w:p>
            <w:pPr>
              <w:spacing w:after="20"/>
              <w:ind w:left="200"/>
            </w:pPr>
            <w:r>
              <w:rPr>
                <w:sz w:val="20"/>
                <w:szCs w:val="20"/>
              </w:rPr>
              <w:t xml:space="preserve">- 데이터 증강(Data Augmentation) 기법을 적용함</w:t>
            </w:r>
          </w:p>
          <w:p>
            <w:pPr>
              <w:spacing w:before="40" w:after="40"/>
            </w:pPr>
            <w:r>
              <w:rPr>
                <w:b/>
                <w:bCs/>
                <w:sz w:val="20"/>
                <w:szCs w:val="20"/>
              </w:rPr>
              <w:t xml:space="preserve">3) 학습내용:</w:t>
            </w:r>
          </w:p>
          <w:p>
            <w:pPr>
              <w:spacing w:after="20"/>
              <w:ind w:left="200"/>
            </w:pPr>
            <w:r>
              <w:rPr>
                <w:sz w:val="20"/>
                <w:szCs w:val="20"/>
              </w:rPr>
              <w:t xml:space="preserve">- Keras Conv2D, MaxPooling2D 레이어 활용</w:t>
            </w:r>
          </w:p>
          <w:p>
            <w:pPr>
              <w:spacing w:after="20"/>
              <w:ind w:left="200"/>
            </w:pPr>
            <w:r>
              <w:rPr>
                <w:sz w:val="20"/>
                <w:szCs w:val="20"/>
              </w:rPr>
              <w:t xml:space="preserve">- CIFAR-10 데이터셋 로드 및 전처리</w:t>
            </w:r>
          </w:p>
          <w:p>
            <w:pPr>
              <w:spacing w:after="20"/>
              <w:ind w:left="200"/>
            </w:pPr>
            <w:r>
              <w:rPr>
                <w:sz w:val="20"/>
                <w:szCs w:val="20"/>
              </w:rPr>
              <w:t xml:space="preserve">- 모델 훈련과 학습 곡선 분석</w:t>
            </w:r>
          </w:p>
          <w:p>
            <w:pPr>
              <w:spacing w:after="20"/>
              <w:ind w:left="200"/>
            </w:pPr>
            <w:r>
              <w:rPr>
                <w:sz w:val="20"/>
                <w:szCs w:val="20"/>
              </w:rPr>
              <w:t xml:space="preserve">- ImageDataGenerator를 활용한 데이터 증강</w:t>
            </w:r>
          </w:p>
        </w:tc>
        <w:tc>
          <w:tcPr>
            <w:tcW w:type="dxa" w:w="900"/>
            <w:tcBorders>
              <w:top w:val="single" w:color="000000" w:sz="1"/>
              <w:left w:val="single" w:color="000000" w:sz="1"/>
              <w:bottom w:val="single" w:color="000000" w:sz="1"/>
              <w:right w:val="single" w:color="000000" w:sz="1"/>
            </w:tcBorders>
            <w:vAlign w:val="center"/>
          </w:tcPr>
          <w:p>
            <w:pPr>
              <w:jc w:val="center"/>
            </w:pPr>
            <w:r>
              <w:rPr>
                <w:sz w:val="18"/>
                <w:szCs w:val="18"/>
              </w:rPr>
              <w:t xml:space="preserve">이론+실습</w:t>
            </w:r>
          </w:p>
        </w:tc>
        <w:tc>
          <w:tcPr>
            <w:tcW w:type="dxa" w:w="1000"/>
            <w:tcBorders>
              <w:top w:val="single" w:color="000000" w:sz="1"/>
              <w:left w:val="single" w:color="000000" w:sz="1"/>
              <w:bottom w:val="single" w:color="000000" w:sz="1"/>
              <w:right w:val="single" w:color="000000" w:sz="1"/>
            </w:tcBorders>
            <w:vAlign w:val="center"/>
          </w:tcPr>
          <w:p>
            <w:pPr>
              <w:jc w:val="center"/>
            </w:pPr>
            <w:r>
              <w:rPr>
                <w:sz w:val="18"/>
                <w:szCs w:val="18"/>
              </w:rPr>
              <w:t xml:space="preserve">실습과제 6: CNN 이미지 분류 프로젝트</w:t>
            </w:r>
          </w:p>
        </w:tc>
      </w:tr>
      <w:tr>
        <w:tc>
          <w:tcPr>
            <w:tcW w:type="dxa" w:w="600"/>
            <w:tcBorders>
              <w:top w:val="single" w:color="000000" w:sz="1"/>
              <w:left w:val="single" w:color="000000" w:sz="1"/>
              <w:bottom w:val="single" w:color="000000" w:sz="1"/>
              <w:right w:val="single" w:color="000000" w:sz="1"/>
            </w:tcBorders>
            <w:vAlign w:val="center"/>
          </w:tcPr>
          <w:p>
            <w:pPr>
              <w:jc w:val="center"/>
            </w:pPr>
            <w:r>
              <w:rPr>
                <w:sz w:val="20"/>
                <w:szCs w:val="20"/>
              </w:rPr>
              <w:t xml:space="preserve">29</w:t>
            </w:r>
          </w:p>
        </w:tc>
        <w:tc>
          <w:tcPr>
            <w:tcW w:type="dxa" w:w="5400"/>
            <w:tcBorders>
              <w:top w:val="single" w:color="000000" w:sz="1"/>
              <w:left w:val="single" w:color="000000" w:sz="1"/>
              <w:bottom w:val="single" w:color="000000" w:sz="1"/>
              <w:right w:val="single" w:color="000000" w:sz="1"/>
            </w:tcBorders>
          </w:tcPr>
          <w:p>
            <w:pPr>
              <w:spacing w:after="60"/>
            </w:pPr>
            <w:r>
              <w:rPr>
                <w:b/>
                <w:bCs/>
                <w:sz w:val="20"/>
                <w:szCs w:val="20"/>
              </w:rPr>
              <w:t xml:space="preserve">1) 차시명: 전이학습과 사전훈련 모델 활용</w:t>
            </w:r>
          </w:p>
          <w:p>
            <w:pPr>
              <w:spacing w:after="40"/>
            </w:pPr>
            <w:r>
              <w:rPr>
                <w:b/>
                <w:bCs/>
                <w:sz w:val="20"/>
                <w:szCs w:val="20"/>
              </w:rPr>
              <w:t xml:space="preserve">2) 학습목표:</w:t>
            </w:r>
          </w:p>
          <w:p>
            <w:pPr>
              <w:spacing w:after="20"/>
              <w:ind w:left="200"/>
            </w:pPr>
            <w:r>
              <w:rPr>
                <w:sz w:val="20"/>
                <w:szCs w:val="20"/>
              </w:rPr>
              <w:t xml:space="preserve">- 전이학습(Transfer Learning)의 개념과 장점을 이해함</w:t>
            </w:r>
          </w:p>
          <w:p>
            <w:pPr>
              <w:spacing w:after="20"/>
              <w:ind w:left="200"/>
            </w:pPr>
            <w:r>
              <w:rPr>
                <w:sz w:val="20"/>
                <w:szCs w:val="20"/>
              </w:rPr>
              <w:t xml:space="preserve">- VGG, ResNet 등 사전훈련 모델의 특징을 파악함</w:t>
            </w:r>
          </w:p>
          <w:p>
            <w:pPr>
              <w:spacing w:after="20"/>
              <w:ind w:left="200"/>
            </w:pPr>
            <w:r>
              <w:rPr>
                <w:sz w:val="20"/>
                <w:szCs w:val="20"/>
              </w:rPr>
              <w:t xml:space="preserve">- Fine-tuning 기법을 활용한 모델 재훈련을 수행함</w:t>
            </w:r>
          </w:p>
          <w:p>
            <w:pPr>
              <w:spacing w:before="40" w:after="40"/>
            </w:pPr>
            <w:r>
              <w:rPr>
                <w:b/>
                <w:bCs/>
                <w:sz w:val="20"/>
                <w:szCs w:val="20"/>
              </w:rPr>
              <w:t xml:space="preserve">3) 학습내용:</w:t>
            </w:r>
          </w:p>
          <w:p>
            <w:pPr>
              <w:spacing w:after="20"/>
              <w:ind w:left="200"/>
            </w:pPr>
            <w:r>
              <w:rPr>
                <w:sz w:val="20"/>
                <w:szCs w:val="20"/>
              </w:rPr>
              <w:t xml:space="preserve">- 전이학습의 원리: 사전학습된 가중치 활용</w:t>
            </w:r>
          </w:p>
          <w:p>
            <w:pPr>
              <w:spacing w:after="20"/>
              <w:ind w:left="200"/>
            </w:pPr>
            <w:r>
              <w:rPr>
                <w:sz w:val="20"/>
                <w:szCs w:val="20"/>
              </w:rPr>
              <w:t xml:space="preserve">- ImageNet 기반 사전훈련 모델 소개</w:t>
            </w:r>
          </w:p>
          <w:p>
            <w:pPr>
              <w:spacing w:after="20"/>
              <w:ind w:left="200"/>
            </w:pPr>
            <w:r>
              <w:rPr>
                <w:sz w:val="20"/>
                <w:szCs w:val="20"/>
              </w:rPr>
              <w:t xml:space="preserve">- Keras applications를 활용한 모델 로드</w:t>
            </w:r>
          </w:p>
          <w:p>
            <w:pPr>
              <w:spacing w:after="20"/>
              <w:ind w:left="200"/>
            </w:pPr>
            <w:r>
              <w:rPr>
                <w:sz w:val="20"/>
                <w:szCs w:val="20"/>
              </w:rPr>
              <w:t xml:space="preserve">- 특성 추출(Feature Extraction) vs Fine-tuning 비교</w:t>
            </w:r>
          </w:p>
        </w:tc>
        <w:tc>
          <w:tcPr>
            <w:tcW w:type="dxa" w:w="900"/>
            <w:tcBorders>
              <w:top w:val="single" w:color="000000" w:sz="1"/>
              <w:left w:val="single" w:color="000000" w:sz="1"/>
              <w:bottom w:val="single" w:color="000000" w:sz="1"/>
              <w:right w:val="single" w:color="000000" w:sz="1"/>
            </w:tcBorders>
            <w:vAlign w:val="center"/>
          </w:tcPr>
          <w:p>
            <w:pPr>
              <w:jc w:val="center"/>
            </w:pPr>
            <w:r>
              <w:rPr>
                <w:sz w:val="18"/>
                <w:szCs w:val="18"/>
              </w:rPr>
              <w:t xml:space="preserve">이론+실습</w:t>
            </w:r>
          </w:p>
        </w:tc>
        <w:tc>
          <w:tcPr>
            <w:tcW w:type="dxa" w:w="1000"/>
            <w:tcBorders>
              <w:top w:val="single" w:color="000000" w:sz="1"/>
              <w:left w:val="single" w:color="000000" w:sz="1"/>
              <w:bottom w:val="single" w:color="000000" w:sz="1"/>
              <w:right w:val="single" w:color="000000" w:sz="1"/>
            </w:tcBorders>
            <w:vAlign w:val="center"/>
          </w:tcPr>
          <w:p>
            <w:pPr>
              <w:jc w:val="center"/>
            </w:pPr>
            <w:r>
              <w:rPr>
                <w:sz w:val="18"/>
                <w:szCs w:val="18"/>
              </w:rPr>
              <w:t xml:space="preserve"/>
            </w:r>
          </w:p>
        </w:tc>
      </w:tr>
      <w:tr>
        <w:tc>
          <w:tcPr>
            <w:tcW w:type="dxa" w:w="600"/>
            <w:tcBorders>
              <w:top w:val="single" w:color="000000" w:sz="1"/>
              <w:left w:val="single" w:color="000000" w:sz="1"/>
              <w:bottom w:val="single" w:color="000000" w:sz="1"/>
              <w:right w:val="single" w:color="000000" w:sz="1"/>
            </w:tcBorders>
            <w:vAlign w:val="center"/>
          </w:tcPr>
          <w:p>
            <w:pPr>
              <w:jc w:val="center"/>
            </w:pPr>
            <w:r>
              <w:rPr>
                <w:sz w:val="20"/>
                <w:szCs w:val="20"/>
              </w:rPr>
              <w:t xml:space="preserve">30</w:t>
            </w:r>
          </w:p>
        </w:tc>
        <w:tc>
          <w:tcPr>
            <w:tcW w:type="dxa" w:w="5400"/>
            <w:tcBorders>
              <w:top w:val="single" w:color="000000" w:sz="1"/>
              <w:left w:val="single" w:color="000000" w:sz="1"/>
              <w:bottom w:val="single" w:color="000000" w:sz="1"/>
              <w:right w:val="single" w:color="000000" w:sz="1"/>
            </w:tcBorders>
          </w:tcPr>
          <w:p>
            <w:pPr>
              <w:spacing w:after="60"/>
            </w:pPr>
            <w:r>
              <w:rPr>
                <w:b/>
                <w:bCs/>
                <w:sz w:val="20"/>
                <w:szCs w:val="20"/>
              </w:rPr>
              <w:t xml:space="preserve">1) 차시명: 객체 탐지 개요 - YOLO 아키텍처</w:t>
            </w:r>
          </w:p>
          <w:p>
            <w:pPr>
              <w:spacing w:after="40"/>
            </w:pPr>
            <w:r>
              <w:rPr>
                <w:b/>
                <w:bCs/>
                <w:sz w:val="20"/>
                <w:szCs w:val="20"/>
              </w:rPr>
              <w:t xml:space="preserve">2) 학습목표:</w:t>
            </w:r>
          </w:p>
          <w:p>
            <w:pPr>
              <w:spacing w:after="20"/>
              <w:ind w:left="200"/>
            </w:pPr>
            <w:r>
              <w:rPr>
                <w:sz w:val="20"/>
                <w:szCs w:val="20"/>
              </w:rPr>
              <w:t xml:space="preserve">- 객체 탐지(Object Detection)의 개념을 이해함</w:t>
            </w:r>
          </w:p>
          <w:p>
            <w:pPr>
              <w:spacing w:after="20"/>
              <w:ind w:left="200"/>
            </w:pPr>
            <w:r>
              <w:rPr>
                <w:sz w:val="20"/>
                <w:szCs w:val="20"/>
              </w:rPr>
              <w:t xml:space="preserve">- YOLO 알고리즘의 동작 원리를 파악함</w:t>
            </w:r>
          </w:p>
          <w:p>
            <w:pPr>
              <w:spacing w:after="20"/>
              <w:ind w:left="200"/>
            </w:pPr>
            <w:r>
              <w:rPr>
                <w:sz w:val="20"/>
                <w:szCs w:val="20"/>
              </w:rPr>
              <w:t xml:space="preserve">- 사전훈련된 YOLO 모델을 활용한 탐지를 수행함</w:t>
            </w:r>
          </w:p>
          <w:p>
            <w:pPr>
              <w:spacing w:before="40" w:after="40"/>
            </w:pPr>
            <w:r>
              <w:rPr>
                <w:b/>
                <w:bCs/>
                <w:sz w:val="20"/>
                <w:szCs w:val="20"/>
              </w:rPr>
              <w:t xml:space="preserve">3) 학습내용:</w:t>
            </w:r>
          </w:p>
          <w:p>
            <w:pPr>
              <w:spacing w:after="20"/>
              <w:ind w:left="200"/>
            </w:pPr>
            <w:r>
              <w:rPr>
                <w:sz w:val="20"/>
                <w:szCs w:val="20"/>
              </w:rPr>
              <w:t xml:space="preserve">- 객체 탐지 vs 이미지 분류: 바운딩 박스 개념</w:t>
            </w:r>
          </w:p>
          <w:p>
            <w:pPr>
              <w:spacing w:after="20"/>
              <w:ind w:left="200"/>
            </w:pPr>
            <w:r>
              <w:rPr>
                <w:sz w:val="20"/>
                <w:szCs w:val="20"/>
              </w:rPr>
              <w:t xml:space="preserve">- YOLO: You Only Look Once 원리</w:t>
            </w:r>
          </w:p>
          <w:p>
            <w:pPr>
              <w:spacing w:after="20"/>
              <w:ind w:left="200"/>
            </w:pPr>
            <w:r>
              <w:rPr>
                <w:sz w:val="20"/>
                <w:szCs w:val="20"/>
              </w:rPr>
              <w:t xml:space="preserve">- 앵커 박스(Anchor Box)와 비최대 억제(NMS)</w:t>
            </w:r>
          </w:p>
          <w:p>
            <w:pPr>
              <w:spacing w:after="20"/>
              <w:ind w:left="200"/>
            </w:pPr>
            <w:r>
              <w:rPr>
                <w:sz w:val="20"/>
                <w:szCs w:val="20"/>
              </w:rPr>
              <w:t xml:space="preserve">- YOLOv5/v8을 활용한 객체 탐지 데모</w:t>
            </w:r>
          </w:p>
        </w:tc>
        <w:tc>
          <w:tcPr>
            <w:tcW w:type="dxa" w:w="900"/>
            <w:tcBorders>
              <w:top w:val="single" w:color="000000" w:sz="1"/>
              <w:left w:val="single" w:color="000000" w:sz="1"/>
              <w:bottom w:val="single" w:color="000000" w:sz="1"/>
              <w:right w:val="single" w:color="000000" w:sz="1"/>
            </w:tcBorders>
            <w:vAlign w:val="center"/>
          </w:tcPr>
          <w:p>
            <w:pPr>
              <w:jc w:val="center"/>
            </w:pPr>
            <w:r>
              <w:rPr>
                <w:sz w:val="18"/>
                <w:szCs w:val="18"/>
              </w:rPr>
              <w:t xml:space="preserve">이론+실습</w:t>
            </w:r>
          </w:p>
        </w:tc>
        <w:tc>
          <w:tcPr>
            <w:tcW w:type="dxa" w:w="1000"/>
            <w:tcBorders>
              <w:top w:val="single" w:color="000000" w:sz="1"/>
              <w:left w:val="single" w:color="000000" w:sz="1"/>
              <w:bottom w:val="single" w:color="000000" w:sz="1"/>
              <w:right w:val="single" w:color="000000" w:sz="1"/>
            </w:tcBorders>
            <w:vAlign w:val="center"/>
          </w:tcPr>
          <w:p>
            <w:pPr>
              <w:jc w:val="center"/>
            </w:pPr>
            <w:r>
              <w:rPr>
                <w:sz w:val="18"/>
                <w:szCs w:val="18"/>
              </w:rPr>
              <w:t xml:space="preserve"/>
            </w:r>
          </w:p>
        </w:tc>
      </w:tr>
      <w:tr>
        <w:tc>
          <w:tcPr>
            <w:tcW w:type="dxa" w:w="600"/>
            <w:tcBorders>
              <w:top w:val="single" w:color="000000" w:sz="1"/>
              <w:left w:val="single" w:color="000000" w:sz="1"/>
              <w:bottom w:val="single" w:color="000000" w:sz="1"/>
              <w:right w:val="single" w:color="000000" w:sz="1"/>
            </w:tcBorders>
            <w:vAlign w:val="center"/>
          </w:tcPr>
          <w:p>
            <w:pPr>
              <w:jc w:val="center"/>
            </w:pPr>
            <w:r>
              <w:rPr>
                <w:sz w:val="20"/>
                <w:szCs w:val="20"/>
              </w:rPr>
              <w:t xml:space="preserve">31</w:t>
            </w:r>
          </w:p>
        </w:tc>
        <w:tc>
          <w:tcPr>
            <w:tcW w:type="dxa" w:w="5400"/>
            <w:tcBorders>
              <w:top w:val="single" w:color="000000" w:sz="1"/>
              <w:left w:val="single" w:color="000000" w:sz="1"/>
              <w:bottom w:val="single" w:color="000000" w:sz="1"/>
              <w:right w:val="single" w:color="000000" w:sz="1"/>
            </w:tcBorders>
          </w:tcPr>
          <w:p>
            <w:pPr>
              <w:spacing w:after="60"/>
            </w:pPr>
            <w:r>
              <w:rPr>
                <w:b/>
                <w:bCs/>
                <w:sz w:val="20"/>
                <w:szCs w:val="20"/>
              </w:rPr>
              <w:t xml:space="preserve">1) 차시명: RNN 기초 - 순환 신경망의 이해</w:t>
            </w:r>
          </w:p>
          <w:p>
            <w:pPr>
              <w:spacing w:after="40"/>
            </w:pPr>
            <w:r>
              <w:rPr>
                <w:b/>
                <w:bCs/>
                <w:sz w:val="20"/>
                <w:szCs w:val="20"/>
              </w:rPr>
              <w:t xml:space="preserve">2) 학습목표:</w:t>
            </w:r>
          </w:p>
          <w:p>
            <w:pPr>
              <w:spacing w:after="20"/>
              <w:ind w:left="200"/>
            </w:pPr>
            <w:r>
              <w:rPr>
                <w:sz w:val="20"/>
                <w:szCs w:val="20"/>
              </w:rPr>
              <w:t xml:space="preserve">- 시퀀스 데이터 처리를 위한 RNN의 구조를 이해함</w:t>
            </w:r>
          </w:p>
          <w:p>
            <w:pPr>
              <w:spacing w:after="20"/>
              <w:ind w:left="200"/>
            </w:pPr>
            <w:r>
              <w:rPr>
                <w:sz w:val="20"/>
                <w:szCs w:val="20"/>
              </w:rPr>
              <w:t xml:space="preserve">- RNN의 순환 구조와 은닉 상태(Hidden State) 개념을 파악함</w:t>
            </w:r>
          </w:p>
          <w:p>
            <w:pPr>
              <w:spacing w:after="20"/>
              <w:ind w:left="200"/>
            </w:pPr>
            <w:r>
              <w:rPr>
                <w:sz w:val="20"/>
                <w:szCs w:val="20"/>
              </w:rPr>
              <w:t xml:space="preserve">- RNN의 장단점과 한계를 습득함</w:t>
            </w:r>
          </w:p>
          <w:p>
            <w:pPr>
              <w:spacing w:before="40" w:after="40"/>
            </w:pPr>
            <w:r>
              <w:rPr>
                <w:b/>
                <w:bCs/>
                <w:sz w:val="20"/>
                <w:szCs w:val="20"/>
              </w:rPr>
              <w:t xml:space="preserve">3) 학습내용:</w:t>
            </w:r>
          </w:p>
          <w:p>
            <w:pPr>
              <w:spacing w:after="20"/>
              <w:ind w:left="200"/>
            </w:pPr>
            <w:r>
              <w:rPr>
                <w:sz w:val="20"/>
                <w:szCs w:val="20"/>
              </w:rPr>
              <w:t xml:space="preserve">- 시퀀스 데이터의 특성과 처리 필요성</w:t>
            </w:r>
          </w:p>
          <w:p>
            <w:pPr>
              <w:spacing w:after="20"/>
              <w:ind w:left="200"/>
            </w:pPr>
            <w:r>
              <w:rPr>
                <w:sz w:val="20"/>
                <w:szCs w:val="20"/>
              </w:rPr>
              <w:t xml:space="preserve">- RNN 셀 구조: 입력, 은닉 상태, 출력</w:t>
            </w:r>
          </w:p>
          <w:p>
            <w:pPr>
              <w:spacing w:after="20"/>
              <w:ind w:left="200"/>
            </w:pPr>
            <w:r>
              <w:rPr>
                <w:sz w:val="20"/>
                <w:szCs w:val="20"/>
              </w:rPr>
              <w:t xml:space="preserve">- 시간축 전개(Unfolding)와 역전파(BPTT)</w:t>
            </w:r>
          </w:p>
          <w:p>
            <w:pPr>
              <w:spacing w:after="20"/>
              <w:ind w:left="200"/>
            </w:pPr>
            <w:r>
              <w:rPr>
                <w:sz w:val="20"/>
                <w:szCs w:val="20"/>
              </w:rPr>
              <w:t xml:space="preserve">- 장기 의존성 문제와 기울기 소실/폭발</w:t>
            </w:r>
          </w:p>
        </w:tc>
        <w:tc>
          <w:tcPr>
            <w:tcW w:type="dxa" w:w="900"/>
            <w:tcBorders>
              <w:top w:val="single" w:color="000000" w:sz="1"/>
              <w:left w:val="single" w:color="000000" w:sz="1"/>
              <w:bottom w:val="single" w:color="000000" w:sz="1"/>
              <w:right w:val="single" w:color="000000" w:sz="1"/>
            </w:tcBorders>
            <w:vAlign w:val="center"/>
          </w:tcPr>
          <w:p>
            <w:pPr>
              <w:jc w:val="center"/>
            </w:pPr>
            <w:r>
              <w:rPr>
                <w:sz w:val="18"/>
                <w:szCs w:val="18"/>
              </w:rPr>
              <w:t xml:space="preserve">이론+실습</w:t>
            </w:r>
          </w:p>
        </w:tc>
        <w:tc>
          <w:tcPr>
            <w:tcW w:type="dxa" w:w="1000"/>
            <w:tcBorders>
              <w:top w:val="single" w:color="000000" w:sz="1"/>
              <w:left w:val="single" w:color="000000" w:sz="1"/>
              <w:bottom w:val="single" w:color="000000" w:sz="1"/>
              <w:right w:val="single" w:color="000000" w:sz="1"/>
            </w:tcBorders>
            <w:vAlign w:val="center"/>
          </w:tcPr>
          <w:p>
            <w:pPr>
              <w:jc w:val="center"/>
            </w:pPr>
            <w:r>
              <w:rPr>
                <w:sz w:val="18"/>
                <w:szCs w:val="18"/>
              </w:rPr>
              <w:t xml:space="preserve"/>
            </w:r>
          </w:p>
        </w:tc>
      </w:tr>
      <w:tr>
        <w:tc>
          <w:tcPr>
            <w:tcW w:type="dxa" w:w="600"/>
            <w:tcBorders>
              <w:top w:val="single" w:color="000000" w:sz="1"/>
              <w:left w:val="single" w:color="000000" w:sz="1"/>
              <w:bottom w:val="single" w:color="000000" w:sz="1"/>
              <w:right w:val="single" w:color="000000" w:sz="1"/>
            </w:tcBorders>
            <w:vAlign w:val="center"/>
          </w:tcPr>
          <w:p>
            <w:pPr>
              <w:jc w:val="center"/>
            </w:pPr>
            <w:r>
              <w:rPr>
                <w:sz w:val="20"/>
                <w:szCs w:val="20"/>
              </w:rPr>
              <w:t xml:space="preserve">32</w:t>
            </w:r>
          </w:p>
        </w:tc>
        <w:tc>
          <w:tcPr>
            <w:tcW w:type="dxa" w:w="5400"/>
            <w:tcBorders>
              <w:top w:val="single" w:color="000000" w:sz="1"/>
              <w:left w:val="single" w:color="000000" w:sz="1"/>
              <w:bottom w:val="single" w:color="000000" w:sz="1"/>
              <w:right w:val="single" w:color="000000" w:sz="1"/>
            </w:tcBorders>
          </w:tcPr>
          <w:p>
            <w:pPr>
              <w:spacing w:after="60"/>
            </w:pPr>
            <w:r>
              <w:rPr>
                <w:b/>
                <w:bCs/>
                <w:sz w:val="20"/>
                <w:szCs w:val="20"/>
              </w:rPr>
              <w:t xml:space="preserve">1) 차시명: LSTM과 시계열 예측</w:t>
            </w:r>
          </w:p>
          <w:p>
            <w:pPr>
              <w:spacing w:after="40"/>
            </w:pPr>
            <w:r>
              <w:rPr>
                <w:b/>
                <w:bCs/>
                <w:sz w:val="20"/>
                <w:szCs w:val="20"/>
              </w:rPr>
              <w:t xml:space="preserve">2) 학습목표:</w:t>
            </w:r>
          </w:p>
          <w:p>
            <w:pPr>
              <w:spacing w:after="20"/>
              <w:ind w:left="200"/>
            </w:pPr>
            <w:r>
              <w:rPr>
                <w:sz w:val="20"/>
                <w:szCs w:val="20"/>
              </w:rPr>
              <w:t xml:space="preserve">- LSTM(Long Short-Term Memory)의 게이트 구조를 이해함</w:t>
            </w:r>
          </w:p>
          <w:p>
            <w:pPr>
              <w:spacing w:after="20"/>
              <w:ind w:left="200"/>
            </w:pPr>
            <w:r>
              <w:rPr>
                <w:sz w:val="20"/>
                <w:szCs w:val="20"/>
              </w:rPr>
              <w:t xml:space="preserve">- LSTM을 활용한 시계열 데이터 예측 모델을 구축함</w:t>
            </w:r>
          </w:p>
          <w:p>
            <w:pPr>
              <w:spacing w:after="20"/>
              <w:ind w:left="200"/>
            </w:pPr>
            <w:r>
              <w:rPr>
                <w:sz w:val="20"/>
                <w:szCs w:val="20"/>
              </w:rPr>
              <w:t xml:space="preserve">- 주가/기온 예측 등 실제 사례에 적용함</w:t>
            </w:r>
          </w:p>
          <w:p>
            <w:pPr>
              <w:spacing w:before="40" w:after="40"/>
            </w:pPr>
            <w:r>
              <w:rPr>
                <w:b/>
                <w:bCs/>
                <w:sz w:val="20"/>
                <w:szCs w:val="20"/>
              </w:rPr>
              <w:t xml:space="preserve">3) 학습내용:</w:t>
            </w:r>
          </w:p>
          <w:p>
            <w:pPr>
              <w:spacing w:after="20"/>
              <w:ind w:left="200"/>
            </w:pPr>
            <w:r>
              <w:rPr>
                <w:sz w:val="20"/>
                <w:szCs w:val="20"/>
              </w:rPr>
              <w:t xml:space="preserve">- LSTM 셀: 망각 게이트, 입력 게이트, 출력 게이트</w:t>
            </w:r>
          </w:p>
          <w:p>
            <w:pPr>
              <w:spacing w:after="20"/>
              <w:ind w:left="200"/>
            </w:pPr>
            <w:r>
              <w:rPr>
                <w:sz w:val="20"/>
                <w:szCs w:val="20"/>
              </w:rPr>
              <w:t xml:space="preserve">- Keras LSTM 레이어 활용법</w:t>
            </w:r>
          </w:p>
          <w:p>
            <w:pPr>
              <w:spacing w:after="20"/>
              <w:ind w:left="200"/>
            </w:pPr>
            <w:r>
              <w:rPr>
                <w:sz w:val="20"/>
                <w:szCs w:val="20"/>
              </w:rPr>
              <w:t xml:space="preserve">- 시계열 데이터 윈도우 생성 및 전처리</w:t>
            </w:r>
          </w:p>
          <w:p>
            <w:pPr>
              <w:spacing w:after="20"/>
              <w:ind w:left="200"/>
            </w:pPr>
            <w:r>
              <w:rPr>
                <w:sz w:val="20"/>
                <w:szCs w:val="20"/>
              </w:rPr>
              <w:t xml:space="preserve">- 실제 기상 데이터를 활용한 기온 예측 실습</w:t>
            </w:r>
          </w:p>
        </w:tc>
        <w:tc>
          <w:tcPr>
            <w:tcW w:type="dxa" w:w="900"/>
            <w:tcBorders>
              <w:top w:val="single" w:color="000000" w:sz="1"/>
              <w:left w:val="single" w:color="000000" w:sz="1"/>
              <w:bottom w:val="single" w:color="000000" w:sz="1"/>
              <w:right w:val="single" w:color="000000" w:sz="1"/>
            </w:tcBorders>
            <w:vAlign w:val="center"/>
          </w:tcPr>
          <w:p>
            <w:pPr>
              <w:jc w:val="center"/>
            </w:pPr>
            <w:r>
              <w:rPr>
                <w:sz w:val="18"/>
                <w:szCs w:val="18"/>
              </w:rPr>
              <w:t xml:space="preserve">이론+실습</w:t>
            </w:r>
          </w:p>
        </w:tc>
        <w:tc>
          <w:tcPr>
            <w:tcW w:type="dxa" w:w="1000"/>
            <w:tcBorders>
              <w:top w:val="single" w:color="000000" w:sz="1"/>
              <w:left w:val="single" w:color="000000" w:sz="1"/>
              <w:bottom w:val="single" w:color="000000" w:sz="1"/>
              <w:right w:val="single" w:color="000000" w:sz="1"/>
            </w:tcBorders>
            <w:vAlign w:val="center"/>
          </w:tcPr>
          <w:p>
            <w:pPr>
              <w:jc w:val="center"/>
            </w:pPr>
            <w:r>
              <w:rPr>
                <w:sz w:val="18"/>
                <w:szCs w:val="18"/>
              </w:rPr>
              <w:t xml:space="preserve">실습과제 7: LSTM 시계열 예측 프로젝트</w:t>
            </w:r>
          </w:p>
        </w:tc>
      </w:tr>
      <w:tr>
        <w:tc>
          <w:tcPr>
            <w:tcW w:type="dxa" w:w="600"/>
            <w:tcBorders>
              <w:top w:val="single" w:color="000000" w:sz="1"/>
              <w:left w:val="single" w:color="000000" w:sz="1"/>
              <w:bottom w:val="single" w:color="000000" w:sz="1"/>
              <w:right w:val="single" w:color="000000" w:sz="1"/>
            </w:tcBorders>
            <w:vAlign w:val="center"/>
          </w:tcPr>
          <w:p>
            <w:pPr>
              <w:jc w:val="center"/>
            </w:pPr>
            <w:r>
              <w:rPr>
                <w:sz w:val="20"/>
                <w:szCs w:val="20"/>
              </w:rPr>
              <w:t xml:space="preserve">33</w:t>
            </w:r>
          </w:p>
        </w:tc>
        <w:tc>
          <w:tcPr>
            <w:tcW w:type="dxa" w:w="5400"/>
            <w:tcBorders>
              <w:top w:val="single" w:color="000000" w:sz="1"/>
              <w:left w:val="single" w:color="000000" w:sz="1"/>
              <w:bottom w:val="single" w:color="000000" w:sz="1"/>
              <w:right w:val="single" w:color="000000" w:sz="1"/>
            </w:tcBorders>
          </w:tcPr>
          <w:p>
            <w:pPr>
              <w:spacing w:after="60"/>
            </w:pPr>
            <w:r>
              <w:rPr>
                <w:b/>
                <w:bCs/>
                <w:sz w:val="20"/>
                <w:szCs w:val="20"/>
              </w:rPr>
              <w:t xml:space="preserve">1) 차시명: 비지도학습 (I) - 군집화(Clustering)</w:t>
            </w:r>
          </w:p>
          <w:p>
            <w:pPr>
              <w:spacing w:after="40"/>
            </w:pPr>
            <w:r>
              <w:rPr>
                <w:b/>
                <w:bCs/>
                <w:sz w:val="20"/>
                <w:szCs w:val="20"/>
              </w:rPr>
              <w:t xml:space="preserve">2) 학습목표:</w:t>
            </w:r>
          </w:p>
          <w:p>
            <w:pPr>
              <w:spacing w:after="20"/>
              <w:ind w:left="200"/>
            </w:pPr>
            <w:r>
              <w:rPr>
                <w:sz w:val="20"/>
                <w:szCs w:val="20"/>
              </w:rPr>
              <w:t xml:space="preserve">- 비지도학습의 개념과 활용 분야를 이해함</w:t>
            </w:r>
          </w:p>
          <w:p>
            <w:pPr>
              <w:spacing w:after="20"/>
              <w:ind w:left="200"/>
            </w:pPr>
            <w:r>
              <w:rPr>
                <w:sz w:val="20"/>
                <w:szCs w:val="20"/>
              </w:rPr>
              <w:t xml:space="preserve">- K-Means 클러스터링 알고리즘을 구현함</w:t>
            </w:r>
          </w:p>
          <w:p>
            <w:pPr>
              <w:spacing w:after="20"/>
              <w:ind w:left="200"/>
            </w:pPr>
            <w:r>
              <w:rPr>
                <w:sz w:val="20"/>
                <w:szCs w:val="20"/>
              </w:rPr>
              <w:t xml:space="preserve">- 실루엣 점수를 통한 군집 품질 평가를 수행함</w:t>
            </w:r>
          </w:p>
          <w:p>
            <w:pPr>
              <w:spacing w:before="40" w:after="40"/>
            </w:pPr>
            <w:r>
              <w:rPr>
                <w:b/>
                <w:bCs/>
                <w:sz w:val="20"/>
                <w:szCs w:val="20"/>
              </w:rPr>
              <w:t xml:space="preserve">3) 학습내용:</w:t>
            </w:r>
          </w:p>
          <w:p>
            <w:pPr>
              <w:spacing w:after="20"/>
              <w:ind w:left="200"/>
            </w:pPr>
            <w:r>
              <w:rPr>
                <w:sz w:val="20"/>
                <w:szCs w:val="20"/>
              </w:rPr>
              <w:t xml:space="preserve">- 비지도학습 개요: 레이블 없는 데이터 학습</w:t>
            </w:r>
          </w:p>
          <w:p>
            <w:pPr>
              <w:spacing w:after="20"/>
              <w:ind w:left="200"/>
            </w:pPr>
            <w:r>
              <w:rPr>
                <w:sz w:val="20"/>
                <w:szCs w:val="20"/>
              </w:rPr>
              <w:t xml:space="preserve">- K-Means 알고리즘: 중심점 갱신 과정</w:t>
            </w:r>
          </w:p>
          <w:p>
            <w:pPr>
              <w:spacing w:after="20"/>
              <w:ind w:left="200"/>
            </w:pPr>
            <w:r>
              <w:rPr>
                <w:sz w:val="20"/>
                <w:szCs w:val="20"/>
              </w:rPr>
              <w:t xml:space="preserve">- 엘보우 기법(Elbow Method)을 활용한 K 선택</w:t>
            </w:r>
          </w:p>
          <w:p>
            <w:pPr>
              <w:spacing w:after="20"/>
              <w:ind w:left="200"/>
            </w:pPr>
            <w:r>
              <w:rPr>
                <w:sz w:val="20"/>
                <w:szCs w:val="20"/>
              </w:rPr>
              <w:t xml:space="preserve">- 실루엣 분석(Silhouette Analysis)과 시각화</w:t>
            </w:r>
          </w:p>
        </w:tc>
        <w:tc>
          <w:tcPr>
            <w:tcW w:type="dxa" w:w="900"/>
            <w:tcBorders>
              <w:top w:val="single" w:color="000000" w:sz="1"/>
              <w:left w:val="single" w:color="000000" w:sz="1"/>
              <w:bottom w:val="single" w:color="000000" w:sz="1"/>
              <w:right w:val="single" w:color="000000" w:sz="1"/>
            </w:tcBorders>
            <w:vAlign w:val="center"/>
          </w:tcPr>
          <w:p>
            <w:pPr>
              <w:jc w:val="center"/>
            </w:pPr>
            <w:r>
              <w:rPr>
                <w:sz w:val="18"/>
                <w:szCs w:val="18"/>
              </w:rPr>
              <w:t xml:space="preserve">이론+실습</w:t>
            </w:r>
          </w:p>
        </w:tc>
        <w:tc>
          <w:tcPr>
            <w:tcW w:type="dxa" w:w="1000"/>
            <w:tcBorders>
              <w:top w:val="single" w:color="000000" w:sz="1"/>
              <w:left w:val="single" w:color="000000" w:sz="1"/>
              <w:bottom w:val="single" w:color="000000" w:sz="1"/>
              <w:right w:val="single" w:color="000000" w:sz="1"/>
            </w:tcBorders>
            <w:vAlign w:val="center"/>
          </w:tcPr>
          <w:p>
            <w:pPr>
              <w:jc w:val="center"/>
            </w:pPr>
            <w:r>
              <w:rPr>
                <w:sz w:val="18"/>
                <w:szCs w:val="18"/>
              </w:rPr>
              <w:t xml:space="preserve"/>
            </w:r>
          </w:p>
        </w:tc>
      </w:tr>
      <w:tr>
        <w:tc>
          <w:tcPr>
            <w:tcW w:type="dxa" w:w="600"/>
            <w:tcBorders>
              <w:top w:val="single" w:color="000000" w:sz="1"/>
              <w:left w:val="single" w:color="000000" w:sz="1"/>
              <w:bottom w:val="single" w:color="000000" w:sz="1"/>
              <w:right w:val="single" w:color="000000" w:sz="1"/>
            </w:tcBorders>
            <w:vAlign w:val="center"/>
          </w:tcPr>
          <w:p>
            <w:pPr>
              <w:jc w:val="center"/>
            </w:pPr>
            <w:r>
              <w:rPr>
                <w:sz w:val="20"/>
                <w:szCs w:val="20"/>
              </w:rPr>
              <w:t xml:space="preserve">34</w:t>
            </w:r>
          </w:p>
        </w:tc>
        <w:tc>
          <w:tcPr>
            <w:tcW w:type="dxa" w:w="5400"/>
            <w:tcBorders>
              <w:top w:val="single" w:color="000000" w:sz="1"/>
              <w:left w:val="single" w:color="000000" w:sz="1"/>
              <w:bottom w:val="single" w:color="000000" w:sz="1"/>
              <w:right w:val="single" w:color="000000" w:sz="1"/>
            </w:tcBorders>
          </w:tcPr>
          <w:p>
            <w:pPr>
              <w:spacing w:after="60"/>
            </w:pPr>
            <w:r>
              <w:rPr>
                <w:b/>
                <w:bCs/>
                <w:sz w:val="20"/>
                <w:szCs w:val="20"/>
              </w:rPr>
              <w:t xml:space="preserve">1) 차시명: 비지도학습 (II) - 차원축소(PCA)</w:t>
            </w:r>
          </w:p>
          <w:p>
            <w:pPr>
              <w:spacing w:after="40"/>
            </w:pPr>
            <w:r>
              <w:rPr>
                <w:b/>
                <w:bCs/>
                <w:sz w:val="20"/>
                <w:szCs w:val="20"/>
              </w:rPr>
              <w:t xml:space="preserve">2) 학습목표:</w:t>
            </w:r>
          </w:p>
          <w:p>
            <w:pPr>
              <w:spacing w:after="20"/>
              <w:ind w:left="200"/>
            </w:pPr>
            <w:r>
              <w:rPr>
                <w:sz w:val="20"/>
                <w:szCs w:val="20"/>
              </w:rPr>
              <w:t xml:space="preserve">- 차원의 저주(Curse of Dimensionality) 개념을 이해함</w:t>
            </w:r>
          </w:p>
          <w:p>
            <w:pPr>
              <w:spacing w:after="20"/>
              <w:ind w:left="200"/>
            </w:pPr>
            <w:r>
              <w:rPr>
                <w:sz w:val="20"/>
                <w:szCs w:val="20"/>
              </w:rPr>
              <w:t xml:space="preserve">- PCA(주성분분석)의 수학적 원리를 파악함</w:t>
            </w:r>
          </w:p>
          <w:p>
            <w:pPr>
              <w:spacing w:after="20"/>
              <w:ind w:left="200"/>
            </w:pPr>
            <w:r>
              <w:rPr>
                <w:sz w:val="20"/>
                <w:szCs w:val="20"/>
              </w:rPr>
              <w:t xml:space="preserve">- 고차원 데이터 시각화에 PCA를 적용함</w:t>
            </w:r>
          </w:p>
          <w:p>
            <w:pPr>
              <w:spacing w:before="40" w:after="40"/>
            </w:pPr>
            <w:r>
              <w:rPr>
                <w:b/>
                <w:bCs/>
                <w:sz w:val="20"/>
                <w:szCs w:val="20"/>
              </w:rPr>
              <w:t xml:space="preserve">3) 학습내용:</w:t>
            </w:r>
          </w:p>
          <w:p>
            <w:pPr>
              <w:spacing w:after="20"/>
              <w:ind w:left="200"/>
            </w:pPr>
            <w:r>
              <w:rPr>
                <w:sz w:val="20"/>
                <w:szCs w:val="20"/>
              </w:rPr>
              <w:t xml:space="preserve">- 차원축소의 필요성과 장점</w:t>
            </w:r>
          </w:p>
          <w:p>
            <w:pPr>
              <w:spacing w:after="20"/>
              <w:ind w:left="200"/>
            </w:pPr>
            <w:r>
              <w:rPr>
                <w:sz w:val="20"/>
                <w:szCs w:val="20"/>
              </w:rPr>
              <w:t xml:space="preserve">- 공분산 행렬과 고유값 분해 개념</w:t>
            </w:r>
          </w:p>
          <w:p>
            <w:pPr>
              <w:spacing w:after="20"/>
              <w:ind w:left="200"/>
            </w:pPr>
            <w:r>
              <w:rPr>
                <w:sz w:val="20"/>
                <w:szCs w:val="20"/>
              </w:rPr>
              <w:t xml:space="preserve">- scikit-learn PCA를 활용한 차원축소 실습</w:t>
            </w:r>
          </w:p>
          <w:p>
            <w:pPr>
              <w:spacing w:after="20"/>
              <w:ind w:left="200"/>
            </w:pPr>
            <w:r>
              <w:rPr>
                <w:sz w:val="20"/>
                <w:szCs w:val="20"/>
              </w:rPr>
              <w:t xml:space="preserve">- 2D/3D 시각화를 통한 데이터 구조 탐색</w:t>
            </w:r>
          </w:p>
        </w:tc>
        <w:tc>
          <w:tcPr>
            <w:tcW w:type="dxa" w:w="900"/>
            <w:tcBorders>
              <w:top w:val="single" w:color="000000" w:sz="1"/>
              <w:left w:val="single" w:color="000000" w:sz="1"/>
              <w:bottom w:val="single" w:color="000000" w:sz="1"/>
              <w:right w:val="single" w:color="000000" w:sz="1"/>
            </w:tcBorders>
            <w:vAlign w:val="center"/>
          </w:tcPr>
          <w:p>
            <w:pPr>
              <w:jc w:val="center"/>
            </w:pPr>
            <w:r>
              <w:rPr>
                <w:sz w:val="18"/>
                <w:szCs w:val="18"/>
              </w:rPr>
              <w:t xml:space="preserve">이론+실습</w:t>
            </w:r>
          </w:p>
        </w:tc>
        <w:tc>
          <w:tcPr>
            <w:tcW w:type="dxa" w:w="1000"/>
            <w:tcBorders>
              <w:top w:val="single" w:color="000000" w:sz="1"/>
              <w:left w:val="single" w:color="000000" w:sz="1"/>
              <w:bottom w:val="single" w:color="000000" w:sz="1"/>
              <w:right w:val="single" w:color="000000" w:sz="1"/>
            </w:tcBorders>
            <w:vAlign w:val="center"/>
          </w:tcPr>
          <w:p>
            <w:pPr>
              <w:jc w:val="center"/>
            </w:pPr>
            <w:r>
              <w:rPr>
                <w:sz w:val="18"/>
                <w:szCs w:val="18"/>
              </w:rPr>
              <w:t xml:space="preserve"/>
            </w:r>
          </w:p>
        </w:tc>
      </w:tr>
      <w:tr>
        <w:tc>
          <w:tcPr>
            <w:tcW w:type="dxa" w:w="600"/>
            <w:tcBorders>
              <w:top w:val="single" w:color="000000" w:sz="1"/>
              <w:left w:val="single" w:color="000000" w:sz="1"/>
              <w:bottom w:val="single" w:color="000000" w:sz="1"/>
              <w:right w:val="single" w:color="000000" w:sz="1"/>
            </w:tcBorders>
            <w:vAlign w:val="center"/>
          </w:tcPr>
          <w:p>
            <w:pPr>
              <w:jc w:val="center"/>
            </w:pPr>
            <w:r>
              <w:rPr>
                <w:sz w:val="20"/>
                <w:szCs w:val="20"/>
              </w:rPr>
              <w:t xml:space="preserve">35</w:t>
            </w:r>
          </w:p>
        </w:tc>
        <w:tc>
          <w:tcPr>
            <w:tcW w:type="dxa" w:w="5400"/>
            <w:tcBorders>
              <w:top w:val="single" w:color="000000" w:sz="1"/>
              <w:left w:val="single" w:color="000000" w:sz="1"/>
              <w:bottom w:val="single" w:color="000000" w:sz="1"/>
              <w:right w:val="single" w:color="000000" w:sz="1"/>
            </w:tcBorders>
          </w:tcPr>
          <w:p>
            <w:pPr>
              <w:spacing w:after="60"/>
            </w:pPr>
            <w:r>
              <w:rPr>
                <w:b/>
                <w:bCs/>
                <w:sz w:val="20"/>
                <w:szCs w:val="20"/>
              </w:rPr>
              <w:t xml:space="preserve">1) 차시명: GAN 기초 - 생성적 적대 신경망</w:t>
            </w:r>
          </w:p>
          <w:p>
            <w:pPr>
              <w:spacing w:after="40"/>
            </w:pPr>
            <w:r>
              <w:rPr>
                <w:b/>
                <w:bCs/>
                <w:sz w:val="20"/>
                <w:szCs w:val="20"/>
              </w:rPr>
              <w:t xml:space="preserve">2) 학습목표:</w:t>
            </w:r>
          </w:p>
          <w:p>
            <w:pPr>
              <w:spacing w:after="20"/>
              <w:ind w:left="200"/>
            </w:pPr>
            <w:r>
              <w:rPr>
                <w:sz w:val="20"/>
                <w:szCs w:val="20"/>
              </w:rPr>
              <w:t xml:space="preserve">- GAN(Generative Adversarial Network)의 원리를 이해함</w:t>
            </w:r>
          </w:p>
          <w:p>
            <w:pPr>
              <w:spacing w:after="20"/>
              <w:ind w:left="200"/>
            </w:pPr>
            <w:r>
              <w:rPr>
                <w:sz w:val="20"/>
                <w:szCs w:val="20"/>
              </w:rPr>
              <w:t xml:space="preserve">- 생성자(Generator)와 판별자(Discriminator)의 역할을 파악함</w:t>
            </w:r>
          </w:p>
          <w:p>
            <w:pPr>
              <w:spacing w:after="20"/>
              <w:ind w:left="200"/>
            </w:pPr>
            <w:r>
              <w:rPr>
                <w:sz w:val="20"/>
                <w:szCs w:val="20"/>
              </w:rPr>
              <w:t xml:space="preserve">- 간단한 GAN 모델을 구현하고 이미지를 생성함</w:t>
            </w:r>
          </w:p>
          <w:p>
            <w:pPr>
              <w:spacing w:before="40" w:after="40"/>
            </w:pPr>
            <w:r>
              <w:rPr>
                <w:b/>
                <w:bCs/>
                <w:sz w:val="20"/>
                <w:szCs w:val="20"/>
              </w:rPr>
              <w:t xml:space="preserve">3) 학습내용:</w:t>
            </w:r>
          </w:p>
          <w:p>
            <w:pPr>
              <w:spacing w:after="20"/>
              <w:ind w:left="200"/>
            </w:pPr>
            <w:r>
              <w:rPr>
                <w:sz w:val="20"/>
                <w:szCs w:val="20"/>
              </w:rPr>
              <w:t xml:space="preserve">- GAN의 기본 아이디어: 생성자 vs 판별자 경쟁</w:t>
            </w:r>
          </w:p>
          <w:p>
            <w:pPr>
              <w:spacing w:after="20"/>
              <w:ind w:left="200"/>
            </w:pPr>
            <w:r>
              <w:rPr>
                <w:sz w:val="20"/>
                <w:szCs w:val="20"/>
              </w:rPr>
              <w:t xml:space="preserve">- 손실함수 설계와 학습 과정</w:t>
            </w:r>
          </w:p>
          <w:p>
            <w:pPr>
              <w:spacing w:after="20"/>
              <w:ind w:left="200"/>
            </w:pPr>
            <w:r>
              <w:rPr>
                <w:sz w:val="20"/>
                <w:szCs w:val="20"/>
              </w:rPr>
              <w:t xml:space="preserve">- Keras를 활용한 간단한 GAN 구현</w:t>
            </w:r>
          </w:p>
          <w:p>
            <w:pPr>
              <w:spacing w:after="20"/>
              <w:ind w:left="200"/>
            </w:pPr>
            <w:r>
              <w:rPr>
                <w:sz w:val="20"/>
                <w:szCs w:val="20"/>
              </w:rPr>
              <w:t xml:space="preserve">- MNIST 손글씨 이미지 생성 실습</w:t>
            </w:r>
          </w:p>
        </w:tc>
        <w:tc>
          <w:tcPr>
            <w:tcW w:type="dxa" w:w="900"/>
            <w:tcBorders>
              <w:top w:val="single" w:color="000000" w:sz="1"/>
              <w:left w:val="single" w:color="000000" w:sz="1"/>
              <w:bottom w:val="single" w:color="000000" w:sz="1"/>
              <w:right w:val="single" w:color="000000" w:sz="1"/>
            </w:tcBorders>
            <w:vAlign w:val="center"/>
          </w:tcPr>
          <w:p>
            <w:pPr>
              <w:jc w:val="center"/>
            </w:pPr>
            <w:r>
              <w:rPr>
                <w:sz w:val="18"/>
                <w:szCs w:val="18"/>
              </w:rPr>
              <w:t xml:space="preserve">이론+실습</w:t>
            </w:r>
          </w:p>
        </w:tc>
        <w:tc>
          <w:tcPr>
            <w:tcW w:type="dxa" w:w="1000"/>
            <w:tcBorders>
              <w:top w:val="single" w:color="000000" w:sz="1"/>
              <w:left w:val="single" w:color="000000" w:sz="1"/>
              <w:bottom w:val="single" w:color="000000" w:sz="1"/>
              <w:right w:val="single" w:color="000000" w:sz="1"/>
            </w:tcBorders>
            <w:vAlign w:val="center"/>
          </w:tcPr>
          <w:p>
            <w:pPr>
              <w:jc w:val="center"/>
            </w:pPr>
            <w:r>
              <w:rPr>
                <w:sz w:val="18"/>
                <w:szCs w:val="18"/>
              </w:rPr>
              <w:t xml:space="preserve"/>
            </w:r>
          </w:p>
        </w:tc>
      </w:tr>
      <w:tr>
        <w:tc>
          <w:tcPr>
            <w:tcW w:type="dxa" w:w="600"/>
            <w:tcBorders>
              <w:top w:val="single" w:color="000000" w:sz="1"/>
              <w:left w:val="single" w:color="000000" w:sz="1"/>
              <w:bottom w:val="single" w:color="000000" w:sz="1"/>
              <w:right w:val="single" w:color="000000" w:sz="1"/>
            </w:tcBorders>
            <w:vAlign w:val="center"/>
          </w:tcPr>
          <w:p>
            <w:pPr>
              <w:jc w:val="center"/>
            </w:pPr>
            <w:r>
              <w:rPr>
                <w:sz w:val="20"/>
                <w:szCs w:val="20"/>
              </w:rPr>
              <w:t xml:space="preserve">36</w:t>
            </w:r>
          </w:p>
        </w:tc>
        <w:tc>
          <w:tcPr>
            <w:tcW w:type="dxa" w:w="5400"/>
            <w:tcBorders>
              <w:top w:val="single" w:color="000000" w:sz="1"/>
              <w:left w:val="single" w:color="000000" w:sz="1"/>
              <w:bottom w:val="single" w:color="000000" w:sz="1"/>
              <w:right w:val="single" w:color="000000" w:sz="1"/>
            </w:tcBorders>
          </w:tcPr>
          <w:p>
            <w:pPr>
              <w:spacing w:after="60"/>
            </w:pPr>
            <w:r>
              <w:rPr>
                <w:b/>
                <w:bCs/>
                <w:sz w:val="20"/>
                <w:szCs w:val="20"/>
              </w:rPr>
              <w:t xml:space="preserve">1) 차시명: Transformer와 LLM의 이해</w:t>
            </w:r>
          </w:p>
          <w:p>
            <w:pPr>
              <w:spacing w:after="40"/>
            </w:pPr>
            <w:r>
              <w:rPr>
                <w:b/>
                <w:bCs/>
                <w:sz w:val="20"/>
                <w:szCs w:val="20"/>
              </w:rPr>
              <w:t xml:space="preserve">2) 학습목표:</w:t>
            </w:r>
          </w:p>
          <w:p>
            <w:pPr>
              <w:spacing w:after="20"/>
              <w:ind w:left="200"/>
            </w:pPr>
            <w:r>
              <w:rPr>
                <w:sz w:val="20"/>
                <w:szCs w:val="20"/>
              </w:rPr>
              <w:t xml:space="preserve">- Transformer 아키텍처의 핵심 구조를 이해함</w:t>
            </w:r>
          </w:p>
          <w:p>
            <w:pPr>
              <w:spacing w:after="20"/>
              <w:ind w:left="200"/>
            </w:pPr>
            <w:r>
              <w:rPr>
                <w:sz w:val="20"/>
                <w:szCs w:val="20"/>
              </w:rPr>
              <w:t xml:space="preserve">- Self-Attention 메커니즘의 동작 원리를 파악함</w:t>
            </w:r>
          </w:p>
          <w:p>
            <w:pPr>
              <w:spacing w:after="20"/>
              <w:ind w:left="200"/>
            </w:pPr>
            <w:r>
              <w:rPr>
                <w:sz w:val="20"/>
                <w:szCs w:val="20"/>
              </w:rPr>
              <w:t xml:space="preserve">- GPT, BERT 등 대규모 언어모델의 기반을 습득함</w:t>
            </w:r>
          </w:p>
          <w:p>
            <w:pPr>
              <w:spacing w:before="40" w:after="40"/>
            </w:pPr>
            <w:r>
              <w:rPr>
                <w:b/>
                <w:bCs/>
                <w:sz w:val="20"/>
                <w:szCs w:val="20"/>
              </w:rPr>
              <w:t xml:space="preserve">3) 학습내용:</w:t>
            </w:r>
          </w:p>
          <w:p>
            <w:pPr>
              <w:spacing w:after="20"/>
              <w:ind w:left="200"/>
            </w:pPr>
            <w:r>
              <w:rPr>
                <w:sz w:val="20"/>
                <w:szCs w:val="20"/>
              </w:rPr>
              <w:t xml:space="preserve">- Attention 메커니즘: Query, Key, Value 개념</w:t>
            </w:r>
          </w:p>
          <w:p>
            <w:pPr>
              <w:spacing w:after="20"/>
              <w:ind w:left="200"/>
            </w:pPr>
            <w:r>
              <w:rPr>
                <w:sz w:val="20"/>
                <w:szCs w:val="20"/>
              </w:rPr>
              <w:t xml:space="preserve">- Self-Attention과 Multi-Head Attention</w:t>
            </w:r>
          </w:p>
          <w:p>
            <w:pPr>
              <w:spacing w:after="20"/>
              <w:ind w:left="200"/>
            </w:pPr>
            <w:r>
              <w:rPr>
                <w:sz w:val="20"/>
                <w:szCs w:val="20"/>
              </w:rPr>
              <w:t xml:space="preserve">- Positional Encoding의 역할</w:t>
            </w:r>
          </w:p>
          <w:p>
            <w:pPr>
              <w:spacing w:after="20"/>
              <w:ind w:left="200"/>
            </w:pPr>
            <w:r>
              <w:rPr>
                <w:sz w:val="20"/>
                <w:szCs w:val="20"/>
              </w:rPr>
              <w:t xml:space="preserve">- GPT, BERT, LLM의 발전 흐름과 응용 분야</w:t>
            </w:r>
          </w:p>
        </w:tc>
        <w:tc>
          <w:tcPr>
            <w:tcW w:type="dxa" w:w="900"/>
            <w:tcBorders>
              <w:top w:val="single" w:color="000000" w:sz="1"/>
              <w:left w:val="single" w:color="000000" w:sz="1"/>
              <w:bottom w:val="single" w:color="000000" w:sz="1"/>
              <w:right w:val="single" w:color="000000" w:sz="1"/>
            </w:tcBorders>
            <w:vAlign w:val="center"/>
          </w:tcPr>
          <w:p>
            <w:pPr>
              <w:jc w:val="center"/>
            </w:pPr>
            <w:r>
              <w:rPr>
                <w:sz w:val="18"/>
                <w:szCs w:val="18"/>
              </w:rPr>
              <w:t xml:space="preserve">이론+실습</w:t>
            </w:r>
          </w:p>
        </w:tc>
        <w:tc>
          <w:tcPr>
            <w:tcW w:type="dxa" w:w="1000"/>
            <w:tcBorders>
              <w:top w:val="single" w:color="000000" w:sz="1"/>
              <w:left w:val="single" w:color="000000" w:sz="1"/>
              <w:bottom w:val="single" w:color="000000" w:sz="1"/>
              <w:right w:val="single" w:color="000000" w:sz="1"/>
            </w:tcBorders>
            <w:vAlign w:val="center"/>
          </w:tcPr>
          <w:p>
            <w:pPr>
              <w:jc w:val="center"/>
            </w:pPr>
            <w:r>
              <w:rPr>
                <w:sz w:val="18"/>
                <w:szCs w:val="18"/>
              </w:rPr>
              <w:t xml:space="preserve">실습과제 8: Hugging Face Transformers 활용</w:t>
            </w:r>
          </w:p>
        </w:tc>
      </w:tr>
      <w:tr>
        <w:tc>
          <w:tcPr>
            <w:tcW w:type="dxa" w:w="600"/>
            <w:tcBorders>
              <w:top w:val="single" w:color="000000" w:sz="1"/>
              <w:left w:val="single" w:color="000000" w:sz="1"/>
              <w:bottom w:val="single" w:color="000000" w:sz="1"/>
              <w:right w:val="single" w:color="000000" w:sz="1"/>
            </w:tcBorders>
            <w:vAlign w:val="center"/>
          </w:tcPr>
          <w:p>
            <w:pPr>
              <w:jc w:val="center"/>
            </w:pPr>
            <w:r>
              <w:rPr>
                <w:sz w:val="20"/>
                <w:szCs w:val="20"/>
              </w:rPr>
              <w:t xml:space="preserve">37</w:t>
            </w:r>
          </w:p>
        </w:tc>
        <w:tc>
          <w:tcPr>
            <w:tcW w:type="dxa" w:w="5400"/>
            <w:tcBorders>
              <w:top w:val="single" w:color="000000" w:sz="1"/>
              <w:left w:val="single" w:color="000000" w:sz="1"/>
              <w:bottom w:val="single" w:color="000000" w:sz="1"/>
              <w:right w:val="single" w:color="000000" w:sz="1"/>
            </w:tcBorders>
          </w:tcPr>
          <w:p>
            <w:pPr>
              <w:spacing w:after="60"/>
            </w:pPr>
            <w:r>
              <w:rPr>
                <w:b/>
                <w:bCs/>
                <w:sz w:val="20"/>
                <w:szCs w:val="20"/>
              </w:rPr>
              <w:t xml:space="preserve">1) 차시명: Streamlit을 활용한 AI 웹 애플리케이션</w:t>
            </w:r>
          </w:p>
          <w:p>
            <w:pPr>
              <w:spacing w:after="40"/>
            </w:pPr>
            <w:r>
              <w:rPr>
                <w:b/>
                <w:bCs/>
                <w:sz w:val="20"/>
                <w:szCs w:val="20"/>
              </w:rPr>
              <w:t xml:space="preserve">2) 학습목표:</w:t>
            </w:r>
          </w:p>
          <w:p>
            <w:pPr>
              <w:spacing w:after="20"/>
              <w:ind w:left="200"/>
            </w:pPr>
            <w:r>
              <w:rPr>
                <w:sz w:val="20"/>
                <w:szCs w:val="20"/>
              </w:rPr>
              <w:t xml:space="preserve">- Streamlit의 기본 구조와 컴포넌트를 이해함</w:t>
            </w:r>
          </w:p>
          <w:p>
            <w:pPr>
              <w:spacing w:after="20"/>
              <w:ind w:left="200"/>
            </w:pPr>
            <w:r>
              <w:rPr>
                <w:sz w:val="20"/>
                <w:szCs w:val="20"/>
              </w:rPr>
              <w:t xml:space="preserve">- 학습된 모델을 웹 인터페이스로 배포하는 방법을 습득함</w:t>
            </w:r>
          </w:p>
          <w:p>
            <w:pPr>
              <w:spacing w:after="20"/>
              <w:ind w:left="200"/>
            </w:pPr>
            <w:r>
              <w:rPr>
                <w:sz w:val="20"/>
                <w:szCs w:val="20"/>
              </w:rPr>
              <w:t xml:space="preserve">- 사용자 입력을 받아 예측 결과를 표시함</w:t>
            </w:r>
          </w:p>
          <w:p>
            <w:pPr>
              <w:spacing w:before="40" w:after="40"/>
            </w:pPr>
            <w:r>
              <w:rPr>
                <w:b/>
                <w:bCs/>
                <w:sz w:val="20"/>
                <w:szCs w:val="20"/>
              </w:rPr>
              <w:t xml:space="preserve">3) 학습내용:</w:t>
            </w:r>
          </w:p>
          <w:p>
            <w:pPr>
              <w:spacing w:after="20"/>
              <w:ind w:left="200"/>
            </w:pPr>
            <w:r>
              <w:rPr>
                <w:sz w:val="20"/>
                <w:szCs w:val="20"/>
              </w:rPr>
              <w:t xml:space="preserve">- Streamlit 설치 및 기본 구조 이해</w:t>
            </w:r>
          </w:p>
          <w:p>
            <w:pPr>
              <w:spacing w:after="20"/>
              <w:ind w:left="200"/>
            </w:pPr>
            <w:r>
              <w:rPr>
                <w:sz w:val="20"/>
                <w:szCs w:val="20"/>
              </w:rPr>
              <w:t xml:space="preserve">- 텍스트, 차트, 입력 위젯 컴포넌트 활용</w:t>
            </w:r>
          </w:p>
          <w:p>
            <w:pPr>
              <w:spacing w:after="20"/>
              <w:ind w:left="200"/>
            </w:pPr>
            <w:r>
              <w:rPr>
                <w:sz w:val="20"/>
                <w:szCs w:val="20"/>
              </w:rPr>
              <w:t xml:space="preserve">- pickle/joblib을 활용한 모델 저장 및 로드</w:t>
            </w:r>
          </w:p>
          <w:p>
            <w:pPr>
              <w:spacing w:after="20"/>
              <w:ind w:left="200"/>
            </w:pPr>
            <w:r>
              <w:rPr>
                <w:sz w:val="20"/>
                <w:szCs w:val="20"/>
              </w:rPr>
              <w:t xml:space="preserve">- 이미지 분류 모델 웹앱 구축 실습</w:t>
            </w:r>
          </w:p>
        </w:tc>
        <w:tc>
          <w:tcPr>
            <w:tcW w:type="dxa" w:w="900"/>
            <w:tcBorders>
              <w:top w:val="single" w:color="000000" w:sz="1"/>
              <w:left w:val="single" w:color="000000" w:sz="1"/>
              <w:bottom w:val="single" w:color="000000" w:sz="1"/>
              <w:right w:val="single" w:color="000000" w:sz="1"/>
            </w:tcBorders>
            <w:vAlign w:val="center"/>
          </w:tcPr>
          <w:p>
            <w:pPr>
              <w:jc w:val="center"/>
            </w:pPr>
            <w:r>
              <w:rPr>
                <w:sz w:val="18"/>
                <w:szCs w:val="18"/>
              </w:rPr>
              <w:t xml:space="preserve">이론+실습</w:t>
            </w:r>
          </w:p>
        </w:tc>
        <w:tc>
          <w:tcPr>
            <w:tcW w:type="dxa" w:w="1000"/>
            <w:tcBorders>
              <w:top w:val="single" w:color="000000" w:sz="1"/>
              <w:left w:val="single" w:color="000000" w:sz="1"/>
              <w:bottom w:val="single" w:color="000000" w:sz="1"/>
              <w:right w:val="single" w:color="000000" w:sz="1"/>
            </w:tcBorders>
            <w:vAlign w:val="center"/>
          </w:tcPr>
          <w:p>
            <w:pPr>
              <w:jc w:val="center"/>
            </w:pPr>
            <w:r>
              <w:rPr>
                <w:sz w:val="18"/>
                <w:szCs w:val="18"/>
              </w:rPr>
              <w:t xml:space="preserve"/>
            </w:r>
          </w:p>
        </w:tc>
      </w:tr>
      <w:tr>
        <w:tc>
          <w:tcPr>
            <w:tcW w:type="dxa" w:w="600"/>
            <w:tcBorders>
              <w:top w:val="single" w:color="000000" w:sz="1"/>
              <w:left w:val="single" w:color="000000" w:sz="1"/>
              <w:bottom w:val="single" w:color="000000" w:sz="1"/>
              <w:right w:val="single" w:color="000000" w:sz="1"/>
            </w:tcBorders>
            <w:vAlign w:val="center"/>
          </w:tcPr>
          <w:p>
            <w:pPr>
              <w:jc w:val="center"/>
            </w:pPr>
            <w:r>
              <w:rPr>
                <w:sz w:val="20"/>
                <w:szCs w:val="20"/>
              </w:rPr>
              <w:t xml:space="preserve">38</w:t>
            </w:r>
          </w:p>
        </w:tc>
        <w:tc>
          <w:tcPr>
            <w:tcW w:type="dxa" w:w="5400"/>
            <w:tcBorders>
              <w:top w:val="single" w:color="000000" w:sz="1"/>
              <w:left w:val="single" w:color="000000" w:sz="1"/>
              <w:bottom w:val="single" w:color="000000" w:sz="1"/>
              <w:right w:val="single" w:color="000000" w:sz="1"/>
            </w:tcBorders>
          </w:tcPr>
          <w:p>
            <w:pPr>
              <w:spacing w:after="60"/>
            </w:pPr>
            <w:r>
              <w:rPr>
                <w:b/>
                <w:bCs/>
                <w:sz w:val="20"/>
                <w:szCs w:val="20"/>
              </w:rPr>
              <w:t xml:space="preserve">1) 차시명: FastAPI를 활용한 AI 모델 API 구축</w:t>
            </w:r>
          </w:p>
          <w:p>
            <w:pPr>
              <w:spacing w:after="40"/>
            </w:pPr>
            <w:r>
              <w:rPr>
                <w:b/>
                <w:bCs/>
                <w:sz w:val="20"/>
                <w:szCs w:val="20"/>
              </w:rPr>
              <w:t xml:space="preserve">2) 학습목표:</w:t>
            </w:r>
          </w:p>
          <w:p>
            <w:pPr>
              <w:spacing w:after="20"/>
              <w:ind w:left="200"/>
            </w:pPr>
            <w:r>
              <w:rPr>
                <w:sz w:val="20"/>
                <w:szCs w:val="20"/>
              </w:rPr>
              <w:t xml:space="preserve">- REST API의 기본 개념을 이해함</w:t>
            </w:r>
          </w:p>
          <w:p>
            <w:pPr>
              <w:spacing w:after="20"/>
              <w:ind w:left="200"/>
            </w:pPr>
            <w:r>
              <w:rPr>
                <w:sz w:val="20"/>
                <w:szCs w:val="20"/>
              </w:rPr>
              <w:t xml:space="preserve">- FastAPI를 활용한 예측 API 서버를 구축함</w:t>
            </w:r>
          </w:p>
          <w:p>
            <w:pPr>
              <w:spacing w:after="20"/>
              <w:ind w:left="200"/>
            </w:pPr>
            <w:r>
              <w:rPr>
                <w:sz w:val="20"/>
                <w:szCs w:val="20"/>
              </w:rPr>
              <w:t xml:space="preserve">- Swagger UI를 통한 API 테스트 방법을 습득함</w:t>
            </w:r>
          </w:p>
          <w:p>
            <w:pPr>
              <w:spacing w:before="40" w:after="40"/>
            </w:pPr>
            <w:r>
              <w:rPr>
                <w:b/>
                <w:bCs/>
                <w:sz w:val="20"/>
                <w:szCs w:val="20"/>
              </w:rPr>
              <w:t xml:space="preserve">3) 학습내용:</w:t>
            </w:r>
          </w:p>
          <w:p>
            <w:pPr>
              <w:spacing w:after="20"/>
              <w:ind w:left="200"/>
            </w:pPr>
            <w:r>
              <w:rPr>
                <w:sz w:val="20"/>
                <w:szCs w:val="20"/>
              </w:rPr>
              <w:t xml:space="preserve">- REST API 개념: GET, POST 메서드</w:t>
            </w:r>
          </w:p>
          <w:p>
            <w:pPr>
              <w:spacing w:after="20"/>
              <w:ind w:left="200"/>
            </w:pPr>
            <w:r>
              <w:rPr>
                <w:sz w:val="20"/>
                <w:szCs w:val="20"/>
              </w:rPr>
              <w:t xml:space="preserve">- FastAPI 설치 및 기본 라우팅 설정</w:t>
            </w:r>
          </w:p>
          <w:p>
            <w:pPr>
              <w:spacing w:after="20"/>
              <w:ind w:left="200"/>
            </w:pPr>
            <w:r>
              <w:rPr>
                <w:sz w:val="20"/>
                <w:szCs w:val="20"/>
              </w:rPr>
              <w:t xml:space="preserve">- Pydantic을 활용한 요청/응답 스키마 정의</w:t>
            </w:r>
          </w:p>
          <w:p>
            <w:pPr>
              <w:spacing w:after="20"/>
              <w:ind w:left="200"/>
            </w:pPr>
            <w:r>
              <w:rPr>
                <w:sz w:val="20"/>
                <w:szCs w:val="20"/>
              </w:rPr>
              <w:t xml:space="preserve">- AI 모델 추론 API 엔드포인트 구현</w:t>
            </w:r>
          </w:p>
        </w:tc>
        <w:tc>
          <w:tcPr>
            <w:tcW w:type="dxa" w:w="900"/>
            <w:tcBorders>
              <w:top w:val="single" w:color="000000" w:sz="1"/>
              <w:left w:val="single" w:color="000000" w:sz="1"/>
              <w:bottom w:val="single" w:color="000000" w:sz="1"/>
              <w:right w:val="single" w:color="000000" w:sz="1"/>
            </w:tcBorders>
            <w:vAlign w:val="center"/>
          </w:tcPr>
          <w:p>
            <w:pPr>
              <w:jc w:val="center"/>
            </w:pPr>
            <w:r>
              <w:rPr>
                <w:sz w:val="18"/>
                <w:szCs w:val="18"/>
              </w:rPr>
              <w:t xml:space="preserve">이론+실습</w:t>
            </w:r>
          </w:p>
        </w:tc>
        <w:tc>
          <w:tcPr>
            <w:tcW w:type="dxa" w:w="1000"/>
            <w:tcBorders>
              <w:top w:val="single" w:color="000000" w:sz="1"/>
              <w:left w:val="single" w:color="000000" w:sz="1"/>
              <w:bottom w:val="single" w:color="000000" w:sz="1"/>
              <w:right w:val="single" w:color="000000" w:sz="1"/>
            </w:tcBorders>
            <w:vAlign w:val="center"/>
          </w:tcPr>
          <w:p>
            <w:pPr>
              <w:jc w:val="center"/>
            </w:pPr>
            <w:r>
              <w:rPr>
                <w:sz w:val="18"/>
                <w:szCs w:val="18"/>
              </w:rPr>
              <w:t xml:space="preserve"/>
            </w:r>
          </w:p>
        </w:tc>
      </w:tr>
      <w:tr>
        <w:tc>
          <w:tcPr>
            <w:tcW w:type="dxa" w:w="600"/>
            <w:tcBorders>
              <w:top w:val="single" w:color="000000" w:sz="1"/>
              <w:left w:val="single" w:color="000000" w:sz="1"/>
              <w:bottom w:val="single" w:color="000000" w:sz="1"/>
              <w:right w:val="single" w:color="000000" w:sz="1"/>
            </w:tcBorders>
            <w:vAlign w:val="center"/>
          </w:tcPr>
          <w:p>
            <w:pPr>
              <w:jc w:val="center"/>
            </w:pPr>
            <w:r>
              <w:rPr>
                <w:sz w:val="20"/>
                <w:szCs w:val="20"/>
              </w:rPr>
              <w:t xml:space="preserve">39</w:t>
            </w:r>
          </w:p>
        </w:tc>
        <w:tc>
          <w:tcPr>
            <w:tcW w:type="dxa" w:w="5400"/>
            <w:tcBorders>
              <w:top w:val="single" w:color="000000" w:sz="1"/>
              <w:left w:val="single" w:color="000000" w:sz="1"/>
              <w:bottom w:val="single" w:color="000000" w:sz="1"/>
              <w:right w:val="single" w:color="000000" w:sz="1"/>
            </w:tcBorders>
          </w:tcPr>
          <w:p>
            <w:pPr>
              <w:spacing w:after="60"/>
            </w:pPr>
            <w:r>
              <w:rPr>
                <w:b/>
                <w:bCs/>
                <w:sz w:val="20"/>
                <w:szCs w:val="20"/>
              </w:rPr>
              <w:t xml:space="preserve">1) 차시명: AI 프로젝트 종합 실습 (I)</w:t>
            </w:r>
          </w:p>
          <w:p>
            <w:pPr>
              <w:spacing w:after="40"/>
            </w:pPr>
            <w:r>
              <w:rPr>
                <w:b/>
                <w:bCs/>
                <w:sz w:val="20"/>
                <w:szCs w:val="20"/>
              </w:rPr>
              <w:t xml:space="preserve">2) 학습목표:</w:t>
            </w:r>
          </w:p>
          <w:p>
            <w:pPr>
              <w:spacing w:after="20"/>
              <w:ind w:left="200"/>
            </w:pPr>
            <w:r>
              <w:rPr>
                <w:sz w:val="20"/>
                <w:szCs w:val="20"/>
              </w:rPr>
              <w:t xml:space="preserve">- 전 과정에서 학습한 내용을 종합적으로 적용함</w:t>
            </w:r>
          </w:p>
          <w:p>
            <w:pPr>
              <w:spacing w:after="20"/>
              <w:ind w:left="200"/>
            </w:pPr>
            <w:r>
              <w:rPr>
                <w:sz w:val="20"/>
                <w:szCs w:val="20"/>
              </w:rPr>
              <w:t xml:space="preserve">- 공개 데이터셋을 활용한 End-to-End 프로젝트를 수행함</w:t>
            </w:r>
          </w:p>
          <w:p>
            <w:pPr>
              <w:spacing w:after="20"/>
              <w:ind w:left="200"/>
            </w:pPr>
            <w:r>
              <w:rPr>
                <w:sz w:val="20"/>
                <w:szCs w:val="20"/>
              </w:rPr>
              <w:t xml:space="preserve">- 문제 정의부터 모델 배포까지 전체 파이프라인을 구축함</w:t>
            </w:r>
          </w:p>
          <w:p>
            <w:pPr>
              <w:spacing w:before="40" w:after="40"/>
            </w:pPr>
            <w:r>
              <w:rPr>
                <w:b/>
                <w:bCs/>
                <w:sz w:val="20"/>
                <w:szCs w:val="20"/>
              </w:rPr>
              <w:t xml:space="preserve">3) 학습내용:</w:t>
            </w:r>
          </w:p>
          <w:p>
            <w:pPr>
              <w:spacing w:after="20"/>
              <w:ind w:left="200"/>
            </w:pPr>
            <w:r>
              <w:rPr>
                <w:sz w:val="20"/>
                <w:szCs w:val="20"/>
              </w:rPr>
              <w:t xml:space="preserve">- 프로젝트 주제 선정 및 문제 정의</w:t>
            </w:r>
          </w:p>
          <w:p>
            <w:pPr>
              <w:spacing w:after="20"/>
              <w:ind w:left="200"/>
            </w:pPr>
            <w:r>
              <w:rPr>
                <w:sz w:val="20"/>
                <w:szCs w:val="20"/>
              </w:rPr>
              <w:t xml:space="preserve">- 데이터 수집, 탐색적 데이터 분석(EDA)</w:t>
            </w:r>
          </w:p>
          <w:p>
            <w:pPr>
              <w:spacing w:after="20"/>
              <w:ind w:left="200"/>
            </w:pPr>
            <w:r>
              <w:rPr>
                <w:sz w:val="20"/>
                <w:szCs w:val="20"/>
              </w:rPr>
              <w:t xml:space="preserve">- 데이터 전처리 및 피처 엔지니어링</w:t>
            </w:r>
          </w:p>
          <w:p>
            <w:pPr>
              <w:spacing w:after="20"/>
              <w:ind w:left="200"/>
            </w:pPr>
            <w:r>
              <w:rPr>
                <w:sz w:val="20"/>
                <w:szCs w:val="20"/>
              </w:rPr>
              <w:t xml:space="preserve">- 모델 선택, 학습 및 하이퍼파라미터 튜닝</w:t>
            </w:r>
          </w:p>
        </w:tc>
        <w:tc>
          <w:tcPr>
            <w:tcW w:type="dxa" w:w="900"/>
            <w:tcBorders>
              <w:top w:val="single" w:color="000000" w:sz="1"/>
              <w:left w:val="single" w:color="000000" w:sz="1"/>
              <w:bottom w:val="single" w:color="000000" w:sz="1"/>
              <w:right w:val="single" w:color="000000" w:sz="1"/>
            </w:tcBorders>
            <w:vAlign w:val="center"/>
          </w:tcPr>
          <w:p>
            <w:pPr>
              <w:jc w:val="center"/>
            </w:pPr>
            <w:r>
              <w:rPr>
                <w:sz w:val="18"/>
                <w:szCs w:val="18"/>
              </w:rPr>
              <w:t xml:space="preserve">실습</w:t>
            </w:r>
          </w:p>
        </w:tc>
        <w:tc>
          <w:tcPr>
            <w:tcW w:type="dxa" w:w="1000"/>
            <w:tcBorders>
              <w:top w:val="single" w:color="000000" w:sz="1"/>
              <w:left w:val="single" w:color="000000" w:sz="1"/>
              <w:bottom w:val="single" w:color="000000" w:sz="1"/>
              <w:right w:val="single" w:color="000000" w:sz="1"/>
            </w:tcBorders>
            <w:vAlign w:val="center"/>
          </w:tcPr>
          <w:p>
            <w:pPr>
              <w:jc w:val="center"/>
            </w:pPr>
            <w:r>
              <w:rPr>
                <w:sz w:val="18"/>
                <w:szCs w:val="18"/>
              </w:rPr>
              <w:t xml:space="preserve">종합 프로젝트</w:t>
            </w:r>
          </w:p>
        </w:tc>
      </w:tr>
      <w:tr>
        <w:tc>
          <w:tcPr>
            <w:tcW w:type="dxa" w:w="600"/>
            <w:tcBorders>
              <w:top w:val="single" w:color="000000" w:sz="1"/>
              <w:left w:val="single" w:color="000000" w:sz="1"/>
              <w:bottom w:val="single" w:color="000000" w:sz="1"/>
              <w:right w:val="single" w:color="000000" w:sz="1"/>
            </w:tcBorders>
            <w:vAlign w:val="center"/>
          </w:tcPr>
          <w:p>
            <w:pPr>
              <w:jc w:val="center"/>
            </w:pPr>
            <w:r>
              <w:rPr>
                <w:sz w:val="20"/>
                <w:szCs w:val="20"/>
              </w:rPr>
              <w:t xml:space="preserve">40</w:t>
            </w:r>
          </w:p>
        </w:tc>
        <w:tc>
          <w:tcPr>
            <w:tcW w:type="dxa" w:w="5400"/>
            <w:tcBorders>
              <w:top w:val="single" w:color="000000" w:sz="1"/>
              <w:left w:val="single" w:color="000000" w:sz="1"/>
              <w:bottom w:val="single" w:color="000000" w:sz="1"/>
              <w:right w:val="single" w:color="000000" w:sz="1"/>
            </w:tcBorders>
          </w:tcPr>
          <w:p>
            <w:pPr>
              <w:spacing w:after="60"/>
            </w:pPr>
            <w:r>
              <w:rPr>
                <w:b/>
                <w:bCs/>
                <w:sz w:val="20"/>
                <w:szCs w:val="20"/>
              </w:rPr>
              <w:t xml:space="preserve">1) 차시명: AI 프로젝트 종합 실습 (II) 및 과정 마무리</w:t>
            </w:r>
          </w:p>
          <w:p>
            <w:pPr>
              <w:spacing w:after="40"/>
            </w:pPr>
            <w:r>
              <w:rPr>
                <w:b/>
                <w:bCs/>
                <w:sz w:val="20"/>
                <w:szCs w:val="20"/>
              </w:rPr>
              <w:t xml:space="preserve">2) 학습목표:</w:t>
            </w:r>
          </w:p>
          <w:p>
            <w:pPr>
              <w:spacing w:after="20"/>
              <w:ind w:left="200"/>
            </w:pPr>
            <w:r>
              <w:rPr>
                <w:sz w:val="20"/>
                <w:szCs w:val="20"/>
              </w:rPr>
              <w:t xml:space="preserve">- 구축된 모델을 웹 서비스로 배포함</w:t>
            </w:r>
          </w:p>
          <w:p>
            <w:pPr>
              <w:spacing w:after="20"/>
              <w:ind w:left="200"/>
            </w:pPr>
            <w:r>
              <w:rPr>
                <w:sz w:val="20"/>
                <w:szCs w:val="20"/>
              </w:rPr>
              <w:t xml:space="preserve">- 프로젝트 결과를 문서화하고 발표 자료를 작성함</w:t>
            </w:r>
          </w:p>
          <w:p>
            <w:pPr>
              <w:spacing w:after="20"/>
              <w:ind w:left="200"/>
            </w:pPr>
            <w:r>
              <w:rPr>
                <w:sz w:val="20"/>
                <w:szCs w:val="20"/>
              </w:rPr>
              <w:t xml:space="preserve">- AI 기초체력과정의 학습 내용을 정리하고 향후 학습 방향을 설정함</w:t>
            </w:r>
          </w:p>
          <w:p>
            <w:pPr>
              <w:spacing w:before="40" w:after="40"/>
            </w:pPr>
            <w:r>
              <w:rPr>
                <w:b/>
                <w:bCs/>
                <w:sz w:val="20"/>
                <w:szCs w:val="20"/>
              </w:rPr>
              <w:t xml:space="preserve">3) 학습내용:</w:t>
            </w:r>
          </w:p>
          <w:p>
            <w:pPr>
              <w:spacing w:after="20"/>
              <w:ind w:left="200"/>
            </w:pPr>
            <w:r>
              <w:rPr>
                <w:sz w:val="20"/>
                <w:szCs w:val="20"/>
              </w:rPr>
              <w:t xml:space="preserve">- Streamlit/FastAPI를 활용한 모델 배포</w:t>
            </w:r>
          </w:p>
          <w:p>
            <w:pPr>
              <w:spacing w:after="20"/>
              <w:ind w:left="200"/>
            </w:pPr>
            <w:r>
              <w:rPr>
                <w:sz w:val="20"/>
                <w:szCs w:val="20"/>
              </w:rPr>
              <w:t xml:space="preserve">- 프로젝트 보고서 작성 및 발표 준비</w:t>
            </w:r>
          </w:p>
          <w:p>
            <w:pPr>
              <w:spacing w:after="20"/>
              <w:ind w:left="200"/>
            </w:pPr>
            <w:r>
              <w:rPr>
                <w:sz w:val="20"/>
                <w:szCs w:val="20"/>
              </w:rPr>
              <w:t xml:space="preserve">- 학습 내용 총정리 및 핵심 개념 복습</w:t>
            </w:r>
          </w:p>
          <w:p>
            <w:pPr>
              <w:spacing w:after="20"/>
              <w:ind w:left="200"/>
            </w:pPr>
            <w:r>
              <w:rPr>
                <w:sz w:val="20"/>
                <w:szCs w:val="20"/>
              </w:rPr>
              <w:t xml:space="preserve">- AI S/W 개발자 심화 과정 안내 및 학습 로드맵</w:t>
            </w:r>
          </w:p>
        </w:tc>
        <w:tc>
          <w:tcPr>
            <w:tcW w:type="dxa" w:w="900"/>
            <w:tcBorders>
              <w:top w:val="single" w:color="000000" w:sz="1"/>
              <w:left w:val="single" w:color="000000" w:sz="1"/>
              <w:bottom w:val="single" w:color="000000" w:sz="1"/>
              <w:right w:val="single" w:color="000000" w:sz="1"/>
            </w:tcBorders>
            <w:vAlign w:val="center"/>
          </w:tcPr>
          <w:p>
            <w:pPr>
              <w:jc w:val="center"/>
            </w:pPr>
            <w:r>
              <w:rPr>
                <w:sz w:val="18"/>
                <w:szCs w:val="18"/>
              </w:rPr>
              <w:t xml:space="preserve">실습</w:t>
            </w:r>
          </w:p>
        </w:tc>
        <w:tc>
          <w:tcPr>
            <w:tcW w:type="dxa" w:w="1000"/>
            <w:tcBorders>
              <w:top w:val="single" w:color="000000" w:sz="1"/>
              <w:left w:val="single" w:color="000000" w:sz="1"/>
              <w:bottom w:val="single" w:color="000000" w:sz="1"/>
              <w:right w:val="single" w:color="000000" w:sz="1"/>
            </w:tcBorders>
            <w:vAlign w:val="center"/>
          </w:tcPr>
          <w:p>
            <w:pPr>
              <w:jc w:val="center"/>
            </w:pPr>
            <w:r>
              <w:rPr>
                <w:sz w:val="18"/>
                <w:szCs w:val="18"/>
              </w:rPr>
              <w:t xml:space="preserve">최종 프로젝트 제출</w:t>
            </w:r>
          </w:p>
        </w:tc>
      </w:tr>
    </w:tbl>
    <w:p>
      <w:pPr>
        <w:spacing w:before="400"/>
      </w:pPr>
    </w:p>
    <w:p>
      <w:pPr>
        <w:pStyle w:val="Heading1"/>
      </w:pPr>
      <w:r>
        <w:t xml:space="preserve">&lt; 평가 문항 &gt;</w:t>
      </w:r>
    </w:p>
    <w:p>
      <w:pPr>
        <w:spacing w:before="200"/>
      </w:pPr>
      <w:r>
        <w:rPr>
          <w:b/>
          <w:bCs/>
          <w:sz w:val="22"/>
          <w:szCs w:val="22"/>
        </w:rPr>
        <w:t xml:space="preserve">◆ 레포트 주제 (1주 ~ 20차시 내용)</w:t>
      </w:r>
    </w:p>
    <w:p>
      <w:pPr>
        <w:ind w:left="200"/>
      </w:pPr>
      <w:r>
        <w:rPr>
          <w:sz w:val="20"/>
          <w:szCs w:val="20"/>
        </w:rPr>
        <w:t xml:space="preserve">공공데이터포털 또는 AI 허브에서 관심 분야의 데이터셋을 선정하여, 데이터 수집 → 탐색적 데이터 분석(EDA) → 전처리 → 머신러닝 모델 적용 → 결과 해석의 전 과정을 수행하고, 각 단계별 방법론과 결과를 보고서로 정리함.</w:t>
      </w:r>
    </w:p>
    <w:p>
      <w:pPr>
        <w:spacing w:before="200"/>
      </w:pPr>
      <w:r>
        <w:rPr>
          <w:b/>
          <w:bCs/>
          <w:sz w:val="22"/>
          <w:szCs w:val="22"/>
        </w:rPr>
        <w:t xml:space="preserve">◆ 1차 토론 (5주 ~ 10차시 내용)</w:t>
      </w:r>
    </w:p>
    <w:p>
      <w:pPr>
        <w:ind w:left="200"/>
      </w:pPr>
      <w:r>
        <w:rPr>
          <w:sz w:val="20"/>
          <w:szCs w:val="20"/>
        </w:rPr>
        <w:t xml:space="preserve">주제: "데이터 분석에서 p-value의 한계와 효과크기(Effect Size)의 중요성"에 대해 논의함. 통계적 유의성만으로 결론을 내리는 것의 문제점과 실무에서의 대안을 탐색함.</w:t>
      </w:r>
    </w:p>
    <w:p>
      <w:pPr>
        <w:spacing w:before="200"/>
      </w:pPr>
      <w:r>
        <w:rPr>
          <w:b/>
          <w:bCs/>
          <w:sz w:val="22"/>
          <w:szCs w:val="22"/>
        </w:rPr>
        <w:t xml:space="preserve">◆ 2차 토론 (21주 ~ 36차시 내용)</w:t>
      </w:r>
    </w:p>
    <w:p>
      <w:pPr>
        <w:ind w:left="200"/>
      </w:pPr>
      <w:r>
        <w:rPr>
          <w:sz w:val="20"/>
          <w:szCs w:val="20"/>
        </w:rPr>
        <w:t xml:space="preserve">주제: "전이학습(Transfer Learning)이 AI 민주화에 기여하는가?"에 대해 논의함. 사전훈련 모델 활용의 장점과 잠재적 문제점(편향, 블랙박스 등)을 다각도로 분석함.</w:t>
      </w:r>
    </w:p>
    <w:p>
      <w:pPr>
        <w:spacing w:before="200"/>
      </w:pPr>
      <w:r>
        <w:rPr>
          <w:b/>
          <w:bCs/>
          <w:sz w:val="22"/>
          <w:szCs w:val="22"/>
        </w:rPr>
        <w:t xml:space="preserve">◆ 1차 퀴즈 (OX, 1주 ~ 20차시 내용)</w:t>
      </w:r>
    </w:p>
    <w:p>
      <w:pPr>
        <w:ind w:left="200"/>
      </w:pPr>
      <w:r>
        <w:rPr>
          <w:sz w:val="20"/>
          <w:szCs w:val="20"/>
        </w:rPr>
        <w:t xml:space="preserve">문제: "정규분포에서 평균으로부터 ±1 표준편차 범위 내에 약 68%의 데이터가 포함된다."</w:t>
      </w:r>
    </w:p>
    <w:p>
      <w:pPr>
        <w:ind w:left="200"/>
      </w:pPr>
      <w:r>
        <w:rPr>
          <w:b/>
          <w:bCs/>
          <w:sz w:val="20"/>
          <w:szCs w:val="20"/>
        </w:rPr>
        <w:t xml:space="preserve">정답: O</w:t>
      </w:r>
    </w:p>
    <w:p>
      <w:pPr>
        <w:spacing w:before="200"/>
      </w:pPr>
      <w:r>
        <w:rPr>
          <w:b/>
          <w:bCs/>
          <w:sz w:val="22"/>
          <w:szCs w:val="22"/>
        </w:rPr>
        <w:t xml:space="preserve">◆ 2차 퀴즈 (OX, 21주 ~ 40차시 내용)</w:t>
      </w:r>
    </w:p>
    <w:p>
      <w:pPr>
        <w:ind w:left="200"/>
      </w:pPr>
      <w:r>
        <w:rPr>
          <w:sz w:val="20"/>
          <w:szCs w:val="20"/>
        </w:rPr>
        <w:t xml:space="preserve">문제: "LSTM은 기울기 소실 문제를 해결하기 위해 게이트 메커니즘을 도입한 순환 신경망 구조이다."</w:t>
      </w:r>
    </w:p>
    <w:p>
      <w:pPr>
        <w:ind w:left="200"/>
      </w:pPr>
      <w:r>
        <w:rPr>
          <w:b/>
          <w:bCs/>
          <w:sz w:val="20"/>
          <w:szCs w:val="20"/>
        </w:rPr>
        <w:t xml:space="preserve">정답: O</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 </w:t>
    </w:r>
    <w:r>
      <w:rPr>
        <w:sz w:val="18"/>
        <w:szCs w:val="18"/>
      </w:rPr>
      <w:fldChar w:fldCharType="begin"/>
      <w:instrText xml:space="preserve">PAGE</w:instrText>
      <w:fldChar w:fldCharType="separate"/>
      <w:fldChar w:fldCharType="end"/>
    </w:r>
    <w:r>
      <w:rPr>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K디지털기초역량훈련 강의계획서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after="200"/>
      <w:jc w:val="center"/>
    </w:pPr>
    <w:rPr>
      <w:rFonts w:ascii="맑은 고딕" w:cs="맑은 고딕" w:eastAsia="맑은 고딕" w:hAnsi="맑은 고딕"/>
      <w:b/>
      <w:bCs/>
      <w:sz w:val="36"/>
      <w:szCs w:val="36"/>
    </w:rPr>
  </w:style>
  <w:style w:type="paragraph" w:styleId="Heading1">
    <w:name w:val="Heading 1"/>
    <w:basedOn w:val="Normal"/>
    <w:next w:val="Normal"/>
    <w:qFormat/>
    <w:pPr>
      <w:spacing w:before="240" w:after="120"/>
    </w:pPr>
    <w:rPr>
      <w:rFonts w:ascii="맑은 고딕" w:cs="맑은 고딕" w:eastAsia="맑은 고딕" w:hAnsi="맑은 고딕"/>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2025-12-15T19:24:13.833Z</dcterms:created>
  <dcterms:modified xsi:type="dcterms:W3CDTF">2025-12-15T19:24:13.834Z</dcterms:modified>
</cp:coreProperties>
</file>

<file path=docProps/custom.xml><?xml version="1.0" encoding="utf-8"?>
<Properties xmlns="http://schemas.openxmlformats.org/officeDocument/2006/custom-properties" xmlns:vt="http://schemas.openxmlformats.org/officeDocument/2006/docPropsVTypes"/>
</file>