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Kewin</w:t>
      </w:r>
    </w:p>
    <w:p>
      <w:pPr>
        <w:pStyle w:val="Date"/>
      </w:pPr>
      <w:r>
        <w:t xml:space="preserve">20/11/2020</w:t>
      </w:r>
    </w:p>
    <w:p>
      <w:pPr>
        <w:pStyle w:val="FirstParagraph"/>
      </w:pPr>
      <w:r>
        <w:t xml:space="preserve">#Introduction</w:t>
      </w:r>
      <w:r>
        <w:t xml:space="preserve"> </w:t>
      </w:r>
      <w:r>
        <w:t xml:space="preserve">(Wickham et al. 2019)</w:t>
      </w:r>
      <w:r>
        <w:t xml:space="preserve"> </w:t>
      </w:r>
      <w:r>
        <w:t xml:space="preserve">#Methods</w:t>
      </w:r>
    </w:p>
    <w:p>
      <w:pPr>
        <w:pStyle w:val="BodyText"/>
      </w:pPr>
      <w:r>
        <w:t xml:space="preserve">#Results</w:t>
      </w:r>
    </w:p>
    <w:p>
      <w:pPr>
        <w:pStyle w:val="BodyText"/>
      </w:pPr>
      <w:r>
        <w:t xml:space="preserve">#Discussion</w:t>
      </w:r>
    </w:p>
    <w:p>
      <w:pPr>
        <w:pStyle w:val="BodyText"/>
      </w:pPr>
      <w:r>
        <w:t xml:space="preserve">#References</w:t>
      </w:r>
    </w:p>
    <w:bookmarkStart w:id="22" w:name="refs"/>
    <w:bookmarkStart w:id="21" w:name="ref-wickham2019aa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20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21105/joss.0168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oi.org/10.21105/joss.016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</dc:title>
  <dc:creator>Ellie Kewin</dc:creator>
  <cp:keywords/>
  <dcterms:created xsi:type="dcterms:W3CDTF">2020-11-20T18:02:59Z</dcterms:created>
  <dcterms:modified xsi:type="dcterms:W3CDTF">2020-11-20T18:02:59Z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date">
    <vt:lpwstr>20/11/2020</vt:lpwstr>
  </property>
  <property fmtid="{D5CDD505-2E9C-101B-9397-08002B2CF9AE}" pid="4" name="output">
    <vt:lpwstr/>
  </property>
</Properties>
</file>