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5A4A" w14:textId="7B513DF5" w:rsidR="09DA22F0" w:rsidRDefault="09DA22F0" w:rsidP="09DA22F0">
      <w:pPr>
        <w:pStyle w:val="p1"/>
        <w:rPr>
          <w:sz w:val="22"/>
          <w:szCs w:val="22"/>
        </w:rPr>
      </w:pPr>
    </w:p>
    <w:p w14:paraId="2154E675" w14:textId="6621CE1D" w:rsidR="4B7B597A" w:rsidRDefault="4B7B597A" w:rsidP="4B7B597A">
      <w:pPr>
        <w:pStyle w:val="p1"/>
        <w:rPr>
          <w:sz w:val="22"/>
          <w:szCs w:val="22"/>
        </w:rPr>
      </w:pPr>
    </w:p>
    <w:p w14:paraId="7E49801E" w14:textId="7F989B9B" w:rsidR="4B7B597A" w:rsidRDefault="4B7B597A" w:rsidP="4B7B597A">
      <w:pPr>
        <w:pStyle w:val="p1"/>
        <w:rPr>
          <w:sz w:val="22"/>
          <w:szCs w:val="22"/>
        </w:rPr>
      </w:pPr>
    </w:p>
    <w:p w14:paraId="6CB4F5F4" w14:textId="2BE4B845" w:rsidR="4B7B597A" w:rsidRDefault="4B7B597A" w:rsidP="4B7B597A">
      <w:pPr>
        <w:pStyle w:val="p1"/>
        <w:rPr>
          <w:sz w:val="22"/>
          <w:szCs w:val="22"/>
        </w:rPr>
      </w:pPr>
    </w:p>
    <w:p w14:paraId="2990F0F0" w14:textId="1FC71A07" w:rsidR="4B7B597A" w:rsidRDefault="4B7B597A" w:rsidP="4B7B597A">
      <w:pPr>
        <w:pStyle w:val="p1"/>
        <w:rPr>
          <w:sz w:val="22"/>
          <w:szCs w:val="22"/>
        </w:rPr>
      </w:pPr>
    </w:p>
    <w:p w14:paraId="4CFE18E2" w14:textId="7E92DB86" w:rsidR="4B7B597A" w:rsidRDefault="4B7B597A" w:rsidP="4B7B597A">
      <w:pPr>
        <w:pStyle w:val="p1"/>
        <w:rPr>
          <w:sz w:val="22"/>
          <w:szCs w:val="22"/>
        </w:rPr>
      </w:pPr>
    </w:p>
    <w:p w14:paraId="76487C98" w14:textId="588553CD" w:rsidR="4B7B597A" w:rsidRDefault="4B7B597A" w:rsidP="4B7B597A">
      <w:pPr>
        <w:pStyle w:val="p1"/>
        <w:rPr>
          <w:sz w:val="22"/>
          <w:szCs w:val="22"/>
        </w:rPr>
      </w:pPr>
    </w:p>
    <w:p w14:paraId="18B0BEFA" w14:textId="0413B937" w:rsidR="4B7B597A" w:rsidRDefault="4B7B597A" w:rsidP="4B7B597A">
      <w:pPr>
        <w:pStyle w:val="p1"/>
        <w:rPr>
          <w:sz w:val="22"/>
          <w:szCs w:val="22"/>
        </w:rPr>
      </w:pPr>
    </w:p>
    <w:p w14:paraId="56335A14" w14:textId="7E21B1EF" w:rsidR="4B7B597A" w:rsidRDefault="4B7B597A" w:rsidP="4B7B597A">
      <w:pPr>
        <w:pStyle w:val="p1"/>
        <w:rPr>
          <w:sz w:val="22"/>
          <w:szCs w:val="22"/>
        </w:rPr>
      </w:pPr>
    </w:p>
    <w:p w14:paraId="625C2711" w14:textId="16008C02" w:rsidR="4B7B597A" w:rsidRDefault="4B7B597A" w:rsidP="4B7B597A">
      <w:pPr>
        <w:pStyle w:val="p1"/>
        <w:rPr>
          <w:sz w:val="22"/>
          <w:szCs w:val="22"/>
        </w:rPr>
      </w:pPr>
    </w:p>
    <w:p w14:paraId="212787C0" w14:textId="46F8F182" w:rsidR="4B7B597A" w:rsidRDefault="4B7B597A" w:rsidP="4B7B597A">
      <w:pPr>
        <w:pStyle w:val="p1"/>
        <w:rPr>
          <w:sz w:val="22"/>
          <w:szCs w:val="22"/>
        </w:rPr>
      </w:pPr>
    </w:p>
    <w:p w14:paraId="43271D18" w14:textId="7BDCB96B" w:rsidR="4B7B597A" w:rsidRDefault="4B7B597A" w:rsidP="4B7B597A">
      <w:pPr>
        <w:pStyle w:val="p1"/>
        <w:rPr>
          <w:sz w:val="22"/>
          <w:szCs w:val="22"/>
        </w:rPr>
      </w:pPr>
    </w:p>
    <w:p w14:paraId="6E6A4404" w14:textId="42E55509" w:rsidR="4B7B597A" w:rsidRDefault="4B7B597A" w:rsidP="4B7B597A">
      <w:pPr>
        <w:pStyle w:val="p1"/>
        <w:rPr>
          <w:sz w:val="22"/>
          <w:szCs w:val="22"/>
        </w:rPr>
      </w:pPr>
    </w:p>
    <w:p w14:paraId="34D65C2F" w14:textId="7F5B9D64" w:rsidR="4B7B597A" w:rsidRDefault="3BF72CB9" w:rsidP="4DC2EAA8">
      <w:pPr>
        <w:pStyle w:val="p1"/>
        <w:jc w:val="center"/>
        <w:rPr>
          <w:sz w:val="24"/>
          <w:szCs w:val="24"/>
        </w:rPr>
      </w:pPr>
      <w:r w:rsidRPr="0837C650">
        <w:rPr>
          <w:sz w:val="24"/>
          <w:szCs w:val="24"/>
        </w:rPr>
        <w:t>Ellie Clarke, Sophia Ouanès, Maria Burcea</w:t>
      </w:r>
    </w:p>
    <w:p w14:paraId="3C86CDD7" w14:textId="7F39DD3E" w:rsidR="79ACBD65" w:rsidRDefault="6AB53C3B" w:rsidP="79ACBD65">
      <w:pPr>
        <w:pStyle w:val="p1"/>
        <w:jc w:val="center"/>
        <w:rPr>
          <w:sz w:val="24"/>
          <w:szCs w:val="24"/>
        </w:rPr>
      </w:pPr>
      <w:r w:rsidRPr="0837C650">
        <w:rPr>
          <w:sz w:val="24"/>
          <w:szCs w:val="24"/>
        </w:rPr>
        <w:t>ECO358 Assignment</w:t>
      </w:r>
    </w:p>
    <w:p w14:paraId="75C97411" w14:textId="4E7418C8" w:rsidR="4B7B597A" w:rsidRDefault="4B7B597A" w:rsidP="4B7B597A">
      <w:pPr>
        <w:pStyle w:val="p1"/>
        <w:rPr>
          <w:sz w:val="24"/>
          <w:szCs w:val="24"/>
        </w:rPr>
      </w:pPr>
    </w:p>
    <w:p w14:paraId="721F7CBE" w14:textId="615FCC8F" w:rsidR="4B7B597A" w:rsidRDefault="4B7B597A" w:rsidP="4B7B597A">
      <w:pPr>
        <w:pStyle w:val="p1"/>
        <w:rPr>
          <w:sz w:val="22"/>
          <w:szCs w:val="22"/>
        </w:rPr>
      </w:pPr>
    </w:p>
    <w:p w14:paraId="1550FD5C" w14:textId="39A7F72D" w:rsidR="4B7B597A" w:rsidRDefault="4B7B597A" w:rsidP="4B7B597A">
      <w:pPr>
        <w:pStyle w:val="p1"/>
        <w:rPr>
          <w:sz w:val="22"/>
          <w:szCs w:val="22"/>
        </w:rPr>
      </w:pPr>
    </w:p>
    <w:p w14:paraId="49EDB054" w14:textId="57C39B1C" w:rsidR="4B7B597A" w:rsidRDefault="4B7B597A" w:rsidP="4B7B597A">
      <w:pPr>
        <w:pStyle w:val="p1"/>
        <w:rPr>
          <w:sz w:val="22"/>
          <w:szCs w:val="22"/>
        </w:rPr>
      </w:pPr>
    </w:p>
    <w:p w14:paraId="41EF9B08" w14:textId="4587EFAF" w:rsidR="4B7B597A" w:rsidRDefault="4B7B597A" w:rsidP="4B7B597A">
      <w:pPr>
        <w:pStyle w:val="p1"/>
        <w:rPr>
          <w:sz w:val="22"/>
          <w:szCs w:val="22"/>
        </w:rPr>
      </w:pPr>
    </w:p>
    <w:p w14:paraId="6C0CA694" w14:textId="38B2B501" w:rsidR="4B7B597A" w:rsidRDefault="4B7B597A" w:rsidP="4B7B597A">
      <w:pPr>
        <w:pStyle w:val="p1"/>
        <w:rPr>
          <w:sz w:val="22"/>
          <w:szCs w:val="22"/>
        </w:rPr>
      </w:pPr>
    </w:p>
    <w:p w14:paraId="47A24BB4" w14:textId="3B200532" w:rsidR="4B7B597A" w:rsidRDefault="4B7B597A" w:rsidP="4B7B597A">
      <w:pPr>
        <w:pStyle w:val="p1"/>
        <w:rPr>
          <w:sz w:val="22"/>
          <w:szCs w:val="22"/>
        </w:rPr>
      </w:pPr>
    </w:p>
    <w:p w14:paraId="3B8B8F79" w14:textId="1FD709E0" w:rsidR="478D485A" w:rsidRDefault="478D485A" w:rsidP="478D485A">
      <w:pPr>
        <w:pStyle w:val="p1"/>
        <w:rPr>
          <w:sz w:val="22"/>
          <w:szCs w:val="22"/>
        </w:rPr>
      </w:pPr>
    </w:p>
    <w:p w14:paraId="4DF1EA9F" w14:textId="58E50061" w:rsidR="478D485A" w:rsidRDefault="478D485A" w:rsidP="478D485A">
      <w:pPr>
        <w:pStyle w:val="p1"/>
        <w:rPr>
          <w:sz w:val="22"/>
          <w:szCs w:val="22"/>
        </w:rPr>
      </w:pPr>
    </w:p>
    <w:p w14:paraId="14658403" w14:textId="793DFCEF" w:rsidR="478D485A" w:rsidRDefault="478D485A" w:rsidP="478D485A">
      <w:pPr>
        <w:pStyle w:val="p1"/>
        <w:rPr>
          <w:sz w:val="22"/>
          <w:szCs w:val="22"/>
        </w:rPr>
      </w:pPr>
    </w:p>
    <w:p w14:paraId="6E3D3674" w14:textId="3567EBCA" w:rsidR="478D485A" w:rsidRDefault="478D485A" w:rsidP="478D485A">
      <w:pPr>
        <w:pStyle w:val="p1"/>
        <w:rPr>
          <w:sz w:val="22"/>
          <w:szCs w:val="22"/>
        </w:rPr>
      </w:pPr>
    </w:p>
    <w:p w14:paraId="632F8776" w14:textId="5189BB7B" w:rsidR="478D485A" w:rsidRDefault="478D485A" w:rsidP="478D485A">
      <w:pPr>
        <w:pStyle w:val="p1"/>
        <w:rPr>
          <w:sz w:val="22"/>
          <w:szCs w:val="22"/>
        </w:rPr>
      </w:pPr>
    </w:p>
    <w:p w14:paraId="144CC33E" w14:textId="1DDA98B7" w:rsidR="478D485A" w:rsidRDefault="478D485A" w:rsidP="478D485A">
      <w:pPr>
        <w:pStyle w:val="p1"/>
        <w:rPr>
          <w:sz w:val="22"/>
          <w:szCs w:val="22"/>
        </w:rPr>
      </w:pPr>
    </w:p>
    <w:p w14:paraId="42C3CDF1" w14:textId="4EC9DA72" w:rsidR="478D485A" w:rsidRDefault="478D485A" w:rsidP="478D485A">
      <w:pPr>
        <w:pStyle w:val="p1"/>
        <w:rPr>
          <w:sz w:val="22"/>
          <w:szCs w:val="22"/>
        </w:rPr>
      </w:pPr>
    </w:p>
    <w:p w14:paraId="3F34100A" w14:textId="20ED74C8" w:rsidR="478D485A" w:rsidRDefault="478D485A" w:rsidP="478D485A">
      <w:pPr>
        <w:pStyle w:val="p1"/>
        <w:rPr>
          <w:sz w:val="22"/>
          <w:szCs w:val="22"/>
        </w:rPr>
      </w:pPr>
    </w:p>
    <w:p w14:paraId="6ADB48BB" w14:textId="4FDAE669" w:rsidR="478D485A" w:rsidRDefault="478D485A" w:rsidP="478D485A">
      <w:pPr>
        <w:pStyle w:val="p1"/>
        <w:rPr>
          <w:sz w:val="22"/>
          <w:szCs w:val="22"/>
        </w:rPr>
      </w:pPr>
    </w:p>
    <w:p w14:paraId="70DB3EED" w14:textId="52C63037" w:rsidR="478D485A" w:rsidRDefault="478D485A" w:rsidP="478D485A">
      <w:pPr>
        <w:pStyle w:val="p1"/>
        <w:rPr>
          <w:sz w:val="22"/>
          <w:szCs w:val="22"/>
        </w:rPr>
      </w:pPr>
    </w:p>
    <w:p w14:paraId="03DAD7BB" w14:textId="59ACDB20" w:rsidR="478D485A" w:rsidRDefault="478D485A" w:rsidP="478D485A">
      <w:pPr>
        <w:pStyle w:val="p1"/>
        <w:rPr>
          <w:sz w:val="22"/>
          <w:szCs w:val="22"/>
        </w:rPr>
      </w:pPr>
    </w:p>
    <w:p w14:paraId="38592690" w14:textId="61A4910B" w:rsidR="478D485A" w:rsidRDefault="478D485A" w:rsidP="478D485A">
      <w:pPr>
        <w:pStyle w:val="p1"/>
        <w:rPr>
          <w:sz w:val="22"/>
          <w:szCs w:val="22"/>
        </w:rPr>
      </w:pPr>
    </w:p>
    <w:p w14:paraId="3755B5A2" w14:textId="6C4DE99B" w:rsidR="478D485A" w:rsidRDefault="478D485A" w:rsidP="478D485A">
      <w:pPr>
        <w:pStyle w:val="p1"/>
        <w:rPr>
          <w:sz w:val="22"/>
          <w:szCs w:val="22"/>
        </w:rPr>
      </w:pPr>
    </w:p>
    <w:p w14:paraId="5C0DA199" w14:textId="6BB2FAD2" w:rsidR="478D485A" w:rsidRDefault="478D485A" w:rsidP="478D485A">
      <w:pPr>
        <w:pStyle w:val="p1"/>
        <w:rPr>
          <w:sz w:val="22"/>
          <w:szCs w:val="22"/>
        </w:rPr>
      </w:pPr>
    </w:p>
    <w:p w14:paraId="1A06155A" w14:textId="0C2A2DD7" w:rsidR="478D485A" w:rsidRDefault="478D485A" w:rsidP="478D485A">
      <w:pPr>
        <w:pStyle w:val="p1"/>
        <w:rPr>
          <w:sz w:val="22"/>
          <w:szCs w:val="22"/>
        </w:rPr>
      </w:pPr>
    </w:p>
    <w:p w14:paraId="7D995485" w14:textId="5A2F1BE1" w:rsidR="478D485A" w:rsidRDefault="478D485A" w:rsidP="478D485A">
      <w:pPr>
        <w:pStyle w:val="p1"/>
        <w:rPr>
          <w:sz w:val="22"/>
          <w:szCs w:val="22"/>
        </w:rPr>
      </w:pPr>
    </w:p>
    <w:p w14:paraId="6B8D0C35" w14:textId="37D0FF11" w:rsidR="478D485A" w:rsidRDefault="478D485A" w:rsidP="478D485A">
      <w:pPr>
        <w:pStyle w:val="p1"/>
        <w:rPr>
          <w:sz w:val="22"/>
          <w:szCs w:val="22"/>
        </w:rPr>
      </w:pPr>
    </w:p>
    <w:p w14:paraId="44A8BB40" w14:textId="2F07605A" w:rsidR="478D485A" w:rsidRDefault="478D485A" w:rsidP="478D485A">
      <w:pPr>
        <w:pStyle w:val="p1"/>
        <w:rPr>
          <w:sz w:val="22"/>
          <w:szCs w:val="22"/>
        </w:rPr>
      </w:pPr>
    </w:p>
    <w:p w14:paraId="7C47BDFC" w14:textId="464956F5" w:rsidR="478D485A" w:rsidRDefault="478D485A" w:rsidP="478D485A">
      <w:pPr>
        <w:pStyle w:val="p1"/>
        <w:rPr>
          <w:sz w:val="22"/>
          <w:szCs w:val="22"/>
        </w:rPr>
      </w:pPr>
    </w:p>
    <w:p w14:paraId="682D2C5D" w14:textId="6318AF7B" w:rsidR="478D485A" w:rsidRDefault="478D485A" w:rsidP="478D485A">
      <w:pPr>
        <w:pStyle w:val="p1"/>
        <w:rPr>
          <w:sz w:val="22"/>
          <w:szCs w:val="22"/>
        </w:rPr>
      </w:pPr>
    </w:p>
    <w:p w14:paraId="5EAFA4AE" w14:textId="7AF36857" w:rsidR="478D485A" w:rsidRDefault="478D485A" w:rsidP="478D485A">
      <w:pPr>
        <w:pStyle w:val="p1"/>
        <w:rPr>
          <w:sz w:val="22"/>
          <w:szCs w:val="22"/>
        </w:rPr>
      </w:pPr>
    </w:p>
    <w:p w14:paraId="2E9CA0C9" w14:textId="11F8E487" w:rsidR="478D485A" w:rsidRDefault="478D485A" w:rsidP="478D485A">
      <w:pPr>
        <w:pStyle w:val="p1"/>
        <w:rPr>
          <w:sz w:val="22"/>
          <w:szCs w:val="22"/>
        </w:rPr>
      </w:pPr>
    </w:p>
    <w:p w14:paraId="11B0F1CE" w14:textId="6D03562B" w:rsidR="478D485A" w:rsidRDefault="478D485A" w:rsidP="478D485A">
      <w:pPr>
        <w:pStyle w:val="p1"/>
        <w:rPr>
          <w:sz w:val="22"/>
          <w:szCs w:val="22"/>
        </w:rPr>
      </w:pPr>
    </w:p>
    <w:p w14:paraId="7E392E5A" w14:textId="46A261DE" w:rsidR="478D485A" w:rsidRDefault="478D485A" w:rsidP="478D485A">
      <w:pPr>
        <w:pStyle w:val="p1"/>
        <w:rPr>
          <w:sz w:val="22"/>
          <w:szCs w:val="22"/>
        </w:rPr>
      </w:pPr>
    </w:p>
    <w:p w14:paraId="46724D28" w14:textId="46F533FD" w:rsidR="478D485A" w:rsidRDefault="478D485A" w:rsidP="478D485A">
      <w:pPr>
        <w:pStyle w:val="p1"/>
        <w:rPr>
          <w:sz w:val="22"/>
          <w:szCs w:val="22"/>
        </w:rPr>
      </w:pPr>
    </w:p>
    <w:p w14:paraId="2C5199D3" w14:textId="75DF180E" w:rsidR="0D5C66EE" w:rsidRDefault="0D5C66EE" w:rsidP="0D5C66EE">
      <w:pPr>
        <w:pStyle w:val="p1"/>
        <w:rPr>
          <w:sz w:val="22"/>
          <w:szCs w:val="22"/>
        </w:rPr>
      </w:pPr>
    </w:p>
    <w:p w14:paraId="2BD4E7C8" w14:textId="26636430" w:rsidR="0D5C66EE" w:rsidRDefault="0D5C66EE" w:rsidP="0D5C66EE">
      <w:pPr>
        <w:pStyle w:val="p1"/>
        <w:rPr>
          <w:sz w:val="22"/>
          <w:szCs w:val="22"/>
        </w:rPr>
      </w:pPr>
    </w:p>
    <w:p w14:paraId="59B59AA0" w14:textId="00FC34DC" w:rsidR="6F5A9181" w:rsidRDefault="6F5A9181" w:rsidP="6F5A9181">
      <w:pPr>
        <w:pStyle w:val="p1"/>
        <w:rPr>
          <w:sz w:val="22"/>
          <w:szCs w:val="22"/>
        </w:rPr>
      </w:pPr>
    </w:p>
    <w:p w14:paraId="241D7F90" w14:textId="15AFF245" w:rsidR="0028415B" w:rsidRDefault="004E0342" w:rsidP="000425B7">
      <w:pPr>
        <w:pStyle w:val="p1"/>
        <w:numPr>
          <w:ilvl w:val="0"/>
          <w:numId w:val="3"/>
        </w:numPr>
        <w:rPr>
          <w:sz w:val="24"/>
          <w:szCs w:val="24"/>
        </w:rPr>
      </w:pPr>
      <w:r w:rsidRPr="00561FFB">
        <w:rPr>
          <w:sz w:val="24"/>
          <w:szCs w:val="24"/>
        </w:rPr>
        <w:lastRenderedPageBreak/>
        <w:t>We downloaded the data from the website</w:t>
      </w:r>
      <w:r w:rsidR="000E5DBE" w:rsidRPr="00561FFB">
        <w:rPr>
          <w:sz w:val="24"/>
          <w:szCs w:val="24"/>
        </w:rPr>
        <w:t xml:space="preserve"> </w:t>
      </w:r>
      <w:r w:rsidR="003A6FC4" w:rsidRPr="00561FFB">
        <w:rPr>
          <w:sz w:val="24"/>
          <w:szCs w:val="24"/>
        </w:rPr>
        <w:t xml:space="preserve">and </w:t>
      </w:r>
      <w:r w:rsidR="00BC1307" w:rsidRPr="00561FFB">
        <w:rPr>
          <w:sz w:val="24"/>
          <w:szCs w:val="24"/>
        </w:rPr>
        <w:t xml:space="preserve">loaded the </w:t>
      </w:r>
      <w:r w:rsidR="00EC6539" w:rsidRPr="00561FFB">
        <w:rPr>
          <w:sz w:val="24"/>
          <w:szCs w:val="24"/>
        </w:rPr>
        <w:t xml:space="preserve">daily </w:t>
      </w:r>
      <w:r w:rsidR="00E26CD2" w:rsidRPr="00561FFB">
        <w:rPr>
          <w:sz w:val="24"/>
          <w:szCs w:val="24"/>
        </w:rPr>
        <w:t>returns</w:t>
      </w:r>
      <w:r w:rsidR="00BC1307" w:rsidRPr="00561FFB">
        <w:rPr>
          <w:sz w:val="24"/>
          <w:szCs w:val="24"/>
        </w:rPr>
        <w:t xml:space="preserve"> onto an </w:t>
      </w:r>
      <w:r w:rsidR="00442E04">
        <w:rPr>
          <w:sz w:val="24"/>
          <w:szCs w:val="24"/>
        </w:rPr>
        <w:t>E</w:t>
      </w:r>
      <w:r w:rsidR="00BC1307" w:rsidRPr="00561FFB">
        <w:rPr>
          <w:sz w:val="24"/>
          <w:szCs w:val="24"/>
        </w:rPr>
        <w:t>xcel sheet for the requ</w:t>
      </w:r>
      <w:r w:rsidR="00B57580" w:rsidRPr="00561FFB">
        <w:rPr>
          <w:sz w:val="24"/>
          <w:szCs w:val="24"/>
        </w:rPr>
        <w:t xml:space="preserve">ired stocks. </w:t>
      </w:r>
      <w:r w:rsidR="00573C87" w:rsidRPr="00561FFB">
        <w:rPr>
          <w:sz w:val="24"/>
          <w:szCs w:val="24"/>
        </w:rPr>
        <w:t xml:space="preserve">To aggregate the </w:t>
      </w:r>
      <w:r w:rsidR="001F43D3">
        <w:rPr>
          <w:sz w:val="24"/>
          <w:szCs w:val="24"/>
        </w:rPr>
        <w:t xml:space="preserve">daily </w:t>
      </w:r>
      <w:r w:rsidR="00573C87" w:rsidRPr="00561FFB">
        <w:rPr>
          <w:sz w:val="24"/>
          <w:szCs w:val="24"/>
        </w:rPr>
        <w:t xml:space="preserve">data to the weekly </w:t>
      </w:r>
      <w:r w:rsidR="00573C87" w:rsidRPr="006C671F">
        <w:rPr>
          <w:sz w:val="24"/>
          <w:szCs w:val="24"/>
        </w:rPr>
        <w:t>level, we</w:t>
      </w:r>
      <w:r w:rsidR="00DA6C03">
        <w:rPr>
          <w:sz w:val="24"/>
          <w:szCs w:val="24"/>
        </w:rPr>
        <w:t xml:space="preserve"> first</w:t>
      </w:r>
      <w:r w:rsidR="00573C87" w:rsidRPr="006C671F">
        <w:rPr>
          <w:sz w:val="24"/>
          <w:szCs w:val="24"/>
        </w:rPr>
        <w:t xml:space="preserve"> </w:t>
      </w:r>
      <w:r w:rsidR="00561FFB" w:rsidRPr="006C671F">
        <w:rPr>
          <w:sz w:val="24"/>
          <w:szCs w:val="24"/>
        </w:rPr>
        <w:t xml:space="preserve">reassigned </w:t>
      </w:r>
      <w:r w:rsidR="00A14A17" w:rsidRPr="006C671F">
        <w:rPr>
          <w:sz w:val="24"/>
          <w:szCs w:val="24"/>
        </w:rPr>
        <w:t>each da</w:t>
      </w:r>
      <w:r w:rsidR="00A30FF7">
        <w:rPr>
          <w:sz w:val="24"/>
          <w:szCs w:val="24"/>
        </w:rPr>
        <w:t>y’s date</w:t>
      </w:r>
      <w:r w:rsidR="00A14A17" w:rsidRPr="006C671F">
        <w:rPr>
          <w:sz w:val="24"/>
          <w:szCs w:val="24"/>
        </w:rPr>
        <w:t xml:space="preserve"> to the</w:t>
      </w:r>
      <w:r w:rsidR="00561FFB" w:rsidRPr="006C671F">
        <w:rPr>
          <w:sz w:val="24"/>
          <w:szCs w:val="24"/>
        </w:rPr>
        <w:t xml:space="preserve"> Monday of that week</w:t>
      </w:r>
      <w:r w:rsidR="00791440" w:rsidRPr="006C671F">
        <w:rPr>
          <w:sz w:val="24"/>
          <w:szCs w:val="24"/>
        </w:rPr>
        <w:t>.</w:t>
      </w:r>
      <w:r w:rsidR="00791440">
        <w:rPr>
          <w:sz w:val="24"/>
          <w:szCs w:val="24"/>
        </w:rPr>
        <w:t xml:space="preserve"> Then </w:t>
      </w:r>
      <w:r w:rsidR="00583336">
        <w:rPr>
          <w:sz w:val="24"/>
          <w:szCs w:val="24"/>
        </w:rPr>
        <w:t xml:space="preserve">for </w:t>
      </w:r>
      <w:r w:rsidR="004359A6">
        <w:rPr>
          <w:sz w:val="24"/>
          <w:szCs w:val="24"/>
        </w:rPr>
        <w:t>e</w:t>
      </w:r>
      <w:r w:rsidR="00585B30" w:rsidRPr="00561FFB">
        <w:rPr>
          <w:sz w:val="24"/>
          <w:szCs w:val="24"/>
        </w:rPr>
        <w:t xml:space="preserve">very </w:t>
      </w:r>
      <w:r w:rsidR="00CB7A62" w:rsidRPr="00561FFB">
        <w:rPr>
          <w:sz w:val="24"/>
          <w:szCs w:val="24"/>
        </w:rPr>
        <w:t xml:space="preserve">day of </w:t>
      </w:r>
      <w:r w:rsidR="005402BB">
        <w:rPr>
          <w:sz w:val="24"/>
          <w:szCs w:val="24"/>
        </w:rPr>
        <w:t xml:space="preserve">a </w:t>
      </w:r>
      <w:r w:rsidR="003930FD">
        <w:rPr>
          <w:sz w:val="24"/>
          <w:szCs w:val="24"/>
        </w:rPr>
        <w:t>given</w:t>
      </w:r>
      <w:r w:rsidR="00CB7A62" w:rsidRPr="00561FFB">
        <w:rPr>
          <w:sz w:val="24"/>
          <w:szCs w:val="24"/>
        </w:rPr>
        <w:t xml:space="preserve"> week</w:t>
      </w:r>
      <w:r w:rsidR="004F0BDA">
        <w:rPr>
          <w:sz w:val="24"/>
          <w:szCs w:val="24"/>
        </w:rPr>
        <w:t>,</w:t>
      </w:r>
      <w:r w:rsidR="00CB7A62" w:rsidRPr="00561FFB">
        <w:rPr>
          <w:sz w:val="24"/>
          <w:szCs w:val="24"/>
        </w:rPr>
        <w:t xml:space="preserve"> we </w:t>
      </w:r>
      <w:r w:rsidR="001D25B1">
        <w:rPr>
          <w:sz w:val="24"/>
          <w:szCs w:val="24"/>
        </w:rPr>
        <w:t>aggregate</w:t>
      </w:r>
      <w:r w:rsidR="00583336">
        <w:rPr>
          <w:sz w:val="24"/>
          <w:szCs w:val="24"/>
        </w:rPr>
        <w:t>d</w:t>
      </w:r>
      <w:r w:rsidR="00CB7A62" w:rsidRPr="00561FFB">
        <w:rPr>
          <w:sz w:val="24"/>
          <w:szCs w:val="24"/>
        </w:rPr>
        <w:t xml:space="preserve"> </w:t>
      </w:r>
      <w:r w:rsidR="00880E15">
        <w:rPr>
          <w:sz w:val="24"/>
          <w:szCs w:val="24"/>
        </w:rPr>
        <w:t>th</w:t>
      </w:r>
      <w:r w:rsidR="00943BC6">
        <w:rPr>
          <w:sz w:val="24"/>
          <w:szCs w:val="24"/>
        </w:rPr>
        <w:t>ose</w:t>
      </w:r>
      <w:r w:rsidR="00880E15">
        <w:rPr>
          <w:sz w:val="24"/>
          <w:szCs w:val="24"/>
        </w:rPr>
        <w:t xml:space="preserve"> returns</w:t>
      </w:r>
      <w:r w:rsidR="00CB7A62" w:rsidRPr="00561FFB">
        <w:rPr>
          <w:sz w:val="24"/>
          <w:szCs w:val="24"/>
        </w:rPr>
        <w:t xml:space="preserve"> </w:t>
      </w:r>
      <w:r w:rsidR="00B4361B">
        <w:rPr>
          <w:sz w:val="24"/>
          <w:szCs w:val="24"/>
        </w:rPr>
        <w:t>to the weekly level</w:t>
      </w:r>
      <w:r w:rsidR="00583336">
        <w:rPr>
          <w:sz w:val="24"/>
          <w:szCs w:val="24"/>
        </w:rPr>
        <w:t xml:space="preserve"> by compou</w:t>
      </w:r>
      <w:r w:rsidR="00A30FF7">
        <w:rPr>
          <w:sz w:val="24"/>
          <w:szCs w:val="24"/>
        </w:rPr>
        <w:t>n</w:t>
      </w:r>
      <w:r w:rsidR="00583336">
        <w:rPr>
          <w:sz w:val="24"/>
          <w:szCs w:val="24"/>
        </w:rPr>
        <w:t>ding</w:t>
      </w:r>
      <w:r w:rsidR="003D0C0F">
        <w:rPr>
          <w:sz w:val="24"/>
          <w:szCs w:val="24"/>
        </w:rPr>
        <w:t>.</w:t>
      </w:r>
      <w:r w:rsidR="00CB7A62" w:rsidRPr="00561FFB">
        <w:rPr>
          <w:sz w:val="24"/>
          <w:szCs w:val="24"/>
        </w:rPr>
        <w:t xml:space="preserve"> </w:t>
      </w:r>
      <w:r w:rsidR="00583336">
        <w:rPr>
          <w:sz w:val="24"/>
          <w:szCs w:val="24"/>
        </w:rPr>
        <w:t xml:space="preserve">This entails multiplying the gross returns </w:t>
      </w:r>
      <w:r w:rsidR="00A30FF7">
        <w:rPr>
          <w:sz w:val="24"/>
          <w:szCs w:val="24"/>
        </w:rPr>
        <w:t xml:space="preserve">for each day </w:t>
      </w:r>
      <w:r w:rsidR="00DD3ADC">
        <w:rPr>
          <w:sz w:val="24"/>
          <w:szCs w:val="24"/>
        </w:rPr>
        <w:t xml:space="preserve">of the same week </w:t>
      </w:r>
      <w:r w:rsidR="00A30FF7">
        <w:rPr>
          <w:sz w:val="24"/>
          <w:szCs w:val="24"/>
        </w:rPr>
        <w:t>together and then subtracting one to get the final weekly return</w:t>
      </w:r>
      <w:r w:rsidR="00B71AA0">
        <w:rPr>
          <w:sz w:val="24"/>
          <w:szCs w:val="24"/>
        </w:rPr>
        <w:t>; this was done</w:t>
      </w:r>
      <w:r w:rsidR="00DD3ADC">
        <w:rPr>
          <w:sz w:val="24"/>
          <w:szCs w:val="24"/>
        </w:rPr>
        <w:t xml:space="preserve"> for all weeks.</w:t>
      </w:r>
      <w:r w:rsidR="00A665A4">
        <w:rPr>
          <w:sz w:val="24"/>
          <w:szCs w:val="24"/>
        </w:rPr>
        <w:t xml:space="preserve"> To calculate the expected return of each stock</w:t>
      </w:r>
      <w:r w:rsidR="00CF6CC2">
        <w:rPr>
          <w:sz w:val="24"/>
          <w:szCs w:val="24"/>
        </w:rPr>
        <w:t>,</w:t>
      </w:r>
      <w:r w:rsidR="00A665A4">
        <w:rPr>
          <w:sz w:val="24"/>
          <w:szCs w:val="24"/>
        </w:rPr>
        <w:t xml:space="preserve"> we averaged </w:t>
      </w:r>
      <w:r w:rsidR="00CF6CC2">
        <w:rPr>
          <w:sz w:val="24"/>
          <w:szCs w:val="24"/>
        </w:rPr>
        <w:t>all the weekly returns</w:t>
      </w:r>
      <w:r w:rsidR="009A0A1C">
        <w:rPr>
          <w:sz w:val="24"/>
          <w:szCs w:val="24"/>
        </w:rPr>
        <w:t xml:space="preserve"> </w:t>
      </w:r>
      <w:r w:rsidR="004E46E3">
        <w:rPr>
          <w:sz w:val="24"/>
          <w:szCs w:val="24"/>
        </w:rPr>
        <w:t>based on whether the associated ticker matched</w:t>
      </w:r>
      <w:r w:rsidR="00761DE3">
        <w:rPr>
          <w:sz w:val="24"/>
          <w:szCs w:val="24"/>
        </w:rPr>
        <w:t xml:space="preserve"> the one we were focusing on</w:t>
      </w:r>
      <w:r w:rsidR="00CF6CC2">
        <w:rPr>
          <w:sz w:val="24"/>
          <w:szCs w:val="24"/>
        </w:rPr>
        <w:t xml:space="preserve">. </w:t>
      </w:r>
      <w:r w:rsidR="00761DE3">
        <w:rPr>
          <w:sz w:val="24"/>
          <w:szCs w:val="24"/>
        </w:rPr>
        <w:t xml:space="preserve">Using the same selection method, i.e. if the ticker matched the one of focus, we then calculated the standard deviation </w:t>
      </w:r>
      <w:r w:rsidR="00FA59D4">
        <w:rPr>
          <w:sz w:val="24"/>
          <w:szCs w:val="24"/>
        </w:rPr>
        <w:t xml:space="preserve">and variance </w:t>
      </w:r>
      <w:r w:rsidR="00761DE3">
        <w:rPr>
          <w:sz w:val="24"/>
          <w:szCs w:val="24"/>
        </w:rPr>
        <w:t>of the returns using a built-in Excel function.</w:t>
      </w:r>
      <w:r w:rsidR="00053588">
        <w:rPr>
          <w:sz w:val="24"/>
          <w:szCs w:val="24"/>
        </w:rPr>
        <w:t xml:space="preserve"> </w:t>
      </w:r>
      <w:r w:rsidR="008E3A75">
        <w:rPr>
          <w:sz w:val="24"/>
          <w:szCs w:val="24"/>
        </w:rPr>
        <w:t>We created a new table</w:t>
      </w:r>
      <w:r w:rsidR="00301DA5">
        <w:rPr>
          <w:sz w:val="24"/>
          <w:szCs w:val="24"/>
        </w:rPr>
        <w:t xml:space="preserve"> </w:t>
      </w:r>
      <w:r w:rsidR="004D4FFB">
        <w:rPr>
          <w:sz w:val="24"/>
          <w:szCs w:val="24"/>
        </w:rPr>
        <w:t>that lists the weekly returns per ticker</w:t>
      </w:r>
      <w:r w:rsidR="00017BC3">
        <w:rPr>
          <w:sz w:val="24"/>
          <w:szCs w:val="24"/>
        </w:rPr>
        <w:t xml:space="preserve">, which we used to calculate the </w:t>
      </w:r>
      <w:r w:rsidR="00F47509">
        <w:rPr>
          <w:sz w:val="24"/>
          <w:szCs w:val="24"/>
        </w:rPr>
        <w:t xml:space="preserve">covariances </w:t>
      </w:r>
      <w:r w:rsidR="00FA59D4">
        <w:rPr>
          <w:sz w:val="24"/>
          <w:szCs w:val="24"/>
        </w:rPr>
        <w:t xml:space="preserve">based on the indices of the lists. We </w:t>
      </w:r>
      <w:r w:rsidR="007C0012">
        <w:rPr>
          <w:sz w:val="24"/>
          <w:szCs w:val="24"/>
        </w:rPr>
        <w:t>used</w:t>
      </w:r>
      <w:r w:rsidR="00FA59D4">
        <w:rPr>
          <w:sz w:val="24"/>
          <w:szCs w:val="24"/>
        </w:rPr>
        <w:t xml:space="preserve"> these </w:t>
      </w:r>
      <w:r w:rsidR="007C0012">
        <w:rPr>
          <w:sz w:val="24"/>
          <w:szCs w:val="24"/>
        </w:rPr>
        <w:t xml:space="preserve">variances and covariances to </w:t>
      </w:r>
      <w:r w:rsidR="00E53778">
        <w:rPr>
          <w:sz w:val="24"/>
          <w:szCs w:val="24"/>
        </w:rPr>
        <w:t>populate</w:t>
      </w:r>
      <w:r w:rsidR="007C0012">
        <w:rPr>
          <w:sz w:val="24"/>
          <w:szCs w:val="24"/>
        </w:rPr>
        <w:t xml:space="preserve"> the </w:t>
      </w:r>
      <w:r w:rsidR="00C1638C">
        <w:rPr>
          <w:sz w:val="24"/>
          <w:szCs w:val="24"/>
        </w:rPr>
        <w:t xml:space="preserve">variance-covariance matrix. </w:t>
      </w:r>
    </w:p>
    <w:p w14:paraId="0D444A9C" w14:textId="77777777" w:rsidR="009C1BC4" w:rsidRPr="00561FFB" w:rsidRDefault="009C1BC4" w:rsidP="009C1BC4">
      <w:pPr>
        <w:pStyle w:val="p1"/>
        <w:ind w:left="720"/>
        <w:rPr>
          <w:sz w:val="24"/>
          <w:szCs w:val="24"/>
        </w:rPr>
      </w:pPr>
    </w:p>
    <w:p w14:paraId="0CF4233D" w14:textId="2A8605CC" w:rsidR="001110FE" w:rsidRDefault="001110FE" w:rsidP="000425B7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To find the optimal risky portfolio (ORP), we used the Solver tool. </w:t>
      </w:r>
      <w:r w:rsidRPr="00FD1690">
        <w:rPr>
          <w:sz w:val="24"/>
          <w:szCs w:val="24"/>
        </w:rPr>
        <w:t xml:space="preserve">We </w:t>
      </w:r>
      <w:r w:rsidR="00FD1690" w:rsidRPr="00FD1690">
        <w:rPr>
          <w:sz w:val="24"/>
          <w:szCs w:val="24"/>
        </w:rPr>
        <w:t>created</w:t>
      </w:r>
      <w:r>
        <w:rPr>
          <w:sz w:val="24"/>
          <w:szCs w:val="24"/>
        </w:rPr>
        <w:t xml:space="preserve"> a section in light pink and </w:t>
      </w:r>
      <w:r w:rsidR="00432673">
        <w:rPr>
          <w:sz w:val="24"/>
          <w:szCs w:val="24"/>
        </w:rPr>
        <w:t xml:space="preserve">arbitrarily </w:t>
      </w:r>
      <w:r w:rsidR="00FD1690" w:rsidRPr="00FD1690">
        <w:rPr>
          <w:sz w:val="24"/>
          <w:szCs w:val="24"/>
        </w:rPr>
        <w:t>assigned</w:t>
      </w:r>
      <w:r>
        <w:rPr>
          <w:sz w:val="24"/>
          <w:szCs w:val="24"/>
        </w:rPr>
        <w:t xml:space="preserve"> each stock </w:t>
      </w:r>
      <w:r w:rsidR="00FD1690" w:rsidRPr="00FD1690">
        <w:rPr>
          <w:sz w:val="24"/>
          <w:szCs w:val="24"/>
        </w:rPr>
        <w:t>an</w:t>
      </w:r>
      <w:r>
        <w:rPr>
          <w:sz w:val="24"/>
          <w:szCs w:val="24"/>
        </w:rPr>
        <w:t xml:space="preserve"> equal weight</w:t>
      </w:r>
      <w:r w:rsidR="00FD1690" w:rsidRPr="00FD1690">
        <w:rPr>
          <w:sz w:val="24"/>
          <w:szCs w:val="24"/>
        </w:rPr>
        <w:t xml:space="preserve"> of</w:t>
      </w:r>
      <w:r>
        <w:rPr>
          <w:sz w:val="24"/>
          <w:szCs w:val="24"/>
        </w:rPr>
        <w:t xml:space="preserve"> 1/6, so that they would sum to </w:t>
      </w:r>
      <w:r w:rsidR="00FD1690" w:rsidRPr="00FD1690">
        <w:rPr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 w:rsidR="001269CF">
        <w:rPr>
          <w:sz w:val="24"/>
          <w:szCs w:val="24"/>
        </w:rPr>
        <w:t>With this equal</w:t>
      </w:r>
      <w:r w:rsidR="001D6C6F">
        <w:rPr>
          <w:sz w:val="24"/>
          <w:szCs w:val="24"/>
        </w:rPr>
        <w:t>ly</w:t>
      </w:r>
      <w:r w:rsidR="001269CF">
        <w:rPr>
          <w:sz w:val="24"/>
          <w:szCs w:val="24"/>
        </w:rPr>
        <w:t xml:space="preserve"> weighted portfolio</w:t>
      </w:r>
      <w:r w:rsidR="00FD1690" w:rsidRPr="00FD1690">
        <w:rPr>
          <w:sz w:val="24"/>
          <w:szCs w:val="24"/>
        </w:rPr>
        <w:t>,</w:t>
      </w:r>
      <w:r w:rsidR="001269CF">
        <w:rPr>
          <w:sz w:val="24"/>
          <w:szCs w:val="24"/>
        </w:rPr>
        <w:t xml:space="preserve"> we calculated the </w:t>
      </w:r>
      <w:r w:rsidR="000A6CC3">
        <w:rPr>
          <w:sz w:val="24"/>
          <w:szCs w:val="24"/>
        </w:rPr>
        <w:t xml:space="preserve">initial </w:t>
      </w:r>
      <w:r w:rsidR="001269CF">
        <w:rPr>
          <w:sz w:val="24"/>
          <w:szCs w:val="24"/>
        </w:rPr>
        <w:t xml:space="preserve">Sharpe ratio of this portfolio. </w:t>
      </w:r>
      <w:r>
        <w:rPr>
          <w:sz w:val="24"/>
          <w:szCs w:val="24"/>
        </w:rPr>
        <w:t>T</w:t>
      </w:r>
      <w:r w:rsidR="000A6CC3">
        <w:rPr>
          <w:sz w:val="24"/>
          <w:szCs w:val="24"/>
        </w:rPr>
        <w:t>hen to</w:t>
      </w:r>
      <w:r>
        <w:rPr>
          <w:sz w:val="24"/>
          <w:szCs w:val="24"/>
        </w:rPr>
        <w:t xml:space="preserve"> find the optimal weights, we set a constraint on the sum of the weights</w:t>
      </w:r>
      <w:r w:rsidR="001269CF">
        <w:rPr>
          <w:sz w:val="24"/>
          <w:szCs w:val="24"/>
        </w:rPr>
        <w:t xml:space="preserve"> </w:t>
      </w:r>
      <w:r w:rsidR="000A6CC3">
        <w:rPr>
          <w:sz w:val="24"/>
          <w:szCs w:val="24"/>
        </w:rPr>
        <w:t xml:space="preserve">as we </w:t>
      </w:r>
      <w:r w:rsidR="00C12AAF">
        <w:rPr>
          <w:sz w:val="24"/>
          <w:szCs w:val="24"/>
        </w:rPr>
        <w:t xml:space="preserve">arbitrarily assigned them, </w:t>
      </w:r>
      <w:r w:rsidR="001C15A8">
        <w:rPr>
          <w:sz w:val="24"/>
          <w:szCs w:val="24"/>
        </w:rPr>
        <w:t xml:space="preserve">that they </w:t>
      </w:r>
      <w:r w:rsidR="00C02DE3">
        <w:rPr>
          <w:sz w:val="24"/>
          <w:szCs w:val="24"/>
        </w:rPr>
        <w:t xml:space="preserve">sum to </w:t>
      </w:r>
      <w:r w:rsidR="00444ED2">
        <w:rPr>
          <w:sz w:val="24"/>
          <w:szCs w:val="24"/>
        </w:rPr>
        <w:t>one,</w:t>
      </w:r>
      <w:r w:rsidR="00C02DE3">
        <w:rPr>
          <w:sz w:val="24"/>
          <w:szCs w:val="24"/>
        </w:rPr>
        <w:t xml:space="preserve"> </w:t>
      </w:r>
      <w:r w:rsidR="00444ED2">
        <w:rPr>
          <w:sz w:val="24"/>
          <w:szCs w:val="24"/>
        </w:rPr>
        <w:t xml:space="preserve">and </w:t>
      </w:r>
      <w:r w:rsidR="001269CF">
        <w:rPr>
          <w:sz w:val="24"/>
          <w:szCs w:val="24"/>
        </w:rPr>
        <w:t>made the objective to maximize the Sharpe ratio</w:t>
      </w:r>
      <w:r>
        <w:rPr>
          <w:sz w:val="24"/>
          <w:szCs w:val="24"/>
        </w:rPr>
        <w:t xml:space="preserve">. </w:t>
      </w:r>
      <w:r w:rsidR="004266D3">
        <w:rPr>
          <w:sz w:val="24"/>
          <w:szCs w:val="24"/>
        </w:rPr>
        <w:t xml:space="preserve">The Sharpe ratio’s equation is </w:t>
      </w:r>
      <w:r w:rsidR="004266D3" w:rsidRPr="001110FE">
        <w:rPr>
          <w:sz w:val="24"/>
          <w:szCs w:val="24"/>
        </w:rPr>
        <w:t>((E[R]- rf)/SD)</w:t>
      </w:r>
      <w:r w:rsidR="004266D3">
        <w:rPr>
          <w:sz w:val="24"/>
          <w:szCs w:val="24"/>
        </w:rPr>
        <w:t xml:space="preserve">, </w:t>
      </w:r>
      <w:r w:rsidR="00B76DC1">
        <w:rPr>
          <w:sz w:val="24"/>
          <w:szCs w:val="24"/>
        </w:rPr>
        <w:t>i.e.</w:t>
      </w:r>
      <w:r w:rsidR="004266D3">
        <w:rPr>
          <w:sz w:val="24"/>
          <w:szCs w:val="24"/>
        </w:rPr>
        <w:t xml:space="preserve"> </w:t>
      </w:r>
      <w:r w:rsidR="00B76DC1">
        <w:rPr>
          <w:sz w:val="24"/>
          <w:szCs w:val="24"/>
        </w:rPr>
        <w:t xml:space="preserve">the </w:t>
      </w:r>
      <w:r w:rsidR="004266D3">
        <w:rPr>
          <w:sz w:val="24"/>
          <w:szCs w:val="24"/>
        </w:rPr>
        <w:t>difference of the expected return of the portfolio and the risk</w:t>
      </w:r>
      <w:r w:rsidR="00B76DC1">
        <w:rPr>
          <w:sz w:val="24"/>
          <w:szCs w:val="24"/>
        </w:rPr>
        <w:t>-</w:t>
      </w:r>
      <w:r w:rsidR="004266D3">
        <w:rPr>
          <w:sz w:val="24"/>
          <w:szCs w:val="24"/>
        </w:rPr>
        <w:t>free return divided by the</w:t>
      </w:r>
      <w:r w:rsidR="00B76DC1">
        <w:rPr>
          <w:sz w:val="24"/>
          <w:szCs w:val="24"/>
        </w:rPr>
        <w:t xml:space="preserve"> standard deviation of the portfolio.</w:t>
      </w:r>
      <w:r w:rsidR="004266D3">
        <w:rPr>
          <w:sz w:val="24"/>
          <w:szCs w:val="24"/>
        </w:rPr>
        <w:t xml:space="preserve"> </w:t>
      </w:r>
      <w:r>
        <w:rPr>
          <w:sz w:val="24"/>
          <w:szCs w:val="24"/>
        </w:rPr>
        <w:t>Solver completed the optimization and produc</w:t>
      </w:r>
      <w:r w:rsidR="00D525E9">
        <w:rPr>
          <w:sz w:val="24"/>
          <w:szCs w:val="24"/>
        </w:rPr>
        <w:t>ed</w:t>
      </w:r>
      <w:r>
        <w:rPr>
          <w:sz w:val="24"/>
          <w:szCs w:val="24"/>
        </w:rPr>
        <w:t xml:space="preserve"> </w:t>
      </w:r>
      <w:r w:rsidR="001269CF">
        <w:rPr>
          <w:sz w:val="24"/>
          <w:szCs w:val="24"/>
        </w:rPr>
        <w:t>a portfolio with the highest possible Sharpe ratio</w:t>
      </w:r>
      <w:r w:rsidR="00E12D84">
        <w:rPr>
          <w:sz w:val="24"/>
          <w:szCs w:val="24"/>
        </w:rPr>
        <w:t xml:space="preserve"> by changing the weights to </w:t>
      </w:r>
      <w:r w:rsidR="001240C7">
        <w:rPr>
          <w:sz w:val="24"/>
          <w:szCs w:val="24"/>
        </w:rPr>
        <w:t>ma</w:t>
      </w:r>
      <w:r w:rsidR="00C062FE">
        <w:rPr>
          <w:sz w:val="24"/>
          <w:szCs w:val="24"/>
        </w:rPr>
        <w:t>ximize ex</w:t>
      </w:r>
      <w:r w:rsidR="00D17440">
        <w:rPr>
          <w:sz w:val="24"/>
          <w:szCs w:val="24"/>
        </w:rPr>
        <w:t>c</w:t>
      </w:r>
      <w:r w:rsidR="00C062FE">
        <w:rPr>
          <w:sz w:val="24"/>
          <w:szCs w:val="24"/>
        </w:rPr>
        <w:t>ess</w:t>
      </w:r>
      <w:r w:rsidR="001240C7">
        <w:rPr>
          <w:sz w:val="24"/>
          <w:szCs w:val="24"/>
        </w:rPr>
        <w:t xml:space="preserve"> return and minimize risk</w:t>
      </w:r>
      <w:r w:rsidR="00814576">
        <w:rPr>
          <w:sz w:val="24"/>
          <w:szCs w:val="24"/>
        </w:rPr>
        <w:t>.</w:t>
      </w:r>
      <w:r w:rsidR="00EC2100">
        <w:rPr>
          <w:sz w:val="24"/>
          <w:szCs w:val="24"/>
        </w:rPr>
        <w:t xml:space="preserve"> With these optimal weights </w:t>
      </w:r>
      <w:r w:rsidR="00FF5EBC">
        <w:rPr>
          <w:sz w:val="24"/>
          <w:szCs w:val="24"/>
        </w:rPr>
        <w:t>calculated by Solver, we</w:t>
      </w:r>
      <w:r w:rsidR="00586DFE">
        <w:rPr>
          <w:sz w:val="24"/>
          <w:szCs w:val="24"/>
        </w:rPr>
        <w:t xml:space="preserve"> </w:t>
      </w:r>
      <w:r w:rsidR="00B978C9">
        <w:rPr>
          <w:sz w:val="24"/>
          <w:szCs w:val="24"/>
        </w:rPr>
        <w:t xml:space="preserve">used matrix multiplication to </w:t>
      </w:r>
      <w:r w:rsidR="00447B93">
        <w:rPr>
          <w:sz w:val="24"/>
          <w:szCs w:val="24"/>
        </w:rPr>
        <w:t>multiply the</w:t>
      </w:r>
      <w:r w:rsidR="00AE0B08">
        <w:rPr>
          <w:sz w:val="24"/>
          <w:szCs w:val="24"/>
        </w:rPr>
        <w:t xml:space="preserve"> vector of these </w:t>
      </w:r>
      <w:r w:rsidR="003E5FFF">
        <w:rPr>
          <w:sz w:val="24"/>
          <w:szCs w:val="24"/>
        </w:rPr>
        <w:t xml:space="preserve">weights </w:t>
      </w:r>
      <w:r w:rsidR="007C66AD">
        <w:rPr>
          <w:sz w:val="24"/>
          <w:szCs w:val="24"/>
        </w:rPr>
        <w:t>by</w:t>
      </w:r>
      <w:r w:rsidR="003E5FFF">
        <w:rPr>
          <w:sz w:val="24"/>
          <w:szCs w:val="24"/>
        </w:rPr>
        <w:t xml:space="preserve"> the transpose of the </w:t>
      </w:r>
      <w:r w:rsidR="00AE0B08">
        <w:rPr>
          <w:sz w:val="24"/>
          <w:szCs w:val="24"/>
        </w:rPr>
        <w:t xml:space="preserve">vector of </w:t>
      </w:r>
      <w:r w:rsidR="00514F10">
        <w:rPr>
          <w:sz w:val="24"/>
          <w:szCs w:val="24"/>
        </w:rPr>
        <w:t>individual stocks’ expected returns</w:t>
      </w:r>
      <w:r w:rsidR="00770D88">
        <w:rPr>
          <w:sz w:val="24"/>
          <w:szCs w:val="24"/>
        </w:rPr>
        <w:t xml:space="preserve"> to get the total expected return of the portfolio</w:t>
      </w:r>
      <w:r w:rsidR="00514F10">
        <w:rPr>
          <w:sz w:val="24"/>
          <w:szCs w:val="24"/>
        </w:rPr>
        <w:t xml:space="preserve">. </w:t>
      </w:r>
      <w:r w:rsidR="00FD2A7A">
        <w:rPr>
          <w:sz w:val="24"/>
          <w:szCs w:val="24"/>
        </w:rPr>
        <w:t>For the ORP’s variance calculation</w:t>
      </w:r>
      <w:r w:rsidR="00EC01C2">
        <w:rPr>
          <w:sz w:val="24"/>
          <w:szCs w:val="24"/>
        </w:rPr>
        <w:t>, we first matrix</w:t>
      </w:r>
      <w:r w:rsidR="00FD1690" w:rsidRPr="00FD1690">
        <w:rPr>
          <w:sz w:val="24"/>
          <w:szCs w:val="24"/>
        </w:rPr>
        <w:t>-</w:t>
      </w:r>
      <w:r w:rsidR="006B42B1">
        <w:rPr>
          <w:sz w:val="24"/>
          <w:szCs w:val="24"/>
        </w:rPr>
        <w:t xml:space="preserve">multiplied </w:t>
      </w:r>
      <w:r w:rsidR="002176E2">
        <w:rPr>
          <w:sz w:val="24"/>
          <w:szCs w:val="24"/>
        </w:rPr>
        <w:t>the variance</w:t>
      </w:r>
      <w:r w:rsidR="00FD1690" w:rsidRPr="00FD1690">
        <w:rPr>
          <w:sz w:val="24"/>
          <w:szCs w:val="24"/>
        </w:rPr>
        <w:t>-</w:t>
      </w:r>
      <w:r w:rsidR="002176E2">
        <w:rPr>
          <w:sz w:val="24"/>
          <w:szCs w:val="24"/>
        </w:rPr>
        <w:t xml:space="preserve">covariance matrix with the optimal portfolio weights, then </w:t>
      </w:r>
      <w:r w:rsidR="00225941">
        <w:rPr>
          <w:sz w:val="24"/>
          <w:szCs w:val="24"/>
        </w:rPr>
        <w:t>matrix</w:t>
      </w:r>
      <w:r w:rsidR="00FD1690" w:rsidRPr="00FD1690">
        <w:rPr>
          <w:sz w:val="24"/>
          <w:szCs w:val="24"/>
        </w:rPr>
        <w:t>-</w:t>
      </w:r>
      <w:r w:rsidR="00225941">
        <w:rPr>
          <w:sz w:val="24"/>
          <w:szCs w:val="24"/>
        </w:rPr>
        <w:t xml:space="preserve">multiplied that result with the transpose of the </w:t>
      </w:r>
      <w:r w:rsidR="00AE0B08">
        <w:rPr>
          <w:sz w:val="24"/>
          <w:szCs w:val="24"/>
        </w:rPr>
        <w:t xml:space="preserve">vector of </w:t>
      </w:r>
      <w:r w:rsidR="00225941">
        <w:rPr>
          <w:sz w:val="24"/>
          <w:szCs w:val="24"/>
        </w:rPr>
        <w:t>ORP weights again.</w:t>
      </w:r>
      <w:r w:rsidR="00811E4E">
        <w:rPr>
          <w:sz w:val="24"/>
          <w:szCs w:val="24"/>
        </w:rPr>
        <w:t xml:space="preserve"> </w:t>
      </w:r>
      <w:r w:rsidR="00AC5E43">
        <w:rPr>
          <w:sz w:val="24"/>
          <w:szCs w:val="24"/>
        </w:rPr>
        <w:t xml:space="preserve">It should be noted that rf was calculated to the </w:t>
      </w:r>
      <w:r w:rsidR="00CE126C">
        <w:rPr>
          <w:sz w:val="24"/>
          <w:szCs w:val="24"/>
        </w:rPr>
        <w:t xml:space="preserve">weekly level from the annual data using this formula: </w:t>
      </w:r>
      <w:r w:rsidR="00CE126C" w:rsidRPr="00CE126C">
        <w:rPr>
          <w:sz w:val="24"/>
          <w:szCs w:val="24"/>
        </w:rPr>
        <w:t>(1 + (0.01 * 90 / 365</w:t>
      </w:r>
      <w:proofErr w:type="gramStart"/>
      <w:r w:rsidR="00CE126C" w:rsidRPr="00CE126C">
        <w:rPr>
          <w:sz w:val="24"/>
          <w:szCs w:val="24"/>
        </w:rPr>
        <w:t>))^</w:t>
      </w:r>
      <w:proofErr w:type="gramEnd"/>
      <w:r w:rsidR="00CE126C" w:rsidRPr="00CE126C">
        <w:rPr>
          <w:sz w:val="24"/>
          <w:szCs w:val="24"/>
        </w:rPr>
        <w:t xml:space="preserve">(1/12) </w:t>
      </w:r>
      <w:r w:rsidR="00CE126C">
        <w:rPr>
          <w:sz w:val="24"/>
          <w:szCs w:val="24"/>
        </w:rPr>
        <w:t>–</w:t>
      </w:r>
      <w:r w:rsidR="00CE126C" w:rsidRPr="00CE126C">
        <w:rPr>
          <w:sz w:val="24"/>
          <w:szCs w:val="24"/>
        </w:rPr>
        <w:t xml:space="preserve"> 1</w:t>
      </w:r>
      <w:r w:rsidR="00CE126C">
        <w:rPr>
          <w:sz w:val="24"/>
          <w:szCs w:val="24"/>
        </w:rPr>
        <w:t>.</w:t>
      </w:r>
      <w:r w:rsidR="00822EA2">
        <w:rPr>
          <w:sz w:val="24"/>
          <w:szCs w:val="24"/>
        </w:rPr>
        <w:t xml:space="preserve"> For reference, the portfolio weights are as follows:</w:t>
      </w:r>
    </w:p>
    <w:tbl>
      <w:tblPr>
        <w:tblStyle w:val="TableGrid"/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48"/>
        <w:gridCol w:w="1247"/>
        <w:gridCol w:w="1247"/>
        <w:gridCol w:w="1247"/>
        <w:gridCol w:w="1247"/>
        <w:gridCol w:w="1247"/>
        <w:gridCol w:w="1247"/>
      </w:tblGrid>
      <w:tr w:rsidR="00BB4CB3" w14:paraId="705CB7D7" w14:textId="77777777" w:rsidTr="003E359A">
        <w:tc>
          <w:tcPr>
            <w:tcW w:w="1335" w:type="dxa"/>
          </w:tcPr>
          <w:p w14:paraId="14EF5925" w14:textId="54165C82" w:rsidR="00822EA2" w:rsidRDefault="00822EA2" w:rsidP="00822EA2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Stock Ticker</w:t>
            </w:r>
          </w:p>
        </w:tc>
        <w:tc>
          <w:tcPr>
            <w:tcW w:w="1335" w:type="dxa"/>
          </w:tcPr>
          <w:p w14:paraId="3D3B8B13" w14:textId="559F9E83" w:rsidR="00822EA2" w:rsidRDefault="00405C1B" w:rsidP="00822EA2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CNR</w:t>
            </w:r>
          </w:p>
        </w:tc>
        <w:tc>
          <w:tcPr>
            <w:tcW w:w="1336" w:type="dxa"/>
          </w:tcPr>
          <w:p w14:paraId="30533F4E" w14:textId="16B51AB6" w:rsidR="00822EA2" w:rsidRDefault="00405C1B" w:rsidP="00822EA2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FTS</w:t>
            </w:r>
          </w:p>
        </w:tc>
        <w:tc>
          <w:tcPr>
            <w:tcW w:w="1336" w:type="dxa"/>
          </w:tcPr>
          <w:p w14:paraId="04B0604B" w14:textId="3E129455" w:rsidR="00822EA2" w:rsidRDefault="003E359A" w:rsidP="00822EA2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RY</w:t>
            </w:r>
          </w:p>
        </w:tc>
        <w:tc>
          <w:tcPr>
            <w:tcW w:w="1336" w:type="dxa"/>
          </w:tcPr>
          <w:p w14:paraId="7D6ABF43" w14:textId="1F24DB6F" w:rsidR="00822EA2" w:rsidRDefault="003E359A" w:rsidP="00822EA2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</w:p>
        </w:tc>
        <w:tc>
          <w:tcPr>
            <w:tcW w:w="1336" w:type="dxa"/>
          </w:tcPr>
          <w:p w14:paraId="03385904" w14:textId="6402E77F" w:rsidR="00822EA2" w:rsidRDefault="003E359A" w:rsidP="00822EA2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336" w:type="dxa"/>
          </w:tcPr>
          <w:p w14:paraId="23BBA2AE" w14:textId="34AE22E8" w:rsidR="00822EA2" w:rsidRDefault="003E359A" w:rsidP="00822EA2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</w:t>
            </w:r>
          </w:p>
        </w:tc>
      </w:tr>
      <w:tr w:rsidR="00BB4CB3" w14:paraId="5C708A54" w14:textId="77777777" w:rsidTr="003E359A">
        <w:tc>
          <w:tcPr>
            <w:tcW w:w="1335" w:type="dxa"/>
          </w:tcPr>
          <w:p w14:paraId="3005A0A7" w14:textId="1B83CCDE" w:rsidR="00822EA2" w:rsidRDefault="00822EA2" w:rsidP="00822EA2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ORP weight</w:t>
            </w:r>
          </w:p>
        </w:tc>
        <w:tc>
          <w:tcPr>
            <w:tcW w:w="1335" w:type="dxa"/>
          </w:tcPr>
          <w:p w14:paraId="62F0EF92" w14:textId="2D4721CC" w:rsidR="00822EA2" w:rsidRDefault="00405C1B" w:rsidP="00822EA2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0.173017</w:t>
            </w:r>
          </w:p>
        </w:tc>
        <w:tc>
          <w:tcPr>
            <w:tcW w:w="1336" w:type="dxa"/>
          </w:tcPr>
          <w:p w14:paraId="5023AA20" w14:textId="4C21FC54" w:rsidR="00822EA2" w:rsidRDefault="00405C1B" w:rsidP="00822EA2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</w:t>
            </w:r>
            <w:r w:rsidR="00CE07EE">
              <w:rPr>
                <w:sz w:val="24"/>
                <w:szCs w:val="24"/>
              </w:rPr>
              <w:t>045621</w:t>
            </w:r>
          </w:p>
        </w:tc>
        <w:tc>
          <w:tcPr>
            <w:tcW w:w="1336" w:type="dxa"/>
          </w:tcPr>
          <w:p w14:paraId="034271A9" w14:textId="5046BB67" w:rsidR="00822EA2" w:rsidRDefault="003E359A" w:rsidP="00822EA2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0.301055</w:t>
            </w:r>
          </w:p>
        </w:tc>
        <w:tc>
          <w:tcPr>
            <w:tcW w:w="1336" w:type="dxa"/>
          </w:tcPr>
          <w:p w14:paraId="270F0051" w14:textId="33A04C65" w:rsidR="00822EA2" w:rsidRDefault="00951832" w:rsidP="00822EA2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-0.070839</w:t>
            </w:r>
          </w:p>
        </w:tc>
        <w:tc>
          <w:tcPr>
            <w:tcW w:w="1336" w:type="dxa"/>
          </w:tcPr>
          <w:p w14:paraId="058BE572" w14:textId="0CE2AE1A" w:rsidR="00822EA2" w:rsidRDefault="00951832" w:rsidP="00822EA2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0.209139</w:t>
            </w:r>
          </w:p>
        </w:tc>
        <w:tc>
          <w:tcPr>
            <w:tcW w:w="1336" w:type="dxa"/>
          </w:tcPr>
          <w:p w14:paraId="62EDEB80" w14:textId="4937D78F" w:rsidR="00822EA2" w:rsidRDefault="00951832" w:rsidP="00822EA2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0.43325</w:t>
            </w:r>
            <w:r w:rsidR="00E5538E">
              <w:rPr>
                <w:sz w:val="24"/>
                <w:szCs w:val="24"/>
              </w:rPr>
              <w:t>0</w:t>
            </w:r>
          </w:p>
        </w:tc>
      </w:tr>
    </w:tbl>
    <w:p w14:paraId="5FE621CA" w14:textId="77777777" w:rsidR="00822EA2" w:rsidRPr="00FD1690" w:rsidRDefault="00822EA2" w:rsidP="00822EA2">
      <w:pPr>
        <w:pStyle w:val="p1"/>
        <w:ind w:left="720"/>
        <w:rPr>
          <w:sz w:val="24"/>
          <w:szCs w:val="24"/>
        </w:rPr>
      </w:pPr>
    </w:p>
    <w:p w14:paraId="1EBFDC89" w14:textId="77777777" w:rsidR="0026346C" w:rsidRDefault="0026346C" w:rsidP="0026346C">
      <w:pPr>
        <w:pStyle w:val="p1"/>
        <w:rPr>
          <w:sz w:val="24"/>
          <w:szCs w:val="24"/>
        </w:rPr>
      </w:pPr>
    </w:p>
    <w:p w14:paraId="565E8680" w14:textId="7107E77D" w:rsidR="0026346C" w:rsidRDefault="6F5DF82B" w:rsidP="0026346C">
      <w:pPr>
        <w:pStyle w:val="p1"/>
        <w:numPr>
          <w:ilvl w:val="0"/>
          <w:numId w:val="3"/>
        </w:numPr>
        <w:rPr>
          <w:sz w:val="24"/>
          <w:szCs w:val="24"/>
        </w:rPr>
      </w:pPr>
      <w:r w:rsidRPr="75F06E65">
        <w:rPr>
          <w:sz w:val="24"/>
          <w:szCs w:val="24"/>
        </w:rPr>
        <w:t xml:space="preserve">Yes, it does make sense </w:t>
      </w:r>
      <w:r w:rsidR="00153FB6">
        <w:rPr>
          <w:sz w:val="24"/>
          <w:szCs w:val="24"/>
        </w:rPr>
        <w:t>where</w:t>
      </w:r>
      <w:r w:rsidRPr="75F06E65">
        <w:rPr>
          <w:sz w:val="24"/>
          <w:szCs w:val="24"/>
        </w:rPr>
        <w:t xml:space="preserve"> the Optimal Risky Portfolio (ORP) </w:t>
      </w:r>
      <w:r w:rsidR="00153FB6">
        <w:rPr>
          <w:sz w:val="24"/>
          <w:szCs w:val="24"/>
        </w:rPr>
        <w:t xml:space="preserve">is relative to the equities. </w:t>
      </w:r>
      <w:r w:rsidR="000B0556">
        <w:rPr>
          <w:sz w:val="24"/>
          <w:szCs w:val="24"/>
        </w:rPr>
        <w:t xml:space="preserve">The ORP </w:t>
      </w:r>
      <w:r w:rsidRPr="75F06E65">
        <w:rPr>
          <w:sz w:val="24"/>
          <w:szCs w:val="24"/>
        </w:rPr>
        <w:t xml:space="preserve">has less </w:t>
      </w:r>
      <w:r w:rsidR="008F131E">
        <w:rPr>
          <w:sz w:val="24"/>
          <w:szCs w:val="24"/>
        </w:rPr>
        <w:t xml:space="preserve">risk </w:t>
      </w:r>
      <w:r w:rsidRPr="75F06E65">
        <w:rPr>
          <w:sz w:val="24"/>
          <w:szCs w:val="24"/>
        </w:rPr>
        <w:t xml:space="preserve">than each of the individual equities (lowest plotted standard </w:t>
      </w:r>
      <w:r w:rsidR="00CB517C">
        <w:rPr>
          <w:sz w:val="24"/>
          <w:szCs w:val="24"/>
        </w:rPr>
        <w:t>dev</w:t>
      </w:r>
      <w:r w:rsidRPr="75F06E65">
        <w:rPr>
          <w:sz w:val="24"/>
          <w:szCs w:val="24"/>
        </w:rPr>
        <w:t>iation</w:t>
      </w:r>
      <w:r w:rsidR="15BB4DC9" w:rsidRPr="75F06E65">
        <w:rPr>
          <w:sz w:val="24"/>
          <w:szCs w:val="24"/>
        </w:rPr>
        <w:t>)</w:t>
      </w:r>
      <w:r w:rsidR="000B0556">
        <w:rPr>
          <w:sz w:val="24"/>
          <w:szCs w:val="24"/>
        </w:rPr>
        <w:t>, based on the horizontal axis of the graph. The ORP also</w:t>
      </w:r>
      <w:r w:rsidR="15BB4DC9" w:rsidRPr="75F06E65">
        <w:rPr>
          <w:sz w:val="24"/>
          <w:szCs w:val="24"/>
        </w:rPr>
        <w:t xml:space="preserve"> has an expected return that is at least </w:t>
      </w:r>
      <w:r w:rsidR="009C1BC4">
        <w:rPr>
          <w:sz w:val="24"/>
          <w:szCs w:val="24"/>
        </w:rPr>
        <w:t>as</w:t>
      </w:r>
      <w:r w:rsidR="15BB4DC9" w:rsidRPr="75F06E65">
        <w:rPr>
          <w:sz w:val="24"/>
          <w:szCs w:val="24"/>
        </w:rPr>
        <w:t xml:space="preserve"> </w:t>
      </w:r>
      <w:r w:rsidR="009C1BC4">
        <w:rPr>
          <w:sz w:val="24"/>
          <w:szCs w:val="24"/>
        </w:rPr>
        <w:t>good</w:t>
      </w:r>
      <w:r w:rsidR="15BB4DC9" w:rsidRPr="75F06E65">
        <w:rPr>
          <w:sz w:val="24"/>
          <w:szCs w:val="24"/>
        </w:rPr>
        <w:t xml:space="preserve"> </w:t>
      </w:r>
      <w:r w:rsidR="009C1BC4">
        <w:rPr>
          <w:sz w:val="24"/>
          <w:szCs w:val="24"/>
        </w:rPr>
        <w:t>as</w:t>
      </w:r>
      <w:r w:rsidR="15BB4DC9" w:rsidRPr="75F06E65">
        <w:rPr>
          <w:sz w:val="24"/>
          <w:szCs w:val="24"/>
        </w:rPr>
        <w:t xml:space="preserve"> five of the six equities</w:t>
      </w:r>
      <w:r w:rsidR="009D15BB">
        <w:rPr>
          <w:sz w:val="24"/>
          <w:szCs w:val="24"/>
        </w:rPr>
        <w:t>, based on the vertical axis of the graph</w:t>
      </w:r>
      <w:r w:rsidR="15BB4DC9" w:rsidRPr="75F06E65">
        <w:rPr>
          <w:sz w:val="24"/>
          <w:szCs w:val="24"/>
        </w:rPr>
        <w:t xml:space="preserve">. </w:t>
      </w:r>
      <w:r w:rsidR="000B0556">
        <w:rPr>
          <w:sz w:val="24"/>
          <w:szCs w:val="24"/>
        </w:rPr>
        <w:t xml:space="preserve">This is due to the ORP maximizing </w:t>
      </w:r>
      <w:r w:rsidR="00D70762">
        <w:rPr>
          <w:sz w:val="24"/>
          <w:szCs w:val="24"/>
        </w:rPr>
        <w:t>the Sharpe ratio</w:t>
      </w:r>
      <w:r w:rsidR="009D15BB">
        <w:rPr>
          <w:sz w:val="24"/>
          <w:szCs w:val="24"/>
        </w:rPr>
        <w:t>,</w:t>
      </w:r>
      <w:r w:rsidR="00D70762">
        <w:rPr>
          <w:sz w:val="24"/>
          <w:szCs w:val="24"/>
        </w:rPr>
        <w:t xml:space="preserve"> </w:t>
      </w:r>
      <w:r w:rsidR="00522936">
        <w:rPr>
          <w:sz w:val="24"/>
          <w:szCs w:val="24"/>
        </w:rPr>
        <w:t xml:space="preserve">by maximizing excess return </w:t>
      </w:r>
      <w:r w:rsidR="00C7428F">
        <w:rPr>
          <w:sz w:val="24"/>
          <w:szCs w:val="24"/>
        </w:rPr>
        <w:t>while</w:t>
      </w:r>
      <w:r w:rsidR="00522936">
        <w:rPr>
          <w:sz w:val="24"/>
          <w:szCs w:val="24"/>
        </w:rPr>
        <w:t xml:space="preserve"> </w:t>
      </w:r>
      <w:r w:rsidR="00372A40">
        <w:rPr>
          <w:sz w:val="24"/>
          <w:szCs w:val="24"/>
        </w:rPr>
        <w:t>also minimizing</w:t>
      </w:r>
      <w:r w:rsidR="00522936">
        <w:rPr>
          <w:sz w:val="24"/>
          <w:szCs w:val="24"/>
        </w:rPr>
        <w:t xml:space="preserve"> risk.</w:t>
      </w:r>
      <w:r w:rsidR="009D15BB">
        <w:rPr>
          <w:sz w:val="24"/>
          <w:szCs w:val="24"/>
        </w:rPr>
        <w:t xml:space="preserve"> Per the graph, the trade-off between risk and excess return, or the risk-adjusted return, was maximized </w:t>
      </w:r>
      <w:r w:rsidR="00FB226F">
        <w:rPr>
          <w:sz w:val="24"/>
          <w:szCs w:val="24"/>
        </w:rPr>
        <w:t xml:space="preserve">to give </w:t>
      </w:r>
      <w:r w:rsidR="00372A40">
        <w:rPr>
          <w:sz w:val="24"/>
          <w:szCs w:val="24"/>
        </w:rPr>
        <w:t xml:space="preserve">the </w:t>
      </w:r>
      <w:r w:rsidR="00FB226F">
        <w:rPr>
          <w:sz w:val="24"/>
          <w:szCs w:val="24"/>
        </w:rPr>
        <w:t>strong returns while decreasing overall risk of the portfolio</w:t>
      </w:r>
      <w:r w:rsidR="15BB4DC9" w:rsidRPr="75F06E65">
        <w:rPr>
          <w:sz w:val="24"/>
          <w:szCs w:val="24"/>
        </w:rPr>
        <w:t xml:space="preserve">. </w:t>
      </w:r>
    </w:p>
    <w:p w14:paraId="0A6D39A4" w14:textId="77777777" w:rsidR="00677FD2" w:rsidRDefault="00677FD2" w:rsidP="00677FD2">
      <w:pPr>
        <w:pStyle w:val="ListParagraph"/>
      </w:pPr>
    </w:p>
    <w:p w14:paraId="18E7A9E3" w14:textId="77777777" w:rsidR="00677FD2" w:rsidRPr="00677FD2" w:rsidRDefault="00677FD2" w:rsidP="0026346C">
      <w:pPr>
        <w:pStyle w:val="p1"/>
        <w:numPr>
          <w:ilvl w:val="0"/>
          <w:numId w:val="3"/>
        </w:numPr>
        <w:rPr>
          <w:sz w:val="24"/>
          <w:szCs w:val="24"/>
        </w:rPr>
      </w:pPr>
    </w:p>
    <w:p w14:paraId="37DD716C" w14:textId="77777777" w:rsidR="00DB4A19" w:rsidRDefault="00DB4A19" w:rsidP="0026346C">
      <w:pPr>
        <w:pStyle w:val="p1"/>
        <w:rPr>
          <w:sz w:val="24"/>
          <w:szCs w:val="24"/>
        </w:rPr>
      </w:pPr>
    </w:p>
    <w:p w14:paraId="74471A96" w14:textId="5E7FF811" w:rsidR="0E0DEF53" w:rsidRPr="00455079" w:rsidRDefault="00634D2F" w:rsidP="00225477">
      <w:pPr>
        <w:pStyle w:val="p1"/>
        <w:numPr>
          <w:ilvl w:val="0"/>
          <w:numId w:val="1"/>
        </w:numPr>
        <w:rPr>
          <w:sz w:val="24"/>
          <w:szCs w:val="24"/>
        </w:rPr>
      </w:pPr>
      <w:r w:rsidRPr="00455079">
        <w:rPr>
          <w:sz w:val="24"/>
          <w:szCs w:val="24"/>
        </w:rPr>
        <w:t xml:space="preserve">If the </w:t>
      </w:r>
      <w:r w:rsidR="00225477" w:rsidRPr="00455079">
        <w:rPr>
          <w:sz w:val="24"/>
          <w:szCs w:val="24"/>
        </w:rPr>
        <w:t>covariances of the six equities were lower</w:t>
      </w:r>
      <w:r w:rsidR="00D429C0" w:rsidRPr="00455079">
        <w:rPr>
          <w:sz w:val="24"/>
          <w:szCs w:val="24"/>
        </w:rPr>
        <w:t xml:space="preserve">, the benefits of diversification would be more pronounced. </w:t>
      </w:r>
      <w:r w:rsidR="00455079" w:rsidRPr="00455079">
        <w:rPr>
          <w:sz w:val="24"/>
          <w:szCs w:val="24"/>
        </w:rPr>
        <w:t>First</w:t>
      </w:r>
      <w:r w:rsidR="006C7160" w:rsidRPr="00455079">
        <w:rPr>
          <w:sz w:val="24"/>
          <w:szCs w:val="24"/>
        </w:rPr>
        <w:t xml:space="preserve">, the risk </w:t>
      </w:r>
      <w:r w:rsidR="000867C7" w:rsidRPr="00455079">
        <w:rPr>
          <w:sz w:val="24"/>
          <w:szCs w:val="24"/>
        </w:rPr>
        <w:t>o</w:t>
      </w:r>
      <w:r w:rsidR="006C7160" w:rsidRPr="00455079">
        <w:rPr>
          <w:sz w:val="24"/>
          <w:szCs w:val="24"/>
        </w:rPr>
        <w:t>f the optimal risky portfolio would decrease, sinc</w:t>
      </w:r>
      <w:r w:rsidR="00CF6218" w:rsidRPr="00455079">
        <w:rPr>
          <w:sz w:val="24"/>
          <w:szCs w:val="24"/>
        </w:rPr>
        <w:t xml:space="preserve">e </w:t>
      </w:r>
      <w:r w:rsidR="00455079" w:rsidRPr="00455079">
        <w:rPr>
          <w:sz w:val="24"/>
          <w:szCs w:val="24"/>
        </w:rPr>
        <w:t>portfolio</w:t>
      </w:r>
      <w:r w:rsidR="00CF6218" w:rsidRPr="00455079">
        <w:rPr>
          <w:sz w:val="24"/>
          <w:szCs w:val="24"/>
        </w:rPr>
        <w:t xml:space="preserve"> variance is </w:t>
      </w:r>
      <w:r w:rsidR="00F02A34" w:rsidRPr="00455079">
        <w:rPr>
          <w:sz w:val="24"/>
          <w:szCs w:val="24"/>
        </w:rPr>
        <w:t>largely</w:t>
      </w:r>
      <w:r w:rsidR="00CF6218" w:rsidRPr="00455079">
        <w:rPr>
          <w:sz w:val="24"/>
          <w:szCs w:val="24"/>
        </w:rPr>
        <w:t xml:space="preserve"> </w:t>
      </w:r>
      <w:r w:rsidR="00F02A34" w:rsidRPr="00455079">
        <w:rPr>
          <w:sz w:val="24"/>
          <w:szCs w:val="24"/>
        </w:rPr>
        <w:t>driven by the covariance of the equities.</w:t>
      </w:r>
      <w:r w:rsidR="00D41582" w:rsidRPr="00455079">
        <w:rPr>
          <w:sz w:val="24"/>
          <w:szCs w:val="24"/>
        </w:rPr>
        <w:t xml:space="preserve"> Also, because the </w:t>
      </w:r>
      <w:r w:rsidR="000867C7" w:rsidRPr="00455079">
        <w:rPr>
          <w:sz w:val="24"/>
          <w:szCs w:val="24"/>
        </w:rPr>
        <w:t>portfolio's risk would fall while the expected return likely remains the same, the optimal risky portfolio's Sharpe ratio</w:t>
      </w:r>
      <w:r w:rsidR="00A9625F" w:rsidRPr="00455079">
        <w:rPr>
          <w:sz w:val="24"/>
          <w:szCs w:val="24"/>
        </w:rPr>
        <w:t xml:space="preserve"> would increase. </w:t>
      </w:r>
      <w:r w:rsidR="00BE6944" w:rsidRPr="00455079">
        <w:rPr>
          <w:sz w:val="24"/>
          <w:szCs w:val="24"/>
        </w:rPr>
        <w:t xml:space="preserve">Graphically, the efficient frontier would </w:t>
      </w:r>
      <w:r w:rsidR="00DC4930" w:rsidRPr="00455079">
        <w:rPr>
          <w:sz w:val="24"/>
          <w:szCs w:val="24"/>
        </w:rPr>
        <w:t>shift outwards. Lastly</w:t>
      </w:r>
      <w:r w:rsidR="000867C7" w:rsidRPr="00455079">
        <w:rPr>
          <w:sz w:val="24"/>
          <w:szCs w:val="24"/>
        </w:rPr>
        <w:t>,</w:t>
      </w:r>
      <w:r w:rsidR="00DC4930" w:rsidRPr="00455079">
        <w:rPr>
          <w:sz w:val="24"/>
          <w:szCs w:val="24"/>
        </w:rPr>
        <w:t xml:space="preserve"> the weights of each stock are likely to be less extreme than they are now and </w:t>
      </w:r>
      <w:r w:rsidR="000867C7" w:rsidRPr="00455079">
        <w:rPr>
          <w:sz w:val="24"/>
          <w:szCs w:val="24"/>
        </w:rPr>
        <w:t>more evenly distributed, enabling the benefits of diversification to be reaped.</w:t>
      </w:r>
      <w:r w:rsidR="00D41582" w:rsidRPr="00455079">
        <w:rPr>
          <w:sz w:val="24"/>
          <w:szCs w:val="24"/>
        </w:rPr>
        <w:t xml:space="preserve"> </w:t>
      </w:r>
    </w:p>
    <w:p w14:paraId="4F06068F" w14:textId="037F2266" w:rsidR="00225477" w:rsidRDefault="006F7772" w:rsidP="00225477">
      <w:pPr>
        <w:pStyle w:val="p1"/>
        <w:numPr>
          <w:ilvl w:val="0"/>
          <w:numId w:val="1"/>
        </w:numPr>
        <w:rPr>
          <w:sz w:val="24"/>
          <w:szCs w:val="24"/>
        </w:rPr>
      </w:pPr>
      <w:r w:rsidRPr="00455079">
        <w:rPr>
          <w:sz w:val="24"/>
          <w:szCs w:val="24"/>
        </w:rPr>
        <w:t xml:space="preserve">If the interest rate </w:t>
      </w:r>
      <w:r w:rsidR="000867C7" w:rsidRPr="00455079">
        <w:rPr>
          <w:sz w:val="24"/>
          <w:szCs w:val="24"/>
        </w:rPr>
        <w:t>on</w:t>
      </w:r>
      <w:r w:rsidRPr="00455079">
        <w:rPr>
          <w:sz w:val="24"/>
          <w:szCs w:val="24"/>
        </w:rPr>
        <w:t xml:space="preserve"> T-bills were higher</w:t>
      </w:r>
      <w:r w:rsidR="000867C7" w:rsidRPr="00455079">
        <w:rPr>
          <w:sz w:val="24"/>
          <w:szCs w:val="24"/>
        </w:rPr>
        <w:t>,</w:t>
      </w:r>
      <w:r w:rsidRPr="00455079">
        <w:rPr>
          <w:sz w:val="24"/>
          <w:szCs w:val="24"/>
        </w:rPr>
        <w:t xml:space="preserve"> </w:t>
      </w:r>
      <w:r w:rsidR="004C710A">
        <w:rPr>
          <w:sz w:val="24"/>
          <w:szCs w:val="24"/>
        </w:rPr>
        <w:t xml:space="preserve">this would mean the </w:t>
      </w:r>
      <w:r w:rsidR="007C3207" w:rsidRPr="00455079">
        <w:rPr>
          <w:sz w:val="24"/>
          <w:szCs w:val="24"/>
        </w:rPr>
        <w:t>risk</w:t>
      </w:r>
      <w:r w:rsidR="000867C7" w:rsidRPr="00455079">
        <w:rPr>
          <w:sz w:val="24"/>
          <w:szCs w:val="24"/>
        </w:rPr>
        <w:t>-</w:t>
      </w:r>
      <w:r w:rsidR="007C3207" w:rsidRPr="00455079">
        <w:rPr>
          <w:sz w:val="24"/>
          <w:szCs w:val="24"/>
        </w:rPr>
        <w:t xml:space="preserve">free rate is effectively higher. </w:t>
      </w:r>
      <w:r w:rsidR="00455079">
        <w:rPr>
          <w:sz w:val="24"/>
          <w:szCs w:val="24"/>
        </w:rPr>
        <w:t>As</w:t>
      </w:r>
      <w:r w:rsidR="007C3207" w:rsidRPr="00455079">
        <w:rPr>
          <w:sz w:val="24"/>
          <w:szCs w:val="24"/>
        </w:rPr>
        <w:t xml:space="preserve"> </w:t>
      </w:r>
      <w:r w:rsidR="00455079">
        <w:rPr>
          <w:sz w:val="24"/>
          <w:szCs w:val="24"/>
        </w:rPr>
        <w:t>a result</w:t>
      </w:r>
      <w:r w:rsidR="007C3207" w:rsidRPr="00455079">
        <w:rPr>
          <w:sz w:val="24"/>
          <w:szCs w:val="24"/>
        </w:rPr>
        <w:t xml:space="preserve">, the excess return would fall. </w:t>
      </w:r>
      <w:r w:rsidR="009625F4" w:rsidRPr="00455079">
        <w:rPr>
          <w:sz w:val="24"/>
          <w:szCs w:val="24"/>
        </w:rPr>
        <w:t xml:space="preserve">The capital allocation line would have a flatter slope, and the </w:t>
      </w:r>
      <w:r w:rsidR="00516171" w:rsidRPr="00455079">
        <w:rPr>
          <w:sz w:val="24"/>
          <w:szCs w:val="24"/>
        </w:rPr>
        <w:t>weights would likely shift more towards the lower risk equities, since there’s less incentive to hold equities compared to T-bills.</w:t>
      </w:r>
      <w:r w:rsidR="009967CC" w:rsidRPr="00455079">
        <w:rPr>
          <w:sz w:val="24"/>
          <w:szCs w:val="24"/>
        </w:rPr>
        <w:t xml:space="preserve"> Since rf is in the </w:t>
      </w:r>
      <w:r w:rsidR="000867C7" w:rsidRPr="00455079">
        <w:rPr>
          <w:sz w:val="24"/>
          <w:szCs w:val="24"/>
        </w:rPr>
        <w:t>S</w:t>
      </w:r>
      <w:r w:rsidR="009967CC" w:rsidRPr="00455079">
        <w:rPr>
          <w:sz w:val="24"/>
          <w:szCs w:val="24"/>
        </w:rPr>
        <w:t>harpe ratio for every possible risky portfolio, it would fall for each one</w:t>
      </w:r>
      <w:r w:rsidR="001176B2" w:rsidRPr="00455079">
        <w:rPr>
          <w:sz w:val="24"/>
          <w:szCs w:val="24"/>
        </w:rPr>
        <w:t xml:space="preserve">. Because of these changes as well, the ORP may </w:t>
      </w:r>
      <w:r w:rsidR="000867C7" w:rsidRPr="00455079">
        <w:rPr>
          <w:sz w:val="24"/>
          <w:szCs w:val="24"/>
        </w:rPr>
        <w:t>appear</w:t>
      </w:r>
      <w:r w:rsidR="001176B2" w:rsidRPr="00455079">
        <w:rPr>
          <w:sz w:val="24"/>
          <w:szCs w:val="24"/>
        </w:rPr>
        <w:t xml:space="preserve"> </w:t>
      </w:r>
      <w:r w:rsidR="000867C7" w:rsidRPr="00455079">
        <w:rPr>
          <w:sz w:val="24"/>
          <w:szCs w:val="24"/>
        </w:rPr>
        <w:t>at</w:t>
      </w:r>
      <w:r w:rsidR="001176B2" w:rsidRPr="00455079">
        <w:rPr>
          <w:sz w:val="24"/>
          <w:szCs w:val="24"/>
        </w:rPr>
        <w:t xml:space="preserve"> a lower p</w:t>
      </w:r>
      <w:r w:rsidR="000867C7" w:rsidRPr="00455079">
        <w:rPr>
          <w:sz w:val="24"/>
          <w:szCs w:val="24"/>
        </w:rPr>
        <w:t>oint</w:t>
      </w:r>
      <w:r w:rsidR="001176B2" w:rsidRPr="00455079">
        <w:rPr>
          <w:sz w:val="24"/>
          <w:szCs w:val="24"/>
        </w:rPr>
        <w:t xml:space="preserve"> o</w:t>
      </w:r>
      <w:r w:rsidR="000867C7" w:rsidRPr="00455079">
        <w:rPr>
          <w:sz w:val="24"/>
          <w:szCs w:val="24"/>
        </w:rPr>
        <w:t>n</w:t>
      </w:r>
      <w:r w:rsidR="001176B2" w:rsidRPr="00455079">
        <w:rPr>
          <w:sz w:val="24"/>
          <w:szCs w:val="24"/>
        </w:rPr>
        <w:t xml:space="preserve"> the </w:t>
      </w:r>
      <w:r w:rsidR="007A58E0" w:rsidRPr="00455079">
        <w:rPr>
          <w:sz w:val="24"/>
          <w:szCs w:val="24"/>
        </w:rPr>
        <w:t xml:space="preserve">expected return-risk plot. </w:t>
      </w:r>
    </w:p>
    <w:p w14:paraId="357995D0" w14:textId="77777777" w:rsidR="00F369F4" w:rsidRPr="00455079" w:rsidRDefault="00F369F4" w:rsidP="00F369F4">
      <w:pPr>
        <w:pStyle w:val="p1"/>
        <w:ind w:left="1440"/>
        <w:rPr>
          <w:sz w:val="24"/>
          <w:szCs w:val="24"/>
        </w:rPr>
      </w:pPr>
    </w:p>
    <w:p w14:paraId="28111512" w14:textId="29C27C5C" w:rsidR="00677FD2" w:rsidRDefault="00C27F17" w:rsidP="009C1BC4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</w:t>
      </w:r>
      <w:r w:rsidR="00264C0A">
        <w:rPr>
          <w:sz w:val="24"/>
          <w:szCs w:val="24"/>
        </w:rPr>
        <w:t xml:space="preserve">ith </w:t>
      </w:r>
      <w:r>
        <w:rPr>
          <w:sz w:val="24"/>
          <w:szCs w:val="24"/>
        </w:rPr>
        <w:t>the S</w:t>
      </w:r>
      <w:r w:rsidR="00264C0A">
        <w:rPr>
          <w:sz w:val="24"/>
          <w:szCs w:val="24"/>
        </w:rPr>
        <w:t>olver</w:t>
      </w:r>
      <w:r>
        <w:rPr>
          <w:sz w:val="24"/>
          <w:szCs w:val="24"/>
        </w:rPr>
        <w:t xml:space="preserve"> Tool</w:t>
      </w:r>
      <w:r w:rsidR="00264C0A">
        <w:rPr>
          <w:sz w:val="24"/>
          <w:szCs w:val="24"/>
        </w:rPr>
        <w:t>, we minimized</w:t>
      </w:r>
      <w:r w:rsidR="00D02DCF">
        <w:rPr>
          <w:sz w:val="24"/>
          <w:szCs w:val="24"/>
        </w:rPr>
        <w:t xml:space="preserve"> the variance subject to </w:t>
      </w:r>
      <w:r w:rsidR="00E930AF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weights </w:t>
      </w:r>
      <w:r w:rsidR="00E930AF">
        <w:rPr>
          <w:sz w:val="24"/>
          <w:szCs w:val="24"/>
        </w:rPr>
        <w:t>summing</w:t>
      </w:r>
      <w:r>
        <w:rPr>
          <w:sz w:val="24"/>
          <w:szCs w:val="24"/>
        </w:rPr>
        <w:t xml:space="preserve"> to one.</w:t>
      </w:r>
      <w:r w:rsidR="00280137" w:rsidRPr="00866235">
        <w:rPr>
          <w:sz w:val="24"/>
          <w:szCs w:val="24"/>
        </w:rPr>
        <w:t xml:space="preserve"> </w:t>
      </w:r>
      <w:r w:rsidR="00EC568C">
        <w:rPr>
          <w:sz w:val="24"/>
          <w:szCs w:val="24"/>
        </w:rPr>
        <w:t xml:space="preserve">The result of this process gave us the minimum variance portfolio </w:t>
      </w:r>
      <w:r w:rsidR="00CE151B">
        <w:rPr>
          <w:sz w:val="24"/>
          <w:szCs w:val="24"/>
        </w:rPr>
        <w:t xml:space="preserve">(MVP) </w:t>
      </w:r>
      <w:r w:rsidR="00EC568C">
        <w:rPr>
          <w:sz w:val="24"/>
          <w:szCs w:val="24"/>
        </w:rPr>
        <w:t xml:space="preserve">weights. </w:t>
      </w:r>
      <w:r w:rsidR="00866235" w:rsidRPr="00866235">
        <w:rPr>
          <w:sz w:val="24"/>
          <w:szCs w:val="24"/>
        </w:rPr>
        <w:t>Using the</w:t>
      </w:r>
      <w:r w:rsidR="00EA2824">
        <w:rPr>
          <w:sz w:val="24"/>
          <w:szCs w:val="24"/>
        </w:rPr>
        <w:t>se</w:t>
      </w:r>
      <w:r w:rsidR="00866235" w:rsidRPr="00866235">
        <w:rPr>
          <w:sz w:val="24"/>
          <w:szCs w:val="24"/>
        </w:rPr>
        <w:t xml:space="preserve"> weights, we followed the same processes described in question 2 to calculate the E[R], variance, standard deviation, and, hence,</w:t>
      </w:r>
      <w:r w:rsidR="00280137" w:rsidRPr="00866235">
        <w:rPr>
          <w:sz w:val="24"/>
          <w:szCs w:val="24"/>
        </w:rPr>
        <w:t xml:space="preserve"> the </w:t>
      </w:r>
      <w:r w:rsidR="00280137">
        <w:rPr>
          <w:sz w:val="24"/>
          <w:szCs w:val="24"/>
        </w:rPr>
        <w:t>Sharpe ratio of this portfolio.</w:t>
      </w:r>
      <w:r w:rsidR="00A504D6">
        <w:rPr>
          <w:sz w:val="24"/>
          <w:szCs w:val="24"/>
        </w:rPr>
        <w:t xml:space="preserve"> We then added the MVP point to our graph and label</w:t>
      </w:r>
      <w:r w:rsidR="00D129FA">
        <w:rPr>
          <w:sz w:val="24"/>
          <w:szCs w:val="24"/>
        </w:rPr>
        <w:t>led</w:t>
      </w:r>
      <w:r w:rsidR="00A504D6">
        <w:rPr>
          <w:sz w:val="24"/>
          <w:szCs w:val="24"/>
        </w:rPr>
        <w:t xml:space="preserve"> it. </w:t>
      </w:r>
    </w:p>
    <w:p w14:paraId="2101CE7E" w14:textId="77777777" w:rsidR="00677FD2" w:rsidRDefault="00677FD2" w:rsidP="00677FD2">
      <w:pPr>
        <w:pStyle w:val="p1"/>
        <w:ind w:left="360"/>
        <w:rPr>
          <w:sz w:val="24"/>
          <w:szCs w:val="24"/>
        </w:rPr>
      </w:pPr>
    </w:p>
    <w:p w14:paraId="4874777A" w14:textId="13B6C6B2" w:rsidR="00677FD2" w:rsidRDefault="00AF2E82" w:rsidP="00FE609F">
      <w:pPr>
        <w:pStyle w:val="p1"/>
        <w:numPr>
          <w:ilvl w:val="0"/>
          <w:numId w:val="3"/>
        </w:numPr>
        <w:rPr>
          <w:sz w:val="24"/>
          <w:szCs w:val="24"/>
        </w:rPr>
      </w:pPr>
      <w:r w:rsidRPr="00677FD2">
        <w:rPr>
          <w:sz w:val="24"/>
          <w:szCs w:val="24"/>
        </w:rPr>
        <w:t xml:space="preserve">In </w:t>
      </w:r>
      <w:r w:rsidR="00866235" w:rsidRPr="00677FD2">
        <w:rPr>
          <w:sz w:val="24"/>
          <w:szCs w:val="24"/>
        </w:rPr>
        <w:t>S</w:t>
      </w:r>
      <w:r w:rsidRPr="00677FD2">
        <w:rPr>
          <w:sz w:val="24"/>
          <w:szCs w:val="24"/>
        </w:rPr>
        <w:t xml:space="preserve">olver, there was a button that allowed us to </w:t>
      </w:r>
      <w:r w:rsidR="00866235" w:rsidRPr="00677FD2">
        <w:rPr>
          <w:sz w:val="24"/>
          <w:szCs w:val="24"/>
        </w:rPr>
        <w:t>restrict</w:t>
      </w:r>
      <w:r w:rsidRPr="00677FD2">
        <w:rPr>
          <w:sz w:val="24"/>
          <w:szCs w:val="24"/>
        </w:rPr>
        <w:t xml:space="preserve"> the weights of our portfolio to be strictly nonnegative. </w:t>
      </w:r>
      <w:r w:rsidR="00D317C7" w:rsidRPr="00677FD2">
        <w:rPr>
          <w:sz w:val="24"/>
          <w:szCs w:val="24"/>
        </w:rPr>
        <w:t xml:space="preserve">Following the same process as part 1 but with this added restriction, we </w:t>
      </w:r>
      <w:r w:rsidRPr="00677FD2">
        <w:rPr>
          <w:sz w:val="24"/>
          <w:szCs w:val="24"/>
        </w:rPr>
        <w:t>adjusted our portfolio to</w:t>
      </w:r>
      <w:r w:rsidR="00D317C7" w:rsidRPr="00677FD2">
        <w:rPr>
          <w:sz w:val="24"/>
          <w:szCs w:val="24"/>
        </w:rPr>
        <w:t xml:space="preserve"> have no short selling</w:t>
      </w:r>
      <w:r w:rsidR="00866235" w:rsidRPr="00677FD2">
        <w:rPr>
          <w:sz w:val="24"/>
          <w:szCs w:val="24"/>
        </w:rPr>
        <w:t>. Following the same technique</w:t>
      </w:r>
      <w:r w:rsidR="00D317C7" w:rsidRPr="00677FD2">
        <w:rPr>
          <w:sz w:val="24"/>
          <w:szCs w:val="24"/>
        </w:rPr>
        <w:t>s</w:t>
      </w:r>
      <w:r w:rsidR="00866235" w:rsidRPr="00677FD2">
        <w:rPr>
          <w:sz w:val="24"/>
          <w:szCs w:val="24"/>
        </w:rPr>
        <w:t xml:space="preserve"> as in 2 and 5</w:t>
      </w:r>
      <w:r w:rsidR="000E75C2" w:rsidRPr="00677FD2">
        <w:rPr>
          <w:sz w:val="24"/>
          <w:szCs w:val="24"/>
        </w:rPr>
        <w:t>,</w:t>
      </w:r>
      <w:r w:rsidR="00866235" w:rsidRPr="00677FD2">
        <w:rPr>
          <w:sz w:val="24"/>
          <w:szCs w:val="24"/>
        </w:rPr>
        <w:t xml:space="preserve"> we calculated the expected return, variance, standard deviation</w:t>
      </w:r>
      <w:r w:rsidR="00124E3A" w:rsidRPr="00677FD2">
        <w:rPr>
          <w:sz w:val="24"/>
          <w:szCs w:val="24"/>
        </w:rPr>
        <w:t>,</w:t>
      </w:r>
      <w:r w:rsidR="00866235" w:rsidRPr="00677FD2">
        <w:rPr>
          <w:sz w:val="24"/>
          <w:szCs w:val="24"/>
        </w:rPr>
        <w:t xml:space="preserve"> and </w:t>
      </w:r>
      <w:r w:rsidR="00124E3A" w:rsidRPr="00677FD2">
        <w:rPr>
          <w:sz w:val="24"/>
          <w:szCs w:val="24"/>
        </w:rPr>
        <w:t>the Sharpe Ratio</w:t>
      </w:r>
      <w:r w:rsidR="00373C2F" w:rsidRPr="00677FD2">
        <w:rPr>
          <w:sz w:val="24"/>
          <w:szCs w:val="24"/>
        </w:rPr>
        <w:t xml:space="preserve">. </w:t>
      </w:r>
    </w:p>
    <w:p w14:paraId="78E7635D" w14:textId="77777777" w:rsidR="00FE609F" w:rsidRPr="00FE609F" w:rsidRDefault="00FE609F" w:rsidP="00FE609F">
      <w:pPr>
        <w:pStyle w:val="p1"/>
        <w:rPr>
          <w:sz w:val="24"/>
          <w:szCs w:val="24"/>
        </w:rPr>
      </w:pPr>
    </w:p>
    <w:p w14:paraId="7F816B33" w14:textId="4B388997" w:rsidR="00FE609F" w:rsidRDefault="5D7BA2ED" w:rsidP="00FE609F">
      <w:pPr>
        <w:pStyle w:val="p1"/>
        <w:numPr>
          <w:ilvl w:val="0"/>
          <w:numId w:val="3"/>
        </w:numPr>
        <w:rPr>
          <w:sz w:val="24"/>
          <w:szCs w:val="24"/>
        </w:rPr>
      </w:pPr>
      <w:r w:rsidRPr="00677FD2">
        <w:rPr>
          <w:sz w:val="24"/>
          <w:szCs w:val="24"/>
        </w:rPr>
        <w:t>No, the no-short-selling requirement did not have a large effect on the optimal risky portfolio (ORP). Rather, it slightly reduced the risk and return of the ORP</w:t>
      </w:r>
      <w:r w:rsidR="62904131" w:rsidRPr="00677FD2">
        <w:rPr>
          <w:sz w:val="24"/>
          <w:szCs w:val="24"/>
        </w:rPr>
        <w:t xml:space="preserve"> (as seen in the graph). </w:t>
      </w:r>
      <w:r w:rsidR="73C6D549" w:rsidRPr="00677FD2">
        <w:rPr>
          <w:sz w:val="24"/>
          <w:szCs w:val="24"/>
        </w:rPr>
        <w:t xml:space="preserve">The reduced risk, from adjusting weights to not short sell, has lower expected return </w:t>
      </w:r>
      <w:r w:rsidR="42D877D7" w:rsidRPr="00677FD2">
        <w:rPr>
          <w:sz w:val="24"/>
          <w:szCs w:val="24"/>
        </w:rPr>
        <w:t xml:space="preserve">from the lowered risk. </w:t>
      </w:r>
      <w:r w:rsidR="004E050C" w:rsidRPr="00677FD2">
        <w:rPr>
          <w:sz w:val="24"/>
          <w:szCs w:val="24"/>
        </w:rPr>
        <w:t>Comparing the weights of the equities of the two ORP portfolios</w:t>
      </w:r>
      <w:r w:rsidR="00FD0E13" w:rsidRPr="00677FD2">
        <w:rPr>
          <w:sz w:val="24"/>
          <w:szCs w:val="24"/>
        </w:rPr>
        <w:t xml:space="preserve">, the two equities that were being </w:t>
      </w:r>
      <w:r w:rsidR="00D251C0" w:rsidRPr="00677FD2">
        <w:rPr>
          <w:sz w:val="24"/>
          <w:szCs w:val="24"/>
        </w:rPr>
        <w:t>short sold</w:t>
      </w:r>
      <w:r w:rsidR="00FD0E13" w:rsidRPr="00677FD2">
        <w:rPr>
          <w:sz w:val="24"/>
          <w:szCs w:val="24"/>
        </w:rPr>
        <w:t xml:space="preserve"> (SU and FTS) had much lower weights in the portfolio than the other four equities. </w:t>
      </w:r>
      <w:r w:rsidR="00D251C0" w:rsidRPr="00677FD2">
        <w:rPr>
          <w:sz w:val="24"/>
          <w:szCs w:val="24"/>
        </w:rPr>
        <w:t>Thus, when short selling was removed and these weight</w:t>
      </w:r>
      <w:r w:rsidR="00EF2ECB" w:rsidRPr="00677FD2">
        <w:rPr>
          <w:sz w:val="24"/>
          <w:szCs w:val="24"/>
        </w:rPr>
        <w:t>s</w:t>
      </w:r>
      <w:r w:rsidR="00D251C0" w:rsidRPr="00677FD2">
        <w:rPr>
          <w:sz w:val="24"/>
          <w:szCs w:val="24"/>
        </w:rPr>
        <w:t xml:space="preserve"> became zero, the transfer of the</w:t>
      </w:r>
      <w:r w:rsidR="00EF2ECB" w:rsidRPr="00677FD2">
        <w:rPr>
          <w:sz w:val="24"/>
          <w:szCs w:val="24"/>
        </w:rPr>
        <w:t>ir</w:t>
      </w:r>
      <w:r w:rsidR="00D251C0" w:rsidRPr="00677FD2">
        <w:rPr>
          <w:sz w:val="24"/>
          <w:szCs w:val="24"/>
        </w:rPr>
        <w:t xml:space="preserve"> weight</w:t>
      </w:r>
      <w:r w:rsidR="00EF2ECB" w:rsidRPr="00677FD2">
        <w:rPr>
          <w:sz w:val="24"/>
          <w:szCs w:val="24"/>
        </w:rPr>
        <w:t>s</w:t>
      </w:r>
      <w:r w:rsidR="00D251C0" w:rsidRPr="00677FD2">
        <w:rPr>
          <w:sz w:val="24"/>
          <w:szCs w:val="24"/>
        </w:rPr>
        <w:t xml:space="preserve"> to the other </w:t>
      </w:r>
      <w:r w:rsidR="00EF2ECB" w:rsidRPr="00677FD2">
        <w:rPr>
          <w:sz w:val="24"/>
          <w:szCs w:val="24"/>
        </w:rPr>
        <w:t>four</w:t>
      </w:r>
      <w:r w:rsidR="00D251C0" w:rsidRPr="00677FD2">
        <w:rPr>
          <w:sz w:val="24"/>
          <w:szCs w:val="24"/>
        </w:rPr>
        <w:t xml:space="preserve"> equities only slightly decreased</w:t>
      </w:r>
      <w:r w:rsidR="000726B7" w:rsidRPr="00677FD2">
        <w:rPr>
          <w:sz w:val="24"/>
          <w:szCs w:val="24"/>
        </w:rPr>
        <w:t xml:space="preserve"> return, while also making the portfolio slightly less risky. </w:t>
      </w:r>
    </w:p>
    <w:p w14:paraId="37731608" w14:textId="77777777" w:rsidR="00FE609F" w:rsidRPr="00FE609F" w:rsidRDefault="00FE609F" w:rsidP="00FE609F">
      <w:pPr>
        <w:pStyle w:val="p1"/>
        <w:rPr>
          <w:sz w:val="24"/>
          <w:szCs w:val="24"/>
        </w:rPr>
      </w:pPr>
    </w:p>
    <w:p w14:paraId="4777A0CD" w14:textId="77777777" w:rsidR="00677FD2" w:rsidRDefault="00E57351" w:rsidP="0D69FF85">
      <w:pPr>
        <w:pStyle w:val="p1"/>
        <w:numPr>
          <w:ilvl w:val="0"/>
          <w:numId w:val="3"/>
        </w:numPr>
        <w:rPr>
          <w:sz w:val="24"/>
          <w:szCs w:val="24"/>
        </w:rPr>
      </w:pPr>
      <w:r w:rsidRPr="00677FD2">
        <w:rPr>
          <w:sz w:val="24"/>
          <w:szCs w:val="24"/>
        </w:rPr>
        <w:t xml:space="preserve">We </w:t>
      </w:r>
      <w:r w:rsidR="00C947BF" w:rsidRPr="00677FD2">
        <w:rPr>
          <w:sz w:val="24"/>
          <w:szCs w:val="24"/>
        </w:rPr>
        <w:t>determine</w:t>
      </w:r>
      <w:r w:rsidRPr="00677FD2">
        <w:rPr>
          <w:sz w:val="24"/>
          <w:szCs w:val="24"/>
        </w:rPr>
        <w:t>d</w:t>
      </w:r>
      <w:r w:rsidR="00C947BF" w:rsidRPr="00677FD2">
        <w:rPr>
          <w:sz w:val="24"/>
          <w:szCs w:val="24"/>
        </w:rPr>
        <w:t xml:space="preserve"> </w:t>
      </w:r>
      <w:r w:rsidR="00F6173F" w:rsidRPr="00677FD2">
        <w:rPr>
          <w:sz w:val="24"/>
          <w:szCs w:val="24"/>
        </w:rPr>
        <w:t xml:space="preserve">what fraction of our optimal portfolio </w:t>
      </w:r>
      <w:r w:rsidR="00916FE1" w:rsidRPr="00677FD2">
        <w:rPr>
          <w:sz w:val="24"/>
          <w:szCs w:val="24"/>
        </w:rPr>
        <w:t xml:space="preserve">should </w:t>
      </w:r>
      <w:r w:rsidR="005C11F7" w:rsidRPr="00677FD2">
        <w:rPr>
          <w:sz w:val="24"/>
          <w:szCs w:val="24"/>
        </w:rPr>
        <w:t xml:space="preserve">go into the </w:t>
      </w:r>
      <w:r w:rsidR="00F2481A" w:rsidRPr="00677FD2">
        <w:rPr>
          <w:sz w:val="24"/>
          <w:szCs w:val="24"/>
        </w:rPr>
        <w:t xml:space="preserve">no-short-selling </w:t>
      </w:r>
      <w:r w:rsidR="00302419" w:rsidRPr="00677FD2">
        <w:rPr>
          <w:sz w:val="24"/>
          <w:szCs w:val="24"/>
        </w:rPr>
        <w:t xml:space="preserve">risky portfolio </w:t>
      </w:r>
      <w:r w:rsidR="007459DA" w:rsidRPr="00677FD2">
        <w:rPr>
          <w:sz w:val="24"/>
          <w:szCs w:val="24"/>
        </w:rPr>
        <w:t>(NORP)</w:t>
      </w:r>
      <w:r w:rsidR="00615466" w:rsidRPr="00677FD2">
        <w:rPr>
          <w:sz w:val="24"/>
          <w:szCs w:val="24"/>
        </w:rPr>
        <w:t xml:space="preserve"> and what fraction is invested in </w:t>
      </w:r>
      <w:r w:rsidR="00DC1A85" w:rsidRPr="00677FD2">
        <w:rPr>
          <w:sz w:val="24"/>
          <w:szCs w:val="24"/>
        </w:rPr>
        <w:t xml:space="preserve">3-month </w:t>
      </w:r>
      <w:r w:rsidR="00DC20B1" w:rsidRPr="00677FD2">
        <w:rPr>
          <w:sz w:val="24"/>
          <w:szCs w:val="24"/>
        </w:rPr>
        <w:t>T-bills</w:t>
      </w:r>
      <w:r w:rsidR="00EF39A2" w:rsidRPr="00677FD2">
        <w:rPr>
          <w:sz w:val="24"/>
          <w:szCs w:val="24"/>
        </w:rPr>
        <w:t xml:space="preserve"> by </w:t>
      </w:r>
      <w:r w:rsidR="009F5903" w:rsidRPr="00677FD2">
        <w:rPr>
          <w:sz w:val="24"/>
          <w:szCs w:val="24"/>
        </w:rPr>
        <w:t>making a</w:t>
      </w:r>
      <w:r w:rsidR="009E4894" w:rsidRPr="00677FD2">
        <w:rPr>
          <w:sz w:val="24"/>
          <w:szCs w:val="24"/>
        </w:rPr>
        <w:t xml:space="preserve">n optimal </w:t>
      </w:r>
      <w:r w:rsidR="00FF4103" w:rsidRPr="00677FD2">
        <w:rPr>
          <w:sz w:val="24"/>
          <w:szCs w:val="24"/>
        </w:rPr>
        <w:t>combined portfolio</w:t>
      </w:r>
      <w:r w:rsidR="001061C6" w:rsidRPr="00677FD2">
        <w:rPr>
          <w:sz w:val="24"/>
          <w:szCs w:val="24"/>
        </w:rPr>
        <w:t xml:space="preserve">. This was done </w:t>
      </w:r>
      <w:r w:rsidR="00117088" w:rsidRPr="00677FD2">
        <w:rPr>
          <w:sz w:val="24"/>
          <w:szCs w:val="24"/>
        </w:rPr>
        <w:t xml:space="preserve">through using the derivation shown in class where the weight </w:t>
      </w:r>
      <w:r w:rsidR="00B95D2F" w:rsidRPr="00677FD2">
        <w:rPr>
          <w:sz w:val="24"/>
          <w:szCs w:val="24"/>
        </w:rPr>
        <w:t>(y)</w:t>
      </w:r>
      <w:r w:rsidRPr="00677FD2">
        <w:rPr>
          <w:sz w:val="24"/>
          <w:szCs w:val="24"/>
        </w:rPr>
        <w:t xml:space="preserve"> </w:t>
      </w:r>
      <w:r w:rsidR="00117088" w:rsidRPr="00677FD2">
        <w:rPr>
          <w:sz w:val="24"/>
          <w:szCs w:val="24"/>
        </w:rPr>
        <w:t xml:space="preserve">of the </w:t>
      </w:r>
      <w:r w:rsidR="001A79A3" w:rsidRPr="00677FD2">
        <w:rPr>
          <w:sz w:val="24"/>
          <w:szCs w:val="24"/>
        </w:rPr>
        <w:t xml:space="preserve">NORP in the optimal capital allocation </w:t>
      </w:r>
      <w:r w:rsidR="00022743" w:rsidRPr="00677FD2">
        <w:rPr>
          <w:sz w:val="24"/>
          <w:szCs w:val="24"/>
        </w:rPr>
        <w:t xml:space="preserve">is equal to the </w:t>
      </w:r>
      <w:r w:rsidR="00CF24FC" w:rsidRPr="00677FD2">
        <w:rPr>
          <w:sz w:val="24"/>
          <w:szCs w:val="24"/>
        </w:rPr>
        <w:t xml:space="preserve">difference in </w:t>
      </w:r>
      <w:r w:rsidR="00022743" w:rsidRPr="00677FD2">
        <w:rPr>
          <w:sz w:val="24"/>
          <w:szCs w:val="24"/>
        </w:rPr>
        <w:t>expected return of the NORP</w:t>
      </w:r>
      <w:r w:rsidR="00CF24FC" w:rsidRPr="00677FD2">
        <w:rPr>
          <w:sz w:val="24"/>
          <w:szCs w:val="24"/>
        </w:rPr>
        <w:t xml:space="preserve"> (cell AA48) and the risk</w:t>
      </w:r>
      <w:r w:rsidR="00176404" w:rsidRPr="00677FD2">
        <w:rPr>
          <w:sz w:val="24"/>
          <w:szCs w:val="24"/>
        </w:rPr>
        <w:t>-</w:t>
      </w:r>
      <w:r w:rsidR="00CF24FC" w:rsidRPr="00677FD2">
        <w:rPr>
          <w:sz w:val="24"/>
          <w:szCs w:val="24"/>
        </w:rPr>
        <w:t>free rate (</w:t>
      </w:r>
      <w:r w:rsidR="00176404" w:rsidRPr="00677FD2">
        <w:rPr>
          <w:sz w:val="24"/>
          <w:szCs w:val="24"/>
        </w:rPr>
        <w:t xml:space="preserve">AC 3) over </w:t>
      </w:r>
      <w:r w:rsidR="005E14D3" w:rsidRPr="00677FD2">
        <w:rPr>
          <w:sz w:val="24"/>
          <w:szCs w:val="24"/>
        </w:rPr>
        <w:t>the risk aversion coefficient (given as 15) times the variance of the NORP (</w:t>
      </w:r>
      <w:r w:rsidR="00B95D2F" w:rsidRPr="00677FD2">
        <w:rPr>
          <w:sz w:val="24"/>
          <w:szCs w:val="24"/>
        </w:rPr>
        <w:t xml:space="preserve">AA49). This was put in </w:t>
      </w:r>
      <w:r w:rsidR="008479B0" w:rsidRPr="00677FD2">
        <w:rPr>
          <w:sz w:val="24"/>
          <w:szCs w:val="24"/>
        </w:rPr>
        <w:t xml:space="preserve">AB54 and 1-y, the allocation to T-bills is in AB55. </w:t>
      </w:r>
      <w:r w:rsidR="00FB6BDA" w:rsidRPr="00677FD2">
        <w:rPr>
          <w:sz w:val="24"/>
          <w:szCs w:val="24"/>
        </w:rPr>
        <w:t xml:space="preserve">We could use this formula </w:t>
      </w:r>
      <w:r w:rsidR="00FB6BDA" w:rsidRPr="00677FD2">
        <w:rPr>
          <w:sz w:val="24"/>
          <w:szCs w:val="24"/>
        </w:rPr>
        <w:lastRenderedPageBreak/>
        <w:t xml:space="preserve">since </w:t>
      </w:r>
      <w:r w:rsidR="005E31C8" w:rsidRPr="00677FD2">
        <w:rPr>
          <w:sz w:val="24"/>
          <w:szCs w:val="24"/>
        </w:rPr>
        <w:t>A</w:t>
      </w:r>
      <w:r w:rsidR="00FB6BDA" w:rsidRPr="00677FD2">
        <w:rPr>
          <w:sz w:val="24"/>
          <w:szCs w:val="24"/>
        </w:rPr>
        <w:t>&gt;0</w:t>
      </w:r>
      <w:r w:rsidRPr="00677FD2">
        <w:rPr>
          <w:sz w:val="24"/>
          <w:szCs w:val="24"/>
        </w:rPr>
        <w:t xml:space="preserve"> indicates a</w:t>
      </w:r>
      <w:r w:rsidR="00E74E48" w:rsidRPr="00677FD2">
        <w:rPr>
          <w:sz w:val="24"/>
          <w:szCs w:val="24"/>
        </w:rPr>
        <w:t xml:space="preserve"> risk-averse </w:t>
      </w:r>
      <w:r w:rsidR="00F00A5D" w:rsidRPr="00677FD2">
        <w:rPr>
          <w:sz w:val="24"/>
          <w:szCs w:val="24"/>
        </w:rPr>
        <w:t>investor</w:t>
      </w:r>
      <w:r w:rsidR="00FB6BDA" w:rsidRPr="00677FD2">
        <w:rPr>
          <w:sz w:val="24"/>
          <w:szCs w:val="24"/>
        </w:rPr>
        <w:t xml:space="preserve">. </w:t>
      </w:r>
      <w:r w:rsidR="007A53EB" w:rsidRPr="00677FD2">
        <w:rPr>
          <w:sz w:val="24"/>
          <w:szCs w:val="24"/>
        </w:rPr>
        <w:t>Since the risk premium was sufficiently high</w:t>
      </w:r>
      <w:r w:rsidR="002E4AEA" w:rsidRPr="00677FD2">
        <w:rPr>
          <w:sz w:val="24"/>
          <w:szCs w:val="24"/>
        </w:rPr>
        <w:t xml:space="preserve"> and the variance is sufficiently low</w:t>
      </w:r>
      <w:r w:rsidR="007A53EB" w:rsidRPr="00677FD2">
        <w:rPr>
          <w:sz w:val="24"/>
          <w:szCs w:val="24"/>
        </w:rPr>
        <w:t xml:space="preserve">, investors feel more comfortable allocating </w:t>
      </w:r>
      <w:r w:rsidR="002E4AEA" w:rsidRPr="00677FD2">
        <w:rPr>
          <w:sz w:val="24"/>
          <w:szCs w:val="24"/>
        </w:rPr>
        <w:t xml:space="preserve">more to the risky asset. </w:t>
      </w:r>
      <w:r w:rsidR="00477C33" w:rsidRPr="00677FD2">
        <w:rPr>
          <w:sz w:val="24"/>
          <w:szCs w:val="24"/>
        </w:rPr>
        <w:t xml:space="preserve">The breakdown into each of the six equities was found using the solver, with the weights from </w:t>
      </w:r>
      <w:r w:rsidR="00D777E3" w:rsidRPr="00677FD2">
        <w:rPr>
          <w:sz w:val="24"/>
          <w:szCs w:val="24"/>
        </w:rPr>
        <w:t>AG52 to AG58</w:t>
      </w:r>
      <w:r w:rsidR="00CC0447" w:rsidRPr="00677FD2">
        <w:rPr>
          <w:sz w:val="24"/>
          <w:szCs w:val="24"/>
        </w:rPr>
        <w:t xml:space="preserve">. </w:t>
      </w:r>
      <w:r w:rsidR="00510ED2" w:rsidRPr="00677FD2">
        <w:rPr>
          <w:sz w:val="24"/>
          <w:szCs w:val="24"/>
        </w:rPr>
        <w:t xml:space="preserve">The dollar amount </w:t>
      </w:r>
      <w:r w:rsidR="00F9291F" w:rsidRPr="00677FD2">
        <w:rPr>
          <w:sz w:val="24"/>
          <w:szCs w:val="24"/>
        </w:rPr>
        <w:t>allocation for each equity and risk-free asset</w:t>
      </w:r>
      <w:r w:rsidR="00510ED2" w:rsidRPr="00677FD2">
        <w:rPr>
          <w:sz w:val="24"/>
          <w:szCs w:val="24"/>
        </w:rPr>
        <w:t xml:space="preserve"> was found by multiplying </w:t>
      </w:r>
      <w:r w:rsidR="00FE690A" w:rsidRPr="00677FD2">
        <w:rPr>
          <w:sz w:val="24"/>
          <w:szCs w:val="24"/>
        </w:rPr>
        <w:t>the weights for each of the six equities by 1 million.</w:t>
      </w:r>
      <w:r w:rsidR="00510ED2" w:rsidRPr="00677FD2">
        <w:rPr>
          <w:sz w:val="24"/>
          <w:szCs w:val="24"/>
        </w:rPr>
        <w:t xml:space="preserve"> </w:t>
      </w:r>
      <w:r w:rsidR="00CC0447" w:rsidRPr="00677FD2">
        <w:rPr>
          <w:sz w:val="24"/>
          <w:szCs w:val="24"/>
        </w:rPr>
        <w:t xml:space="preserve">The expected return </w:t>
      </w:r>
      <w:r w:rsidR="00264936" w:rsidRPr="00677FD2">
        <w:rPr>
          <w:sz w:val="24"/>
          <w:szCs w:val="24"/>
        </w:rPr>
        <w:t>of th</w:t>
      </w:r>
      <w:r w:rsidR="00402C75" w:rsidRPr="00677FD2">
        <w:rPr>
          <w:sz w:val="24"/>
          <w:szCs w:val="24"/>
        </w:rPr>
        <w:t>is new mixed</w:t>
      </w:r>
      <w:r w:rsidR="00264936" w:rsidRPr="00677FD2">
        <w:rPr>
          <w:sz w:val="24"/>
          <w:szCs w:val="24"/>
        </w:rPr>
        <w:t xml:space="preserve"> portfolio </w:t>
      </w:r>
      <w:r w:rsidR="00CC0447" w:rsidRPr="00677FD2">
        <w:rPr>
          <w:sz w:val="24"/>
          <w:szCs w:val="24"/>
        </w:rPr>
        <w:t>was calculated using</w:t>
      </w:r>
      <w:r w:rsidR="00264936" w:rsidRPr="00677FD2">
        <w:rPr>
          <w:sz w:val="24"/>
          <w:szCs w:val="24"/>
        </w:rPr>
        <w:t xml:space="preserve"> the formula from lecture </w:t>
      </w:r>
      <w:r w:rsidR="0010392C" w:rsidRPr="00677FD2">
        <w:rPr>
          <w:sz w:val="24"/>
          <w:szCs w:val="24"/>
        </w:rPr>
        <w:t xml:space="preserve">6, </w:t>
      </w:r>
      <w:r w:rsidR="00264936" w:rsidRPr="00677FD2">
        <w:rPr>
          <w:sz w:val="24"/>
          <w:szCs w:val="24"/>
        </w:rPr>
        <w:t xml:space="preserve">with </w:t>
      </w:r>
      <w:r w:rsidR="00D33358" w:rsidRPr="00677FD2">
        <w:rPr>
          <w:sz w:val="24"/>
          <w:szCs w:val="24"/>
        </w:rPr>
        <w:t xml:space="preserve">weights from the optimal capital </w:t>
      </w:r>
      <w:r w:rsidR="00B55DBF" w:rsidRPr="00677FD2">
        <w:rPr>
          <w:sz w:val="24"/>
          <w:szCs w:val="24"/>
        </w:rPr>
        <w:t>allocation</w:t>
      </w:r>
      <w:r w:rsidR="00141CA8" w:rsidRPr="00677FD2">
        <w:rPr>
          <w:sz w:val="24"/>
          <w:szCs w:val="24"/>
        </w:rPr>
        <w:t xml:space="preserve"> </w:t>
      </w:r>
      <w:r w:rsidR="00D33358" w:rsidRPr="00677FD2">
        <w:rPr>
          <w:sz w:val="24"/>
          <w:szCs w:val="24"/>
        </w:rPr>
        <w:t>calculation</w:t>
      </w:r>
      <w:r w:rsidR="00D11919" w:rsidRPr="00677FD2">
        <w:rPr>
          <w:sz w:val="24"/>
          <w:szCs w:val="24"/>
        </w:rPr>
        <w:t xml:space="preserve">, </w:t>
      </w:r>
      <w:r w:rsidR="00264936" w:rsidRPr="00677FD2">
        <w:rPr>
          <w:sz w:val="24"/>
          <w:szCs w:val="24"/>
        </w:rPr>
        <w:t xml:space="preserve">expected </w:t>
      </w:r>
      <w:r w:rsidR="00141CA8" w:rsidRPr="00677FD2">
        <w:rPr>
          <w:sz w:val="24"/>
          <w:szCs w:val="24"/>
        </w:rPr>
        <w:t>return from</w:t>
      </w:r>
      <w:r w:rsidR="00D33358" w:rsidRPr="00677FD2">
        <w:rPr>
          <w:sz w:val="24"/>
          <w:szCs w:val="24"/>
        </w:rPr>
        <w:t xml:space="preserve"> the NORP portfolio and risk-free return</w:t>
      </w:r>
      <w:r w:rsidR="006872B3" w:rsidRPr="00677FD2">
        <w:rPr>
          <w:sz w:val="24"/>
          <w:szCs w:val="24"/>
        </w:rPr>
        <w:t xml:space="preserve">. </w:t>
      </w:r>
      <w:r w:rsidR="00237033" w:rsidRPr="00677FD2">
        <w:rPr>
          <w:sz w:val="24"/>
          <w:szCs w:val="24"/>
        </w:rPr>
        <w:t xml:space="preserve">The variance was also calculated using the </w:t>
      </w:r>
      <w:r w:rsidR="00BB0A96" w:rsidRPr="00677FD2">
        <w:rPr>
          <w:sz w:val="24"/>
          <w:szCs w:val="24"/>
        </w:rPr>
        <w:t>formula from lecture, between a portfolio and risk-free asset.</w:t>
      </w:r>
      <w:r w:rsidR="00237033" w:rsidRPr="00677FD2">
        <w:rPr>
          <w:sz w:val="24"/>
          <w:szCs w:val="24"/>
        </w:rPr>
        <w:t xml:space="preserve"> </w:t>
      </w:r>
      <w:r w:rsidR="008122E3" w:rsidRPr="00677FD2">
        <w:rPr>
          <w:sz w:val="24"/>
          <w:szCs w:val="24"/>
        </w:rPr>
        <w:t xml:space="preserve">Utility </w:t>
      </w:r>
      <w:r w:rsidR="00FF418F" w:rsidRPr="00677FD2">
        <w:rPr>
          <w:sz w:val="24"/>
          <w:szCs w:val="24"/>
        </w:rPr>
        <w:t>(</w:t>
      </w:r>
      <w:r w:rsidR="001608DB" w:rsidRPr="00677FD2">
        <w:rPr>
          <w:sz w:val="24"/>
          <w:szCs w:val="24"/>
        </w:rPr>
        <w:t xml:space="preserve">AB58) </w:t>
      </w:r>
      <w:r w:rsidR="008122E3" w:rsidRPr="00677FD2">
        <w:rPr>
          <w:sz w:val="24"/>
          <w:szCs w:val="24"/>
        </w:rPr>
        <w:t xml:space="preserve">was calculated using mean-variance utility from lecture, with the given risk aversion. </w:t>
      </w:r>
    </w:p>
    <w:p w14:paraId="3E130AD7" w14:textId="77777777" w:rsidR="00677FD2" w:rsidRDefault="00677FD2" w:rsidP="00677FD2">
      <w:pPr>
        <w:pStyle w:val="p1"/>
        <w:ind w:left="360"/>
        <w:rPr>
          <w:sz w:val="24"/>
          <w:szCs w:val="24"/>
        </w:rPr>
      </w:pPr>
    </w:p>
    <w:p w14:paraId="64327346" w14:textId="1D2F12A4" w:rsidR="00677FD2" w:rsidRDefault="00A36FBE" w:rsidP="00677FD2">
      <w:pPr>
        <w:pStyle w:val="p1"/>
        <w:numPr>
          <w:ilvl w:val="0"/>
          <w:numId w:val="3"/>
        </w:numPr>
        <w:rPr>
          <w:sz w:val="24"/>
          <w:szCs w:val="24"/>
        </w:rPr>
      </w:pPr>
      <w:r w:rsidRPr="00677FD2">
        <w:rPr>
          <w:sz w:val="24"/>
          <w:szCs w:val="24"/>
        </w:rPr>
        <w:t>The process for this optimal capital allocation follows very similar</w:t>
      </w:r>
      <w:r w:rsidR="006D665E" w:rsidRPr="00677FD2">
        <w:rPr>
          <w:sz w:val="24"/>
          <w:szCs w:val="24"/>
        </w:rPr>
        <w:t>ly</w:t>
      </w:r>
      <w:r w:rsidRPr="00677FD2">
        <w:rPr>
          <w:sz w:val="24"/>
          <w:szCs w:val="24"/>
        </w:rPr>
        <w:t xml:space="preserve"> from the question above</w:t>
      </w:r>
      <w:r w:rsidR="006D665E" w:rsidRPr="00677FD2">
        <w:rPr>
          <w:sz w:val="24"/>
          <w:szCs w:val="24"/>
        </w:rPr>
        <w:t xml:space="preserve">. </w:t>
      </w:r>
      <w:r w:rsidR="002B7492" w:rsidRPr="00677FD2">
        <w:rPr>
          <w:sz w:val="24"/>
          <w:szCs w:val="24"/>
        </w:rPr>
        <w:t xml:space="preserve">The optimal capital allocation </w:t>
      </w:r>
      <w:r w:rsidR="002B3145" w:rsidRPr="00677FD2">
        <w:rPr>
          <w:sz w:val="24"/>
          <w:szCs w:val="24"/>
        </w:rPr>
        <w:t xml:space="preserve">y* was found in the same </w:t>
      </w:r>
      <w:r w:rsidR="00F86A3F" w:rsidRPr="00677FD2">
        <w:rPr>
          <w:sz w:val="24"/>
          <w:szCs w:val="24"/>
        </w:rPr>
        <w:t xml:space="preserve">way, </w:t>
      </w:r>
      <w:r w:rsidR="00EC200F" w:rsidRPr="00677FD2">
        <w:rPr>
          <w:sz w:val="24"/>
          <w:szCs w:val="24"/>
        </w:rPr>
        <w:t xml:space="preserve">except </w:t>
      </w:r>
      <w:r w:rsidR="00F86A3F" w:rsidRPr="00677FD2">
        <w:rPr>
          <w:sz w:val="24"/>
          <w:szCs w:val="24"/>
        </w:rPr>
        <w:t xml:space="preserve">using the </w:t>
      </w:r>
      <w:r w:rsidR="00EC200F" w:rsidRPr="00677FD2">
        <w:rPr>
          <w:sz w:val="24"/>
          <w:szCs w:val="24"/>
        </w:rPr>
        <w:t xml:space="preserve">expected return and variance of the </w:t>
      </w:r>
      <w:r w:rsidR="00116049" w:rsidRPr="00677FD2">
        <w:rPr>
          <w:sz w:val="24"/>
          <w:szCs w:val="24"/>
        </w:rPr>
        <w:t xml:space="preserve">short selling optimal portfolio P </w:t>
      </w:r>
      <w:r w:rsidR="00D40226" w:rsidRPr="00677FD2">
        <w:rPr>
          <w:sz w:val="24"/>
          <w:szCs w:val="24"/>
        </w:rPr>
        <w:t>(SORP)</w:t>
      </w:r>
      <w:r w:rsidR="00116049" w:rsidRPr="00677FD2">
        <w:rPr>
          <w:sz w:val="24"/>
          <w:szCs w:val="24"/>
        </w:rPr>
        <w:t xml:space="preserve"> and</w:t>
      </w:r>
      <w:r w:rsidR="00EC200F" w:rsidRPr="00677FD2">
        <w:rPr>
          <w:sz w:val="24"/>
          <w:szCs w:val="24"/>
        </w:rPr>
        <w:t xml:space="preserve"> with the same weekly risk</w:t>
      </w:r>
      <w:r w:rsidR="00116049" w:rsidRPr="00677FD2">
        <w:rPr>
          <w:sz w:val="24"/>
          <w:szCs w:val="24"/>
        </w:rPr>
        <w:t>-</w:t>
      </w:r>
      <w:r w:rsidR="00EC200F" w:rsidRPr="00677FD2">
        <w:rPr>
          <w:sz w:val="24"/>
          <w:szCs w:val="24"/>
        </w:rPr>
        <w:t xml:space="preserve">free rate. </w:t>
      </w:r>
      <w:r w:rsidR="00116049" w:rsidRPr="00677FD2">
        <w:rPr>
          <w:sz w:val="24"/>
          <w:szCs w:val="24"/>
        </w:rPr>
        <w:t xml:space="preserve">The expected return of the ORP with short selling is in </w:t>
      </w:r>
      <w:r w:rsidR="00515DB8" w:rsidRPr="00677FD2">
        <w:rPr>
          <w:sz w:val="24"/>
          <w:szCs w:val="24"/>
        </w:rPr>
        <w:t xml:space="preserve">Z66, with the risk and utility to the right, calculated in the same fashion as described in question 8. </w:t>
      </w:r>
      <w:r w:rsidR="00E86B50" w:rsidRPr="00677FD2">
        <w:rPr>
          <w:sz w:val="24"/>
          <w:szCs w:val="24"/>
        </w:rPr>
        <w:t xml:space="preserve">The per-security weights are also outlined in column </w:t>
      </w:r>
      <w:r w:rsidR="00996681" w:rsidRPr="00677FD2">
        <w:rPr>
          <w:sz w:val="24"/>
          <w:szCs w:val="24"/>
        </w:rPr>
        <w:t xml:space="preserve">AG 61-67, using solver as above. </w:t>
      </w:r>
      <w:r w:rsidR="004312F6" w:rsidRPr="00677FD2">
        <w:rPr>
          <w:sz w:val="24"/>
          <w:szCs w:val="24"/>
        </w:rPr>
        <w:t xml:space="preserve">With </w:t>
      </w:r>
      <w:r w:rsidR="00A675D5" w:rsidRPr="00677FD2">
        <w:rPr>
          <w:sz w:val="24"/>
          <w:szCs w:val="24"/>
        </w:rPr>
        <w:t>short selling</w:t>
      </w:r>
      <w:r w:rsidR="004312F6" w:rsidRPr="00677FD2">
        <w:rPr>
          <w:sz w:val="24"/>
          <w:szCs w:val="24"/>
        </w:rPr>
        <w:t>,</w:t>
      </w:r>
      <w:r w:rsidR="00A675D5" w:rsidRPr="00677FD2">
        <w:rPr>
          <w:sz w:val="24"/>
          <w:szCs w:val="24"/>
        </w:rPr>
        <w:t xml:space="preserve"> </w:t>
      </w:r>
      <w:r w:rsidR="00D9450C" w:rsidRPr="00677FD2">
        <w:rPr>
          <w:sz w:val="24"/>
          <w:szCs w:val="24"/>
        </w:rPr>
        <w:t xml:space="preserve">slightly less is allocated to the </w:t>
      </w:r>
      <w:r w:rsidR="005E269B" w:rsidRPr="00677FD2">
        <w:rPr>
          <w:sz w:val="24"/>
          <w:szCs w:val="24"/>
        </w:rPr>
        <w:t xml:space="preserve">SORP </w:t>
      </w:r>
      <w:r w:rsidR="00197F4C" w:rsidRPr="00677FD2">
        <w:rPr>
          <w:sz w:val="24"/>
          <w:szCs w:val="24"/>
        </w:rPr>
        <w:t xml:space="preserve">as the </w:t>
      </w:r>
      <w:r w:rsidR="00717EF3" w:rsidRPr="00677FD2">
        <w:rPr>
          <w:sz w:val="24"/>
          <w:szCs w:val="24"/>
        </w:rPr>
        <w:t xml:space="preserve">SORP has slightly greater variance than the </w:t>
      </w:r>
      <w:r w:rsidR="003027D8" w:rsidRPr="00677FD2">
        <w:rPr>
          <w:sz w:val="24"/>
          <w:szCs w:val="24"/>
        </w:rPr>
        <w:t xml:space="preserve">ORP, making the </w:t>
      </w:r>
      <w:r w:rsidR="0050286B" w:rsidRPr="00677FD2">
        <w:rPr>
          <w:sz w:val="24"/>
          <w:szCs w:val="24"/>
        </w:rPr>
        <w:t xml:space="preserve">trade-off for optimal capital allocation </w:t>
      </w:r>
      <w:r w:rsidR="00A84E3F" w:rsidRPr="00677FD2">
        <w:rPr>
          <w:sz w:val="24"/>
          <w:szCs w:val="24"/>
        </w:rPr>
        <w:t xml:space="preserve">more costly for a risk-averse investor. </w:t>
      </w:r>
      <w:r w:rsidR="007D3262" w:rsidRPr="00677FD2">
        <w:rPr>
          <w:sz w:val="24"/>
          <w:szCs w:val="24"/>
        </w:rPr>
        <w:t xml:space="preserve">The SORP </w:t>
      </w:r>
      <w:r w:rsidR="00117715" w:rsidRPr="00677FD2">
        <w:rPr>
          <w:sz w:val="24"/>
          <w:szCs w:val="24"/>
        </w:rPr>
        <w:t>has</w:t>
      </w:r>
      <w:r w:rsidR="007D3262" w:rsidRPr="00677FD2">
        <w:rPr>
          <w:sz w:val="24"/>
          <w:szCs w:val="24"/>
        </w:rPr>
        <w:t xml:space="preserve"> slightly higher expected return </w:t>
      </w:r>
      <w:r w:rsidR="00117715" w:rsidRPr="00677FD2">
        <w:rPr>
          <w:sz w:val="24"/>
          <w:szCs w:val="24"/>
        </w:rPr>
        <w:t>and</w:t>
      </w:r>
      <w:r w:rsidR="00793CFB" w:rsidRPr="00677FD2">
        <w:rPr>
          <w:sz w:val="24"/>
          <w:szCs w:val="24"/>
        </w:rPr>
        <w:t xml:space="preserve"> higher risk. </w:t>
      </w:r>
    </w:p>
    <w:p w14:paraId="1C1A4CF4" w14:textId="77777777" w:rsidR="00677FD2" w:rsidRPr="00677FD2" w:rsidRDefault="00677FD2" w:rsidP="00677FD2">
      <w:pPr>
        <w:pStyle w:val="p1"/>
        <w:rPr>
          <w:sz w:val="24"/>
          <w:szCs w:val="24"/>
        </w:rPr>
      </w:pPr>
    </w:p>
    <w:p w14:paraId="3356368A" w14:textId="375C3CBC" w:rsidR="00BF6276" w:rsidRPr="00677FD2" w:rsidRDefault="00593E20" w:rsidP="0D69FF85">
      <w:pPr>
        <w:pStyle w:val="p1"/>
        <w:numPr>
          <w:ilvl w:val="0"/>
          <w:numId w:val="3"/>
        </w:numPr>
        <w:rPr>
          <w:sz w:val="24"/>
          <w:szCs w:val="24"/>
        </w:rPr>
      </w:pPr>
      <w:r w:rsidRPr="00677FD2">
        <w:rPr>
          <w:sz w:val="24"/>
          <w:szCs w:val="24"/>
        </w:rPr>
        <w:t xml:space="preserve">The utility </w:t>
      </w:r>
      <w:r w:rsidR="00443497" w:rsidRPr="00677FD2">
        <w:rPr>
          <w:sz w:val="24"/>
          <w:szCs w:val="24"/>
        </w:rPr>
        <w:t>from the optimal portfolio with short</w:t>
      </w:r>
      <w:r w:rsidR="002E4AEA" w:rsidRPr="00677FD2">
        <w:rPr>
          <w:sz w:val="24"/>
          <w:szCs w:val="24"/>
        </w:rPr>
        <w:t xml:space="preserve"> </w:t>
      </w:r>
      <w:r w:rsidR="00443497" w:rsidRPr="00677FD2">
        <w:rPr>
          <w:sz w:val="24"/>
          <w:szCs w:val="24"/>
        </w:rPr>
        <w:t xml:space="preserve">selling was found using the </w:t>
      </w:r>
      <w:r w:rsidR="00491900" w:rsidRPr="00677FD2">
        <w:rPr>
          <w:sz w:val="24"/>
          <w:szCs w:val="24"/>
        </w:rPr>
        <w:t xml:space="preserve">mean-variance utility </w:t>
      </w:r>
      <w:r w:rsidR="00502C7E" w:rsidRPr="00677FD2">
        <w:rPr>
          <w:sz w:val="24"/>
          <w:szCs w:val="24"/>
        </w:rPr>
        <w:t xml:space="preserve">formula from lecture. </w:t>
      </w:r>
      <w:r w:rsidR="00103138" w:rsidRPr="00677FD2">
        <w:rPr>
          <w:sz w:val="24"/>
          <w:szCs w:val="24"/>
        </w:rPr>
        <w:t xml:space="preserve">The formula was applied with </w:t>
      </w:r>
      <w:r w:rsidR="005E258F" w:rsidRPr="00677FD2">
        <w:rPr>
          <w:sz w:val="24"/>
          <w:szCs w:val="24"/>
        </w:rPr>
        <w:t xml:space="preserve">half </w:t>
      </w:r>
      <w:r w:rsidR="00103138" w:rsidRPr="00677FD2">
        <w:rPr>
          <w:sz w:val="24"/>
          <w:szCs w:val="24"/>
        </w:rPr>
        <w:t xml:space="preserve">the </w:t>
      </w:r>
      <w:r w:rsidR="00070389" w:rsidRPr="00677FD2">
        <w:rPr>
          <w:sz w:val="24"/>
          <w:szCs w:val="24"/>
        </w:rPr>
        <w:t xml:space="preserve">risk aversion coefficient </w:t>
      </w:r>
      <w:r w:rsidR="005E258F" w:rsidRPr="00677FD2">
        <w:rPr>
          <w:sz w:val="24"/>
          <w:szCs w:val="24"/>
        </w:rPr>
        <w:t xml:space="preserve">times the </w:t>
      </w:r>
      <w:r w:rsidR="008C4566" w:rsidRPr="00677FD2">
        <w:rPr>
          <w:sz w:val="24"/>
          <w:szCs w:val="24"/>
        </w:rPr>
        <w:t xml:space="preserve">variance </w:t>
      </w:r>
      <w:r w:rsidR="00701AB8" w:rsidRPr="00677FD2">
        <w:rPr>
          <w:sz w:val="24"/>
          <w:szCs w:val="24"/>
        </w:rPr>
        <w:t>(risk)</w:t>
      </w:r>
      <w:r w:rsidR="008C4566" w:rsidRPr="00677FD2">
        <w:rPr>
          <w:sz w:val="24"/>
          <w:szCs w:val="24"/>
        </w:rPr>
        <w:t xml:space="preserve"> of the </w:t>
      </w:r>
      <w:r w:rsidR="005E258F" w:rsidRPr="00677FD2">
        <w:rPr>
          <w:sz w:val="24"/>
          <w:szCs w:val="24"/>
        </w:rPr>
        <w:t>optimal portfolio</w:t>
      </w:r>
      <w:r w:rsidR="008C4566" w:rsidRPr="00677FD2">
        <w:rPr>
          <w:sz w:val="24"/>
          <w:szCs w:val="24"/>
        </w:rPr>
        <w:t xml:space="preserve"> </w:t>
      </w:r>
      <w:r w:rsidR="005F11F5" w:rsidRPr="00677FD2">
        <w:rPr>
          <w:sz w:val="24"/>
          <w:szCs w:val="24"/>
        </w:rPr>
        <w:t xml:space="preserve">subtracted from the expected return </w:t>
      </w:r>
      <w:r w:rsidR="005114EE" w:rsidRPr="00677FD2">
        <w:rPr>
          <w:sz w:val="24"/>
          <w:szCs w:val="24"/>
        </w:rPr>
        <w:t>of the optimal portfolio. The utility is found in cell AB66</w:t>
      </w:r>
      <w:r w:rsidR="007511A2" w:rsidRPr="00677FD2">
        <w:rPr>
          <w:sz w:val="24"/>
          <w:szCs w:val="24"/>
        </w:rPr>
        <w:t xml:space="preserve"> with the expected return and risk found to the left in the same row. </w:t>
      </w:r>
    </w:p>
    <w:p w14:paraId="1EF67B48" w14:textId="77777777" w:rsidR="00BF6276" w:rsidRDefault="00BF6276" w:rsidP="0D69FF85">
      <w:pPr>
        <w:pStyle w:val="p1"/>
        <w:rPr>
          <w:sz w:val="24"/>
          <w:szCs w:val="24"/>
        </w:rPr>
      </w:pPr>
    </w:p>
    <w:p w14:paraId="7C9AD92D" w14:textId="79151863" w:rsidR="00623CB3" w:rsidRPr="00126A1C" w:rsidRDefault="002B5B88" w:rsidP="00677FD2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To get the </w:t>
      </w:r>
      <w:r w:rsidR="00C74789">
        <w:rPr>
          <w:sz w:val="24"/>
          <w:szCs w:val="24"/>
        </w:rPr>
        <w:t xml:space="preserve">same </w:t>
      </w:r>
      <w:r>
        <w:rPr>
          <w:sz w:val="24"/>
          <w:szCs w:val="24"/>
        </w:rPr>
        <w:t xml:space="preserve">utility </w:t>
      </w:r>
      <w:r w:rsidR="001B52A6">
        <w:rPr>
          <w:sz w:val="24"/>
          <w:szCs w:val="24"/>
        </w:rPr>
        <w:t>as the no-short-selling portfolio</w:t>
      </w:r>
      <w:r w:rsidR="00A75BC1">
        <w:rPr>
          <w:sz w:val="24"/>
          <w:szCs w:val="24"/>
        </w:rPr>
        <w:t xml:space="preserve"> while reducing the expected return, we looked at the optimal capital allocation solution for y*. When looking at the formula, to reduce </w:t>
      </w:r>
      <w:r w:rsidR="00E20035">
        <w:rPr>
          <w:sz w:val="24"/>
          <w:szCs w:val="24"/>
        </w:rPr>
        <w:t xml:space="preserve">expected return but </w:t>
      </w:r>
      <w:r w:rsidR="006C3BE2">
        <w:rPr>
          <w:sz w:val="24"/>
          <w:szCs w:val="24"/>
        </w:rPr>
        <w:t xml:space="preserve">lower to </w:t>
      </w:r>
      <w:r w:rsidR="00E20035">
        <w:rPr>
          <w:sz w:val="24"/>
          <w:szCs w:val="24"/>
        </w:rPr>
        <w:t>the utility</w:t>
      </w:r>
      <w:r w:rsidR="006C3BE2">
        <w:rPr>
          <w:sz w:val="24"/>
          <w:szCs w:val="24"/>
        </w:rPr>
        <w:t xml:space="preserve"> of the no-short selling portfolio</w:t>
      </w:r>
      <w:r w:rsidR="00E054BE">
        <w:rPr>
          <w:sz w:val="24"/>
          <w:szCs w:val="24"/>
        </w:rPr>
        <w:t xml:space="preserve">, with A and risk </w:t>
      </w:r>
      <w:r w:rsidR="00DD281D">
        <w:rPr>
          <w:sz w:val="24"/>
          <w:szCs w:val="24"/>
        </w:rPr>
        <w:t xml:space="preserve">of the short-selling portfolio kept the same, expected return would have to be decreased by the difference between utility </w:t>
      </w:r>
      <w:r w:rsidR="00976706">
        <w:rPr>
          <w:sz w:val="24"/>
          <w:szCs w:val="24"/>
        </w:rPr>
        <w:t xml:space="preserve">of the two portfolios. </w:t>
      </w:r>
      <w:r w:rsidR="00976CFC">
        <w:rPr>
          <w:sz w:val="24"/>
          <w:szCs w:val="24"/>
        </w:rPr>
        <w:t xml:space="preserve">Thus, </w:t>
      </w:r>
      <w:r w:rsidR="000004BF">
        <w:rPr>
          <w:sz w:val="24"/>
          <w:szCs w:val="24"/>
        </w:rPr>
        <w:t xml:space="preserve">the maximum rate you are willing to pay for the short-selling feature is the difference in </w:t>
      </w:r>
      <w:r w:rsidR="00D943F2">
        <w:rPr>
          <w:sz w:val="24"/>
          <w:szCs w:val="24"/>
        </w:rPr>
        <w:t xml:space="preserve">utilities of the short selling and no-short selling portfolios, as a decrease in expected return from the short-selling portfolio. </w:t>
      </w:r>
    </w:p>
    <w:sectPr w:rsidR="00623CB3" w:rsidRPr="00126A1C" w:rsidSect="00942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1BC"/>
    <w:multiLevelType w:val="hybridMultilevel"/>
    <w:tmpl w:val="8D24397E"/>
    <w:lvl w:ilvl="0" w:tplc="B3C63D0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7D7150"/>
    <w:multiLevelType w:val="hybridMultilevel"/>
    <w:tmpl w:val="62F84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17767"/>
    <w:multiLevelType w:val="hybridMultilevel"/>
    <w:tmpl w:val="D9A2C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890325">
    <w:abstractNumId w:val="0"/>
  </w:num>
  <w:num w:numId="2" w16cid:durableId="1599561318">
    <w:abstractNumId w:val="1"/>
  </w:num>
  <w:num w:numId="3" w16cid:durableId="1262878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93"/>
    <w:rsid w:val="000004BF"/>
    <w:rsid w:val="000029BF"/>
    <w:rsid w:val="00006CB1"/>
    <w:rsid w:val="000072AA"/>
    <w:rsid w:val="00017BC3"/>
    <w:rsid w:val="000202F1"/>
    <w:rsid w:val="00022743"/>
    <w:rsid w:val="00024359"/>
    <w:rsid w:val="00027C00"/>
    <w:rsid w:val="000367C3"/>
    <w:rsid w:val="00037D6C"/>
    <w:rsid w:val="00040BC0"/>
    <w:rsid w:val="000425B7"/>
    <w:rsid w:val="000512B0"/>
    <w:rsid w:val="00052176"/>
    <w:rsid w:val="00053588"/>
    <w:rsid w:val="0006005D"/>
    <w:rsid w:val="00060A62"/>
    <w:rsid w:val="00064D16"/>
    <w:rsid w:val="00070082"/>
    <w:rsid w:val="00070389"/>
    <w:rsid w:val="000710B2"/>
    <w:rsid w:val="000726B7"/>
    <w:rsid w:val="00074D88"/>
    <w:rsid w:val="000766C2"/>
    <w:rsid w:val="00076DAA"/>
    <w:rsid w:val="00081BED"/>
    <w:rsid w:val="00082D90"/>
    <w:rsid w:val="00083829"/>
    <w:rsid w:val="00084AF6"/>
    <w:rsid w:val="0008568B"/>
    <w:rsid w:val="000867C7"/>
    <w:rsid w:val="000873D0"/>
    <w:rsid w:val="000A060E"/>
    <w:rsid w:val="000A1E9B"/>
    <w:rsid w:val="000A4744"/>
    <w:rsid w:val="000A6CC3"/>
    <w:rsid w:val="000A7E25"/>
    <w:rsid w:val="000B0556"/>
    <w:rsid w:val="000B0DA3"/>
    <w:rsid w:val="000B4952"/>
    <w:rsid w:val="000C0D14"/>
    <w:rsid w:val="000C3B76"/>
    <w:rsid w:val="000C4489"/>
    <w:rsid w:val="000C5349"/>
    <w:rsid w:val="000C7A69"/>
    <w:rsid w:val="000D7366"/>
    <w:rsid w:val="000E4844"/>
    <w:rsid w:val="000E5450"/>
    <w:rsid w:val="000E5679"/>
    <w:rsid w:val="000E5DBE"/>
    <w:rsid w:val="000E5E4A"/>
    <w:rsid w:val="000E75C2"/>
    <w:rsid w:val="000F0089"/>
    <w:rsid w:val="000F0947"/>
    <w:rsid w:val="000F104A"/>
    <w:rsid w:val="00100726"/>
    <w:rsid w:val="00103138"/>
    <w:rsid w:val="0010392C"/>
    <w:rsid w:val="001061C6"/>
    <w:rsid w:val="001079BE"/>
    <w:rsid w:val="001110FE"/>
    <w:rsid w:val="00112D86"/>
    <w:rsid w:val="00115870"/>
    <w:rsid w:val="00115CB5"/>
    <w:rsid w:val="00116049"/>
    <w:rsid w:val="00117088"/>
    <w:rsid w:val="001176B2"/>
    <w:rsid w:val="00117715"/>
    <w:rsid w:val="00117772"/>
    <w:rsid w:val="001240C7"/>
    <w:rsid w:val="00124E3A"/>
    <w:rsid w:val="001269CF"/>
    <w:rsid w:val="00126A1C"/>
    <w:rsid w:val="00131CD4"/>
    <w:rsid w:val="00141CA8"/>
    <w:rsid w:val="001446D3"/>
    <w:rsid w:val="0015108F"/>
    <w:rsid w:val="00151BB4"/>
    <w:rsid w:val="00153FB6"/>
    <w:rsid w:val="00157853"/>
    <w:rsid w:val="001608DB"/>
    <w:rsid w:val="00160BBD"/>
    <w:rsid w:val="00163DEA"/>
    <w:rsid w:val="00163F9F"/>
    <w:rsid w:val="00167CCD"/>
    <w:rsid w:val="00174C10"/>
    <w:rsid w:val="00176404"/>
    <w:rsid w:val="00192503"/>
    <w:rsid w:val="001925DE"/>
    <w:rsid w:val="00194B52"/>
    <w:rsid w:val="00195DDE"/>
    <w:rsid w:val="00197F4C"/>
    <w:rsid w:val="00197F5E"/>
    <w:rsid w:val="001A79A3"/>
    <w:rsid w:val="001B4DF5"/>
    <w:rsid w:val="001B52A6"/>
    <w:rsid w:val="001B7A2F"/>
    <w:rsid w:val="001C15A8"/>
    <w:rsid w:val="001C3563"/>
    <w:rsid w:val="001C7CFE"/>
    <w:rsid w:val="001D25B1"/>
    <w:rsid w:val="001D2C1D"/>
    <w:rsid w:val="001D3D75"/>
    <w:rsid w:val="001D46AA"/>
    <w:rsid w:val="001D6C6F"/>
    <w:rsid w:val="001E17E0"/>
    <w:rsid w:val="001E37AD"/>
    <w:rsid w:val="001E38AA"/>
    <w:rsid w:val="001E4015"/>
    <w:rsid w:val="001F0BB5"/>
    <w:rsid w:val="001F3C77"/>
    <w:rsid w:val="001F43D3"/>
    <w:rsid w:val="001F6E78"/>
    <w:rsid w:val="00202F3C"/>
    <w:rsid w:val="00206C38"/>
    <w:rsid w:val="00212086"/>
    <w:rsid w:val="002176E2"/>
    <w:rsid w:val="00217961"/>
    <w:rsid w:val="00225477"/>
    <w:rsid w:val="00225941"/>
    <w:rsid w:val="00226286"/>
    <w:rsid w:val="002364C8"/>
    <w:rsid w:val="00237033"/>
    <w:rsid w:val="00237494"/>
    <w:rsid w:val="002478CF"/>
    <w:rsid w:val="00247BED"/>
    <w:rsid w:val="00253639"/>
    <w:rsid w:val="002537DD"/>
    <w:rsid w:val="0026346C"/>
    <w:rsid w:val="00264936"/>
    <w:rsid w:val="00264C0A"/>
    <w:rsid w:val="00266AA3"/>
    <w:rsid w:val="00266E44"/>
    <w:rsid w:val="002753C2"/>
    <w:rsid w:val="00276E9C"/>
    <w:rsid w:val="00280137"/>
    <w:rsid w:val="002809D2"/>
    <w:rsid w:val="00280DDF"/>
    <w:rsid w:val="00283570"/>
    <w:rsid w:val="0028415B"/>
    <w:rsid w:val="00285D92"/>
    <w:rsid w:val="00285F50"/>
    <w:rsid w:val="0029385A"/>
    <w:rsid w:val="00293C83"/>
    <w:rsid w:val="002943CB"/>
    <w:rsid w:val="00294D8F"/>
    <w:rsid w:val="002973B6"/>
    <w:rsid w:val="002A04F1"/>
    <w:rsid w:val="002A1335"/>
    <w:rsid w:val="002A4C26"/>
    <w:rsid w:val="002A5A8C"/>
    <w:rsid w:val="002A71F3"/>
    <w:rsid w:val="002A7245"/>
    <w:rsid w:val="002B3145"/>
    <w:rsid w:val="002B5B88"/>
    <w:rsid w:val="002B7301"/>
    <w:rsid w:val="002B7492"/>
    <w:rsid w:val="002B79F4"/>
    <w:rsid w:val="002C4433"/>
    <w:rsid w:val="002D7F3A"/>
    <w:rsid w:val="002E1F17"/>
    <w:rsid w:val="002E47BD"/>
    <w:rsid w:val="002E4AEA"/>
    <w:rsid w:val="002E4FEF"/>
    <w:rsid w:val="002E67EC"/>
    <w:rsid w:val="002E715B"/>
    <w:rsid w:val="002F0786"/>
    <w:rsid w:val="002F3456"/>
    <w:rsid w:val="002F46DD"/>
    <w:rsid w:val="002F4E34"/>
    <w:rsid w:val="00301DA5"/>
    <w:rsid w:val="00301F2A"/>
    <w:rsid w:val="00302419"/>
    <w:rsid w:val="003027D8"/>
    <w:rsid w:val="00302C13"/>
    <w:rsid w:val="00304F83"/>
    <w:rsid w:val="003066CD"/>
    <w:rsid w:val="0032135C"/>
    <w:rsid w:val="00324E66"/>
    <w:rsid w:val="003270F5"/>
    <w:rsid w:val="00332F1D"/>
    <w:rsid w:val="00332FB9"/>
    <w:rsid w:val="00337AB2"/>
    <w:rsid w:val="00340271"/>
    <w:rsid w:val="003427DC"/>
    <w:rsid w:val="00357A95"/>
    <w:rsid w:val="00371328"/>
    <w:rsid w:val="00372A40"/>
    <w:rsid w:val="00373C2F"/>
    <w:rsid w:val="00374DE5"/>
    <w:rsid w:val="003753E4"/>
    <w:rsid w:val="00375623"/>
    <w:rsid w:val="00377119"/>
    <w:rsid w:val="00377B2C"/>
    <w:rsid w:val="003836F1"/>
    <w:rsid w:val="003850E8"/>
    <w:rsid w:val="00387080"/>
    <w:rsid w:val="003876C1"/>
    <w:rsid w:val="003930FD"/>
    <w:rsid w:val="003969F5"/>
    <w:rsid w:val="003A2696"/>
    <w:rsid w:val="003A4ABD"/>
    <w:rsid w:val="003A6FC4"/>
    <w:rsid w:val="003B637F"/>
    <w:rsid w:val="003C29B8"/>
    <w:rsid w:val="003C4E6D"/>
    <w:rsid w:val="003C7A95"/>
    <w:rsid w:val="003D0C0F"/>
    <w:rsid w:val="003D45D6"/>
    <w:rsid w:val="003E359A"/>
    <w:rsid w:val="003E5FFF"/>
    <w:rsid w:val="003E732D"/>
    <w:rsid w:val="003F41A0"/>
    <w:rsid w:val="003F4E56"/>
    <w:rsid w:val="003F553F"/>
    <w:rsid w:val="00402C75"/>
    <w:rsid w:val="00405C1B"/>
    <w:rsid w:val="00412374"/>
    <w:rsid w:val="004124D9"/>
    <w:rsid w:val="00414ED8"/>
    <w:rsid w:val="004159B9"/>
    <w:rsid w:val="00420EF2"/>
    <w:rsid w:val="004221C0"/>
    <w:rsid w:val="004238DC"/>
    <w:rsid w:val="00423ABB"/>
    <w:rsid w:val="004260CE"/>
    <w:rsid w:val="004266D3"/>
    <w:rsid w:val="004272FF"/>
    <w:rsid w:val="004312F6"/>
    <w:rsid w:val="00432673"/>
    <w:rsid w:val="004359A6"/>
    <w:rsid w:val="0044061A"/>
    <w:rsid w:val="00442E04"/>
    <w:rsid w:val="00443497"/>
    <w:rsid w:val="00444177"/>
    <w:rsid w:val="00444ED2"/>
    <w:rsid w:val="00445B2D"/>
    <w:rsid w:val="00447B93"/>
    <w:rsid w:val="00450B6A"/>
    <w:rsid w:val="00451DB9"/>
    <w:rsid w:val="00455079"/>
    <w:rsid w:val="00455B7B"/>
    <w:rsid w:val="0045753E"/>
    <w:rsid w:val="00472297"/>
    <w:rsid w:val="00474ED8"/>
    <w:rsid w:val="00477C33"/>
    <w:rsid w:val="00485E9D"/>
    <w:rsid w:val="00491900"/>
    <w:rsid w:val="004924EF"/>
    <w:rsid w:val="004A0623"/>
    <w:rsid w:val="004B2933"/>
    <w:rsid w:val="004C10A6"/>
    <w:rsid w:val="004C2E65"/>
    <w:rsid w:val="004C710A"/>
    <w:rsid w:val="004D4858"/>
    <w:rsid w:val="004D4FFB"/>
    <w:rsid w:val="004E0342"/>
    <w:rsid w:val="004E050C"/>
    <w:rsid w:val="004E198E"/>
    <w:rsid w:val="004E1D96"/>
    <w:rsid w:val="004E3D75"/>
    <w:rsid w:val="004E46E3"/>
    <w:rsid w:val="004E7FE7"/>
    <w:rsid w:val="004F0BDA"/>
    <w:rsid w:val="004F612C"/>
    <w:rsid w:val="0050286B"/>
    <w:rsid w:val="00502C7E"/>
    <w:rsid w:val="005032C1"/>
    <w:rsid w:val="00503B0A"/>
    <w:rsid w:val="00505506"/>
    <w:rsid w:val="00506EF6"/>
    <w:rsid w:val="00510ED2"/>
    <w:rsid w:val="005114EE"/>
    <w:rsid w:val="00514F10"/>
    <w:rsid w:val="00515733"/>
    <w:rsid w:val="00515DB8"/>
    <w:rsid w:val="00516171"/>
    <w:rsid w:val="00520DBC"/>
    <w:rsid w:val="00521615"/>
    <w:rsid w:val="00522936"/>
    <w:rsid w:val="0052357D"/>
    <w:rsid w:val="00526D38"/>
    <w:rsid w:val="00534927"/>
    <w:rsid w:val="00535D74"/>
    <w:rsid w:val="00537A6B"/>
    <w:rsid w:val="00537E7F"/>
    <w:rsid w:val="005402BB"/>
    <w:rsid w:val="0055355A"/>
    <w:rsid w:val="00560370"/>
    <w:rsid w:val="00561FFB"/>
    <w:rsid w:val="00562B4D"/>
    <w:rsid w:val="00564C5F"/>
    <w:rsid w:val="00571E82"/>
    <w:rsid w:val="00573C87"/>
    <w:rsid w:val="00573F39"/>
    <w:rsid w:val="00582939"/>
    <w:rsid w:val="00583336"/>
    <w:rsid w:val="00585B30"/>
    <w:rsid w:val="00586DFE"/>
    <w:rsid w:val="00593A68"/>
    <w:rsid w:val="00593E20"/>
    <w:rsid w:val="005A0116"/>
    <w:rsid w:val="005A40A9"/>
    <w:rsid w:val="005A5DC9"/>
    <w:rsid w:val="005B7DEB"/>
    <w:rsid w:val="005B7F0B"/>
    <w:rsid w:val="005C11F7"/>
    <w:rsid w:val="005C1B5B"/>
    <w:rsid w:val="005C413F"/>
    <w:rsid w:val="005C44F6"/>
    <w:rsid w:val="005D68EE"/>
    <w:rsid w:val="005E0ECF"/>
    <w:rsid w:val="005E14D3"/>
    <w:rsid w:val="005E21B9"/>
    <w:rsid w:val="005E258F"/>
    <w:rsid w:val="005E269B"/>
    <w:rsid w:val="005E2FDA"/>
    <w:rsid w:val="005E31C8"/>
    <w:rsid w:val="005E4D2A"/>
    <w:rsid w:val="005E76C4"/>
    <w:rsid w:val="005F11F5"/>
    <w:rsid w:val="00603307"/>
    <w:rsid w:val="00605E9D"/>
    <w:rsid w:val="00607BD5"/>
    <w:rsid w:val="00611374"/>
    <w:rsid w:val="00615466"/>
    <w:rsid w:val="00615E2B"/>
    <w:rsid w:val="006172B5"/>
    <w:rsid w:val="00620A74"/>
    <w:rsid w:val="00623CB3"/>
    <w:rsid w:val="0062768A"/>
    <w:rsid w:val="00634780"/>
    <w:rsid w:val="00634D2F"/>
    <w:rsid w:val="00635BDB"/>
    <w:rsid w:val="00643E02"/>
    <w:rsid w:val="00647191"/>
    <w:rsid w:val="00663241"/>
    <w:rsid w:val="00667BE5"/>
    <w:rsid w:val="0067231C"/>
    <w:rsid w:val="00672EA0"/>
    <w:rsid w:val="00677FD2"/>
    <w:rsid w:val="00680AC8"/>
    <w:rsid w:val="00683C16"/>
    <w:rsid w:val="00684B17"/>
    <w:rsid w:val="006872B3"/>
    <w:rsid w:val="00695CF1"/>
    <w:rsid w:val="00695EB2"/>
    <w:rsid w:val="006A5C57"/>
    <w:rsid w:val="006B42B1"/>
    <w:rsid w:val="006B6B1B"/>
    <w:rsid w:val="006C3BE2"/>
    <w:rsid w:val="006C5A2A"/>
    <w:rsid w:val="006C671F"/>
    <w:rsid w:val="006C7160"/>
    <w:rsid w:val="006D665E"/>
    <w:rsid w:val="006D7955"/>
    <w:rsid w:val="006E048E"/>
    <w:rsid w:val="006E1A35"/>
    <w:rsid w:val="006E38E6"/>
    <w:rsid w:val="006E45BA"/>
    <w:rsid w:val="006E7735"/>
    <w:rsid w:val="006F1DB6"/>
    <w:rsid w:val="006F2DAA"/>
    <w:rsid w:val="006F3CA6"/>
    <w:rsid w:val="006F5E26"/>
    <w:rsid w:val="006F7772"/>
    <w:rsid w:val="00701AB8"/>
    <w:rsid w:val="00713061"/>
    <w:rsid w:val="007138DC"/>
    <w:rsid w:val="00715443"/>
    <w:rsid w:val="00716EE9"/>
    <w:rsid w:val="00717EF3"/>
    <w:rsid w:val="00721F2C"/>
    <w:rsid w:val="00735697"/>
    <w:rsid w:val="00743388"/>
    <w:rsid w:val="00743D13"/>
    <w:rsid w:val="007459DA"/>
    <w:rsid w:val="007511A2"/>
    <w:rsid w:val="007512A6"/>
    <w:rsid w:val="007525AF"/>
    <w:rsid w:val="00753FCB"/>
    <w:rsid w:val="0075714E"/>
    <w:rsid w:val="007619C7"/>
    <w:rsid w:val="00761DE3"/>
    <w:rsid w:val="00770D88"/>
    <w:rsid w:val="00772783"/>
    <w:rsid w:val="007750C8"/>
    <w:rsid w:val="0078301D"/>
    <w:rsid w:val="00786B79"/>
    <w:rsid w:val="00791440"/>
    <w:rsid w:val="00793CFB"/>
    <w:rsid w:val="007968E9"/>
    <w:rsid w:val="00796EA0"/>
    <w:rsid w:val="007A1979"/>
    <w:rsid w:val="007A53EB"/>
    <w:rsid w:val="007A58E0"/>
    <w:rsid w:val="007A6D95"/>
    <w:rsid w:val="007A6DAE"/>
    <w:rsid w:val="007B0EEE"/>
    <w:rsid w:val="007C0012"/>
    <w:rsid w:val="007C21AC"/>
    <w:rsid w:val="007C3207"/>
    <w:rsid w:val="007C66AD"/>
    <w:rsid w:val="007D1767"/>
    <w:rsid w:val="007D3262"/>
    <w:rsid w:val="007D3DB2"/>
    <w:rsid w:val="007E0E37"/>
    <w:rsid w:val="007E54BC"/>
    <w:rsid w:val="007F47D2"/>
    <w:rsid w:val="007F6F9A"/>
    <w:rsid w:val="00805A46"/>
    <w:rsid w:val="00810EA3"/>
    <w:rsid w:val="00811B60"/>
    <w:rsid w:val="00811D29"/>
    <w:rsid w:val="00811E4E"/>
    <w:rsid w:val="008122E3"/>
    <w:rsid w:val="00813658"/>
    <w:rsid w:val="00814576"/>
    <w:rsid w:val="0081650E"/>
    <w:rsid w:val="008172B9"/>
    <w:rsid w:val="00822EA2"/>
    <w:rsid w:val="00823219"/>
    <w:rsid w:val="008279E2"/>
    <w:rsid w:val="00835AA4"/>
    <w:rsid w:val="0083725A"/>
    <w:rsid w:val="00840C6E"/>
    <w:rsid w:val="00846AAE"/>
    <w:rsid w:val="008479B0"/>
    <w:rsid w:val="008540D3"/>
    <w:rsid w:val="008563F5"/>
    <w:rsid w:val="00856E5A"/>
    <w:rsid w:val="0086435A"/>
    <w:rsid w:val="008649FD"/>
    <w:rsid w:val="00866235"/>
    <w:rsid w:val="00866628"/>
    <w:rsid w:val="008712B9"/>
    <w:rsid w:val="008720B7"/>
    <w:rsid w:val="00873E1F"/>
    <w:rsid w:val="00880B72"/>
    <w:rsid w:val="00880E15"/>
    <w:rsid w:val="00882D1B"/>
    <w:rsid w:val="00883DD3"/>
    <w:rsid w:val="00884F24"/>
    <w:rsid w:val="00894619"/>
    <w:rsid w:val="0089462C"/>
    <w:rsid w:val="00896304"/>
    <w:rsid w:val="00896866"/>
    <w:rsid w:val="008A080C"/>
    <w:rsid w:val="008A217D"/>
    <w:rsid w:val="008A6FF9"/>
    <w:rsid w:val="008A7F8A"/>
    <w:rsid w:val="008B00BD"/>
    <w:rsid w:val="008B18FE"/>
    <w:rsid w:val="008B4CF5"/>
    <w:rsid w:val="008B6A7C"/>
    <w:rsid w:val="008B747F"/>
    <w:rsid w:val="008C0DBD"/>
    <w:rsid w:val="008C4566"/>
    <w:rsid w:val="008C7316"/>
    <w:rsid w:val="008D2AD0"/>
    <w:rsid w:val="008D4BB8"/>
    <w:rsid w:val="008E3A75"/>
    <w:rsid w:val="008E5A45"/>
    <w:rsid w:val="008F131E"/>
    <w:rsid w:val="008F2F3F"/>
    <w:rsid w:val="008F45DF"/>
    <w:rsid w:val="008F5A60"/>
    <w:rsid w:val="008F7DAB"/>
    <w:rsid w:val="009047DD"/>
    <w:rsid w:val="00911F13"/>
    <w:rsid w:val="00915D2E"/>
    <w:rsid w:val="00916FE1"/>
    <w:rsid w:val="00927F5D"/>
    <w:rsid w:val="00930B79"/>
    <w:rsid w:val="0093472A"/>
    <w:rsid w:val="00936A37"/>
    <w:rsid w:val="00942B0A"/>
    <w:rsid w:val="00943BC6"/>
    <w:rsid w:val="00944493"/>
    <w:rsid w:val="00950DA4"/>
    <w:rsid w:val="00951832"/>
    <w:rsid w:val="00952DA5"/>
    <w:rsid w:val="009564BE"/>
    <w:rsid w:val="009625F4"/>
    <w:rsid w:val="00962A09"/>
    <w:rsid w:val="00970E40"/>
    <w:rsid w:val="00971A1C"/>
    <w:rsid w:val="00972CDD"/>
    <w:rsid w:val="00973AF7"/>
    <w:rsid w:val="00976706"/>
    <w:rsid w:val="00976CFC"/>
    <w:rsid w:val="009771D5"/>
    <w:rsid w:val="00977E65"/>
    <w:rsid w:val="00996238"/>
    <w:rsid w:val="00996681"/>
    <w:rsid w:val="009967CC"/>
    <w:rsid w:val="009A0A1C"/>
    <w:rsid w:val="009A6BD6"/>
    <w:rsid w:val="009B3FBE"/>
    <w:rsid w:val="009C1BC4"/>
    <w:rsid w:val="009C1E71"/>
    <w:rsid w:val="009C26DB"/>
    <w:rsid w:val="009C311E"/>
    <w:rsid w:val="009C6181"/>
    <w:rsid w:val="009D15BB"/>
    <w:rsid w:val="009D4612"/>
    <w:rsid w:val="009D6439"/>
    <w:rsid w:val="009D7B0B"/>
    <w:rsid w:val="009E2022"/>
    <w:rsid w:val="009E4894"/>
    <w:rsid w:val="009E5010"/>
    <w:rsid w:val="009E5DC8"/>
    <w:rsid w:val="009E794D"/>
    <w:rsid w:val="009F394E"/>
    <w:rsid w:val="009F5903"/>
    <w:rsid w:val="00A01D74"/>
    <w:rsid w:val="00A01F06"/>
    <w:rsid w:val="00A02C44"/>
    <w:rsid w:val="00A14A17"/>
    <w:rsid w:val="00A267F5"/>
    <w:rsid w:val="00A30FF7"/>
    <w:rsid w:val="00A3401E"/>
    <w:rsid w:val="00A36FBE"/>
    <w:rsid w:val="00A432F8"/>
    <w:rsid w:val="00A461A9"/>
    <w:rsid w:val="00A47AA9"/>
    <w:rsid w:val="00A5049D"/>
    <w:rsid w:val="00A504D6"/>
    <w:rsid w:val="00A509CE"/>
    <w:rsid w:val="00A53EAD"/>
    <w:rsid w:val="00A626BE"/>
    <w:rsid w:val="00A645FC"/>
    <w:rsid w:val="00A64E23"/>
    <w:rsid w:val="00A650A9"/>
    <w:rsid w:val="00A665A4"/>
    <w:rsid w:val="00A666CE"/>
    <w:rsid w:val="00A675D5"/>
    <w:rsid w:val="00A67F7E"/>
    <w:rsid w:val="00A708B9"/>
    <w:rsid w:val="00A73EE5"/>
    <w:rsid w:val="00A757F9"/>
    <w:rsid w:val="00A75BC1"/>
    <w:rsid w:val="00A7641B"/>
    <w:rsid w:val="00A76787"/>
    <w:rsid w:val="00A84E3F"/>
    <w:rsid w:val="00A84FEC"/>
    <w:rsid w:val="00A855A6"/>
    <w:rsid w:val="00A864FC"/>
    <w:rsid w:val="00A9625F"/>
    <w:rsid w:val="00A96D85"/>
    <w:rsid w:val="00AA0B62"/>
    <w:rsid w:val="00AA3292"/>
    <w:rsid w:val="00AA4A4B"/>
    <w:rsid w:val="00AB102B"/>
    <w:rsid w:val="00AB1524"/>
    <w:rsid w:val="00AB3DD3"/>
    <w:rsid w:val="00AC4F07"/>
    <w:rsid w:val="00AC5E43"/>
    <w:rsid w:val="00AD429C"/>
    <w:rsid w:val="00AD6814"/>
    <w:rsid w:val="00AE0B08"/>
    <w:rsid w:val="00AE537F"/>
    <w:rsid w:val="00AE6246"/>
    <w:rsid w:val="00AF2E82"/>
    <w:rsid w:val="00B01599"/>
    <w:rsid w:val="00B0230D"/>
    <w:rsid w:val="00B0496A"/>
    <w:rsid w:val="00B06119"/>
    <w:rsid w:val="00B07E06"/>
    <w:rsid w:val="00B1422E"/>
    <w:rsid w:val="00B22E2A"/>
    <w:rsid w:val="00B24371"/>
    <w:rsid w:val="00B372CB"/>
    <w:rsid w:val="00B4361B"/>
    <w:rsid w:val="00B446D6"/>
    <w:rsid w:val="00B4573D"/>
    <w:rsid w:val="00B520BE"/>
    <w:rsid w:val="00B55DBF"/>
    <w:rsid w:val="00B56622"/>
    <w:rsid w:val="00B57580"/>
    <w:rsid w:val="00B577F7"/>
    <w:rsid w:val="00B71AA0"/>
    <w:rsid w:val="00B75BAA"/>
    <w:rsid w:val="00B76DC1"/>
    <w:rsid w:val="00B81C68"/>
    <w:rsid w:val="00B9388E"/>
    <w:rsid w:val="00B953E7"/>
    <w:rsid w:val="00B95D2F"/>
    <w:rsid w:val="00B97471"/>
    <w:rsid w:val="00B978C9"/>
    <w:rsid w:val="00BA1A51"/>
    <w:rsid w:val="00BB0A96"/>
    <w:rsid w:val="00BB0C34"/>
    <w:rsid w:val="00BB0CBC"/>
    <w:rsid w:val="00BB4CB3"/>
    <w:rsid w:val="00BB6641"/>
    <w:rsid w:val="00BC1307"/>
    <w:rsid w:val="00BD398D"/>
    <w:rsid w:val="00BE07DD"/>
    <w:rsid w:val="00BE2F4E"/>
    <w:rsid w:val="00BE46C1"/>
    <w:rsid w:val="00BE6944"/>
    <w:rsid w:val="00BF1A3E"/>
    <w:rsid w:val="00BF405B"/>
    <w:rsid w:val="00BF533B"/>
    <w:rsid w:val="00BF6276"/>
    <w:rsid w:val="00C02DE3"/>
    <w:rsid w:val="00C062FE"/>
    <w:rsid w:val="00C11CD6"/>
    <w:rsid w:val="00C12AAF"/>
    <w:rsid w:val="00C1638C"/>
    <w:rsid w:val="00C27F17"/>
    <w:rsid w:val="00C35ADF"/>
    <w:rsid w:val="00C35CBB"/>
    <w:rsid w:val="00C35F70"/>
    <w:rsid w:val="00C37102"/>
    <w:rsid w:val="00C50341"/>
    <w:rsid w:val="00C57F1F"/>
    <w:rsid w:val="00C66473"/>
    <w:rsid w:val="00C66999"/>
    <w:rsid w:val="00C67CE1"/>
    <w:rsid w:val="00C7428F"/>
    <w:rsid w:val="00C74789"/>
    <w:rsid w:val="00C8385E"/>
    <w:rsid w:val="00C8578F"/>
    <w:rsid w:val="00C9052D"/>
    <w:rsid w:val="00C94257"/>
    <w:rsid w:val="00C947BF"/>
    <w:rsid w:val="00C96380"/>
    <w:rsid w:val="00CB517C"/>
    <w:rsid w:val="00CB7A62"/>
    <w:rsid w:val="00CC0447"/>
    <w:rsid w:val="00CC0B89"/>
    <w:rsid w:val="00CC239A"/>
    <w:rsid w:val="00CC3185"/>
    <w:rsid w:val="00CC40DA"/>
    <w:rsid w:val="00CC4D19"/>
    <w:rsid w:val="00CC7A1D"/>
    <w:rsid w:val="00CD0A87"/>
    <w:rsid w:val="00CD42D3"/>
    <w:rsid w:val="00CE07EE"/>
    <w:rsid w:val="00CE126C"/>
    <w:rsid w:val="00CE151B"/>
    <w:rsid w:val="00CE62A1"/>
    <w:rsid w:val="00CE6764"/>
    <w:rsid w:val="00CEBCDF"/>
    <w:rsid w:val="00CF12D6"/>
    <w:rsid w:val="00CF24FC"/>
    <w:rsid w:val="00CF6218"/>
    <w:rsid w:val="00CF6CC2"/>
    <w:rsid w:val="00D02DCF"/>
    <w:rsid w:val="00D11919"/>
    <w:rsid w:val="00D129FA"/>
    <w:rsid w:val="00D135A7"/>
    <w:rsid w:val="00D17440"/>
    <w:rsid w:val="00D17507"/>
    <w:rsid w:val="00D178C7"/>
    <w:rsid w:val="00D20F22"/>
    <w:rsid w:val="00D21490"/>
    <w:rsid w:val="00D24646"/>
    <w:rsid w:val="00D2478B"/>
    <w:rsid w:val="00D251C0"/>
    <w:rsid w:val="00D2561E"/>
    <w:rsid w:val="00D2AD62"/>
    <w:rsid w:val="00D317C7"/>
    <w:rsid w:val="00D33358"/>
    <w:rsid w:val="00D36549"/>
    <w:rsid w:val="00D40226"/>
    <w:rsid w:val="00D41582"/>
    <w:rsid w:val="00D429C0"/>
    <w:rsid w:val="00D47973"/>
    <w:rsid w:val="00D50B45"/>
    <w:rsid w:val="00D525E9"/>
    <w:rsid w:val="00D5486F"/>
    <w:rsid w:val="00D662C6"/>
    <w:rsid w:val="00D70762"/>
    <w:rsid w:val="00D70D75"/>
    <w:rsid w:val="00D71335"/>
    <w:rsid w:val="00D714DC"/>
    <w:rsid w:val="00D752B7"/>
    <w:rsid w:val="00D75A61"/>
    <w:rsid w:val="00D777E3"/>
    <w:rsid w:val="00D82A59"/>
    <w:rsid w:val="00D87F5C"/>
    <w:rsid w:val="00D90A2A"/>
    <w:rsid w:val="00D923A3"/>
    <w:rsid w:val="00D943F2"/>
    <w:rsid w:val="00D9450C"/>
    <w:rsid w:val="00DA25DD"/>
    <w:rsid w:val="00DA2FD8"/>
    <w:rsid w:val="00DA3342"/>
    <w:rsid w:val="00DA6C03"/>
    <w:rsid w:val="00DB441A"/>
    <w:rsid w:val="00DB47F3"/>
    <w:rsid w:val="00DB4A19"/>
    <w:rsid w:val="00DB5725"/>
    <w:rsid w:val="00DB57CF"/>
    <w:rsid w:val="00DB7FF6"/>
    <w:rsid w:val="00DC126A"/>
    <w:rsid w:val="00DC1A85"/>
    <w:rsid w:val="00DC20B1"/>
    <w:rsid w:val="00DC4930"/>
    <w:rsid w:val="00DD281D"/>
    <w:rsid w:val="00DD3ADC"/>
    <w:rsid w:val="00DD54BB"/>
    <w:rsid w:val="00DE13F7"/>
    <w:rsid w:val="00DF0C12"/>
    <w:rsid w:val="00DF10A2"/>
    <w:rsid w:val="00DF770C"/>
    <w:rsid w:val="00E038F7"/>
    <w:rsid w:val="00E054BE"/>
    <w:rsid w:val="00E07BE5"/>
    <w:rsid w:val="00E10548"/>
    <w:rsid w:val="00E10ECA"/>
    <w:rsid w:val="00E12D84"/>
    <w:rsid w:val="00E15448"/>
    <w:rsid w:val="00E166B0"/>
    <w:rsid w:val="00E20035"/>
    <w:rsid w:val="00E2038F"/>
    <w:rsid w:val="00E22BDF"/>
    <w:rsid w:val="00E22D56"/>
    <w:rsid w:val="00E25401"/>
    <w:rsid w:val="00E26CD2"/>
    <w:rsid w:val="00E3182A"/>
    <w:rsid w:val="00E4035E"/>
    <w:rsid w:val="00E5228C"/>
    <w:rsid w:val="00E53778"/>
    <w:rsid w:val="00E5538E"/>
    <w:rsid w:val="00E55DFE"/>
    <w:rsid w:val="00E57351"/>
    <w:rsid w:val="00E6681E"/>
    <w:rsid w:val="00E677ED"/>
    <w:rsid w:val="00E74E48"/>
    <w:rsid w:val="00E83C70"/>
    <w:rsid w:val="00E86B50"/>
    <w:rsid w:val="00E90E7B"/>
    <w:rsid w:val="00E930AF"/>
    <w:rsid w:val="00E930DA"/>
    <w:rsid w:val="00E93969"/>
    <w:rsid w:val="00E93FAA"/>
    <w:rsid w:val="00EA13DA"/>
    <w:rsid w:val="00EA1E52"/>
    <w:rsid w:val="00EA2824"/>
    <w:rsid w:val="00EA5A59"/>
    <w:rsid w:val="00EC01C2"/>
    <w:rsid w:val="00EC0E4F"/>
    <w:rsid w:val="00EC200F"/>
    <w:rsid w:val="00EC2100"/>
    <w:rsid w:val="00EC223D"/>
    <w:rsid w:val="00EC2C54"/>
    <w:rsid w:val="00EC568C"/>
    <w:rsid w:val="00EC6539"/>
    <w:rsid w:val="00EC7ABA"/>
    <w:rsid w:val="00ED30DE"/>
    <w:rsid w:val="00ED3624"/>
    <w:rsid w:val="00ED6CF4"/>
    <w:rsid w:val="00EE33F9"/>
    <w:rsid w:val="00EE5F5C"/>
    <w:rsid w:val="00EE7BD7"/>
    <w:rsid w:val="00EF2ECB"/>
    <w:rsid w:val="00EF39A2"/>
    <w:rsid w:val="00F00A5D"/>
    <w:rsid w:val="00F012B1"/>
    <w:rsid w:val="00F02A34"/>
    <w:rsid w:val="00F071E9"/>
    <w:rsid w:val="00F12F50"/>
    <w:rsid w:val="00F13EE0"/>
    <w:rsid w:val="00F156CE"/>
    <w:rsid w:val="00F17C42"/>
    <w:rsid w:val="00F221B5"/>
    <w:rsid w:val="00F22EDD"/>
    <w:rsid w:val="00F2481A"/>
    <w:rsid w:val="00F31F25"/>
    <w:rsid w:val="00F353BA"/>
    <w:rsid w:val="00F36326"/>
    <w:rsid w:val="00F369F4"/>
    <w:rsid w:val="00F466F3"/>
    <w:rsid w:val="00F47509"/>
    <w:rsid w:val="00F51C9A"/>
    <w:rsid w:val="00F53C12"/>
    <w:rsid w:val="00F6173F"/>
    <w:rsid w:val="00F64009"/>
    <w:rsid w:val="00F65FB4"/>
    <w:rsid w:val="00F73C3B"/>
    <w:rsid w:val="00F75FD7"/>
    <w:rsid w:val="00F762F0"/>
    <w:rsid w:val="00F8692A"/>
    <w:rsid w:val="00F86A3F"/>
    <w:rsid w:val="00F86D67"/>
    <w:rsid w:val="00F9291F"/>
    <w:rsid w:val="00F95727"/>
    <w:rsid w:val="00FA42CC"/>
    <w:rsid w:val="00FA59D4"/>
    <w:rsid w:val="00FB226F"/>
    <w:rsid w:val="00FB522B"/>
    <w:rsid w:val="00FB6BDA"/>
    <w:rsid w:val="00FC1CB5"/>
    <w:rsid w:val="00FC2289"/>
    <w:rsid w:val="00FC4187"/>
    <w:rsid w:val="00FC5FE4"/>
    <w:rsid w:val="00FD0E13"/>
    <w:rsid w:val="00FD1690"/>
    <w:rsid w:val="00FD2A7A"/>
    <w:rsid w:val="00FD4996"/>
    <w:rsid w:val="00FD6CCB"/>
    <w:rsid w:val="00FE5971"/>
    <w:rsid w:val="00FE609F"/>
    <w:rsid w:val="00FE690A"/>
    <w:rsid w:val="00FE774F"/>
    <w:rsid w:val="00FF24F4"/>
    <w:rsid w:val="00FF2B37"/>
    <w:rsid w:val="00FF2F29"/>
    <w:rsid w:val="00FF4103"/>
    <w:rsid w:val="00FF418F"/>
    <w:rsid w:val="00FF5EBC"/>
    <w:rsid w:val="00FF6DEA"/>
    <w:rsid w:val="00FF73A0"/>
    <w:rsid w:val="02BDBA08"/>
    <w:rsid w:val="05A72CC8"/>
    <w:rsid w:val="0837C650"/>
    <w:rsid w:val="09DA22F0"/>
    <w:rsid w:val="0D5C66EE"/>
    <w:rsid w:val="0D69FF85"/>
    <w:rsid w:val="0E0DEF53"/>
    <w:rsid w:val="103F77CF"/>
    <w:rsid w:val="11422D5A"/>
    <w:rsid w:val="13A4FE2C"/>
    <w:rsid w:val="15BB4DC9"/>
    <w:rsid w:val="17F53920"/>
    <w:rsid w:val="190D9BAF"/>
    <w:rsid w:val="1A30DDD0"/>
    <w:rsid w:val="1B879362"/>
    <w:rsid w:val="1B99CECE"/>
    <w:rsid w:val="1EFDB1C2"/>
    <w:rsid w:val="200BD8BA"/>
    <w:rsid w:val="2296D7EF"/>
    <w:rsid w:val="23DD88CD"/>
    <w:rsid w:val="24972DB5"/>
    <w:rsid w:val="272E5E69"/>
    <w:rsid w:val="2790903F"/>
    <w:rsid w:val="2A52EA98"/>
    <w:rsid w:val="2C5A19D3"/>
    <w:rsid w:val="2E23E559"/>
    <w:rsid w:val="3412F2FE"/>
    <w:rsid w:val="391DCED7"/>
    <w:rsid w:val="39E01C2B"/>
    <w:rsid w:val="3BA1CD84"/>
    <w:rsid w:val="3BF72CB9"/>
    <w:rsid w:val="3C35C0E3"/>
    <w:rsid w:val="3C4D1E0D"/>
    <w:rsid w:val="3D232323"/>
    <w:rsid w:val="4299C5D9"/>
    <w:rsid w:val="42A4B1D0"/>
    <w:rsid w:val="42D877D7"/>
    <w:rsid w:val="4324872E"/>
    <w:rsid w:val="456B3267"/>
    <w:rsid w:val="478D485A"/>
    <w:rsid w:val="4868DA31"/>
    <w:rsid w:val="4B7B597A"/>
    <w:rsid w:val="4C2ED3F4"/>
    <w:rsid w:val="4D15AAF3"/>
    <w:rsid w:val="4DC2EAA8"/>
    <w:rsid w:val="4EABC0A3"/>
    <w:rsid w:val="503A1D30"/>
    <w:rsid w:val="506FCEF6"/>
    <w:rsid w:val="513A59C9"/>
    <w:rsid w:val="5157E613"/>
    <w:rsid w:val="539228CB"/>
    <w:rsid w:val="5552EC85"/>
    <w:rsid w:val="58C13136"/>
    <w:rsid w:val="59C8DDD2"/>
    <w:rsid w:val="5CF9CACE"/>
    <w:rsid w:val="5D7BA2ED"/>
    <w:rsid w:val="5F37EC1D"/>
    <w:rsid w:val="62904131"/>
    <w:rsid w:val="63357BB5"/>
    <w:rsid w:val="63A52432"/>
    <w:rsid w:val="64BD48C8"/>
    <w:rsid w:val="66D72BD5"/>
    <w:rsid w:val="6783D7B3"/>
    <w:rsid w:val="69F0358C"/>
    <w:rsid w:val="6AB53C3B"/>
    <w:rsid w:val="6C08BC8D"/>
    <w:rsid w:val="6E5A5BB3"/>
    <w:rsid w:val="6F5A9181"/>
    <w:rsid w:val="6F5DF82B"/>
    <w:rsid w:val="6F6C59A6"/>
    <w:rsid w:val="73C6D549"/>
    <w:rsid w:val="75F06E65"/>
    <w:rsid w:val="77A4AE50"/>
    <w:rsid w:val="79ACBD65"/>
    <w:rsid w:val="7F0E168D"/>
    <w:rsid w:val="7F74B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C8864"/>
  <w15:chartTrackingRefBased/>
  <w15:docId w15:val="{B98AB2BF-FE45-DB44-99B2-9DF62F77A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49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6346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26346C"/>
    <w:rPr>
      <w:rFonts w:ascii="Helvetica" w:hAnsi="Helvetica" w:hint="default"/>
      <w:sz w:val="17"/>
      <w:szCs w:val="17"/>
    </w:rPr>
  </w:style>
  <w:style w:type="table" w:styleId="TableGrid">
    <w:name w:val="Table Grid"/>
    <w:basedOn w:val="TableNormal"/>
    <w:uiPriority w:val="39"/>
    <w:rsid w:val="000D7366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1406</Words>
  <Characters>8016</Characters>
  <Application>Microsoft Office Word</Application>
  <DocSecurity>0</DocSecurity>
  <Lines>66</Lines>
  <Paragraphs>18</Paragraphs>
  <ScaleCrop>false</ScaleCrop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Ouanes</dc:creator>
  <cp:keywords/>
  <dc:description/>
  <cp:lastModifiedBy>Sophia Ouanes</cp:lastModifiedBy>
  <cp:revision>2</cp:revision>
  <dcterms:created xsi:type="dcterms:W3CDTF">2025-11-27T21:21:00Z</dcterms:created>
  <dcterms:modified xsi:type="dcterms:W3CDTF">2025-11-27T21:21:00Z</dcterms:modified>
</cp:coreProperties>
</file>