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FAC8B" w14:textId="00AEDEB1" w:rsidR="00EE7820" w:rsidRPr="00B042A8" w:rsidRDefault="00B042A8" w:rsidP="00D84D51">
      <w:pPr>
        <w:tabs>
          <w:tab w:val="right" w:pos="8640"/>
        </w:tabs>
        <w:rPr>
          <w:rFonts w:ascii="Times New Roman" w:hAnsi="Times New Roman" w:cs="Times New Roman"/>
        </w:rPr>
      </w:pPr>
      <w:r>
        <w:rPr>
          <w:rFonts w:ascii="Times New Roman" w:hAnsi="Times New Roman" w:cs="Times New Roman"/>
        </w:rPr>
        <w:t>Task items for machine learning</w:t>
      </w:r>
      <w:r w:rsidR="00BE433A" w:rsidRPr="00B042A8">
        <w:rPr>
          <w:rFonts w:ascii="Times New Roman" w:hAnsi="Times New Roman" w:cs="Times New Roman"/>
        </w:rPr>
        <w:t xml:space="preserve"> inflow temperature study: </w:t>
      </w:r>
      <w:r w:rsidR="00D84D51">
        <w:rPr>
          <w:rFonts w:ascii="Times New Roman" w:hAnsi="Times New Roman" w:cs="Times New Roman"/>
        </w:rPr>
        <w:tab/>
      </w:r>
      <w:r w:rsidR="00DA09FF">
        <w:rPr>
          <w:rFonts w:ascii="Times New Roman" w:hAnsi="Times New Roman" w:cs="Times New Roman"/>
          <w:b/>
          <w:color w:val="808080" w:themeColor="background1" w:themeShade="80"/>
        </w:rPr>
        <w:t>Effort</w:t>
      </w:r>
      <w:r w:rsidR="00D84D51" w:rsidRPr="00D84D51">
        <w:rPr>
          <w:rFonts w:ascii="Times New Roman" w:hAnsi="Times New Roman" w:cs="Times New Roman"/>
          <w:b/>
          <w:color w:val="808080" w:themeColor="background1" w:themeShade="80"/>
        </w:rPr>
        <w:t xml:space="preserve"> Estimate</w:t>
      </w:r>
      <w:r w:rsidR="009B00AD">
        <w:rPr>
          <w:rFonts w:ascii="Times New Roman" w:hAnsi="Times New Roman" w:cs="Times New Roman"/>
          <w:b/>
          <w:color w:val="808080" w:themeColor="background1" w:themeShade="80"/>
        </w:rPr>
        <w:t xml:space="preserve"> (40hr/w)</w:t>
      </w:r>
    </w:p>
    <w:p w14:paraId="74DB39FE" w14:textId="3E68833E" w:rsidR="00BE433A" w:rsidRPr="00B042A8" w:rsidRDefault="00BE433A" w:rsidP="00B042A8">
      <w:pPr>
        <w:pStyle w:val="ListParagraph"/>
        <w:numPr>
          <w:ilvl w:val="0"/>
          <w:numId w:val="1"/>
        </w:numPr>
        <w:tabs>
          <w:tab w:val="right" w:pos="8640"/>
        </w:tabs>
        <w:rPr>
          <w:rFonts w:ascii="Times New Roman" w:hAnsi="Times New Roman" w:cs="Times New Roman"/>
        </w:rPr>
      </w:pPr>
      <w:r w:rsidRPr="00B042A8">
        <w:rPr>
          <w:rFonts w:ascii="Times New Roman" w:hAnsi="Times New Roman" w:cs="Times New Roman"/>
        </w:rPr>
        <w:t xml:space="preserve">Develop the </w:t>
      </w:r>
      <w:r w:rsidR="0096355C" w:rsidRPr="00B042A8">
        <w:rPr>
          <w:rFonts w:ascii="Times New Roman" w:hAnsi="Times New Roman" w:cs="Times New Roman"/>
        </w:rPr>
        <w:t>recurrent neural network (</w:t>
      </w:r>
      <w:r w:rsidRPr="00B042A8">
        <w:rPr>
          <w:rFonts w:ascii="Times New Roman" w:hAnsi="Times New Roman" w:cs="Times New Roman"/>
        </w:rPr>
        <w:t>RNN</w:t>
      </w:r>
      <w:r w:rsidR="0096355C" w:rsidRPr="00B042A8">
        <w:rPr>
          <w:rFonts w:ascii="Times New Roman" w:hAnsi="Times New Roman" w:cs="Times New Roman"/>
        </w:rPr>
        <w:t>) model</w:t>
      </w:r>
      <w:r w:rsidR="00B042A8">
        <w:rPr>
          <w:rFonts w:ascii="Times New Roman" w:hAnsi="Times New Roman" w:cs="Times New Roman"/>
        </w:rPr>
        <w:tab/>
      </w:r>
      <w:r w:rsidR="009E1681">
        <w:rPr>
          <w:rFonts w:ascii="Times New Roman" w:hAnsi="Times New Roman" w:cs="Times New Roman"/>
          <w:b/>
          <w:color w:val="808080" w:themeColor="background1" w:themeShade="80"/>
        </w:rPr>
        <w:t>1.5</w:t>
      </w:r>
      <w:r w:rsidR="00B042A8" w:rsidRPr="00D84D51">
        <w:rPr>
          <w:rFonts w:ascii="Times New Roman" w:hAnsi="Times New Roman" w:cs="Times New Roman"/>
          <w:b/>
          <w:color w:val="808080" w:themeColor="background1" w:themeShade="80"/>
        </w:rPr>
        <w:t>m</w:t>
      </w:r>
    </w:p>
    <w:p w14:paraId="194CBBE3" w14:textId="77777777" w:rsidR="00213AF9" w:rsidRPr="00B042A8" w:rsidRDefault="00213AF9" w:rsidP="00213AF9">
      <w:pPr>
        <w:pStyle w:val="ListParagraph"/>
        <w:numPr>
          <w:ilvl w:val="1"/>
          <w:numId w:val="1"/>
        </w:numPr>
        <w:rPr>
          <w:rFonts w:ascii="Times New Roman" w:hAnsi="Times New Roman" w:cs="Times New Roman"/>
        </w:rPr>
      </w:pPr>
      <w:r w:rsidRPr="00B042A8">
        <w:rPr>
          <w:rFonts w:ascii="Times New Roman" w:hAnsi="Times New Roman" w:cs="Times New Roman"/>
        </w:rPr>
        <w:t xml:space="preserve">Standardize the data: make sure the right transformations are chosen. If the model did not converge or spitted out weird results this may be the culprit. </w:t>
      </w:r>
    </w:p>
    <w:p w14:paraId="2FD0BB9F" w14:textId="77777777" w:rsidR="00213AF9" w:rsidRPr="00B042A8" w:rsidRDefault="00213AF9" w:rsidP="00213AF9">
      <w:pPr>
        <w:pStyle w:val="ListParagraph"/>
        <w:numPr>
          <w:ilvl w:val="1"/>
          <w:numId w:val="1"/>
        </w:numPr>
        <w:rPr>
          <w:rFonts w:ascii="Times New Roman" w:hAnsi="Times New Roman" w:cs="Times New Roman"/>
        </w:rPr>
      </w:pPr>
      <w:r w:rsidRPr="00B042A8">
        <w:rPr>
          <w:rFonts w:ascii="Times New Roman" w:hAnsi="Times New Roman" w:cs="Times New Roman"/>
        </w:rPr>
        <w:t xml:space="preserve">Pick the correct number of hidden nodes and epochs. The upwards and downwards paths of the predictions following the observations may be easy to tweak, while hitting the peaks and valleys may be problematic. </w:t>
      </w:r>
    </w:p>
    <w:p w14:paraId="75BA9987" w14:textId="77777777" w:rsidR="0096355C" w:rsidRPr="00B042A8" w:rsidRDefault="0096355C" w:rsidP="00213AF9">
      <w:pPr>
        <w:pStyle w:val="ListParagraph"/>
        <w:numPr>
          <w:ilvl w:val="1"/>
          <w:numId w:val="1"/>
        </w:numPr>
        <w:rPr>
          <w:rFonts w:ascii="Times New Roman" w:hAnsi="Times New Roman" w:cs="Times New Roman"/>
        </w:rPr>
      </w:pPr>
      <w:r w:rsidRPr="00B042A8">
        <w:rPr>
          <w:rFonts w:ascii="Times New Roman" w:hAnsi="Times New Roman" w:cs="Times New Roman"/>
        </w:rPr>
        <w:t>Fit the RNN</w:t>
      </w:r>
      <w:r w:rsidR="00210567" w:rsidRPr="00B042A8">
        <w:rPr>
          <w:rFonts w:ascii="Times New Roman" w:hAnsi="Times New Roman" w:cs="Times New Roman"/>
        </w:rPr>
        <w:t>.</w:t>
      </w:r>
    </w:p>
    <w:p w14:paraId="12A0B6EC" w14:textId="77777777" w:rsidR="0096355C" w:rsidRPr="00B042A8" w:rsidRDefault="0096355C" w:rsidP="00213AF9">
      <w:pPr>
        <w:pStyle w:val="ListParagraph"/>
        <w:numPr>
          <w:ilvl w:val="1"/>
          <w:numId w:val="1"/>
        </w:numPr>
        <w:rPr>
          <w:rFonts w:ascii="Times New Roman" w:hAnsi="Times New Roman" w:cs="Times New Roman"/>
        </w:rPr>
      </w:pPr>
      <w:r w:rsidRPr="00B042A8">
        <w:rPr>
          <w:rFonts w:ascii="Times New Roman" w:hAnsi="Times New Roman" w:cs="Times New Roman"/>
        </w:rPr>
        <w:t>Evaluate and iterate</w:t>
      </w:r>
      <w:r w:rsidR="00210567" w:rsidRPr="00B042A8">
        <w:rPr>
          <w:rFonts w:ascii="Times New Roman" w:hAnsi="Times New Roman" w:cs="Times New Roman"/>
        </w:rPr>
        <w:t>.</w:t>
      </w:r>
    </w:p>
    <w:p w14:paraId="3A963E59"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 xml:space="preserve">The Long short-term memory (LSTM) is a recurrent neural network (RNN) but better at keeping </w:t>
      </w:r>
      <w:r w:rsidR="00213AF9" w:rsidRPr="00B042A8">
        <w:rPr>
          <w:rFonts w:ascii="Times New Roman" w:hAnsi="Times New Roman" w:cs="Times New Roman"/>
        </w:rPr>
        <w:t xml:space="preserve">events “in memory”. Try this if needed. </w:t>
      </w:r>
    </w:p>
    <w:p w14:paraId="30E2A22B"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Report performance on different epochs</w:t>
      </w:r>
      <w:r w:rsidR="00213AF9" w:rsidRPr="00B042A8">
        <w:rPr>
          <w:rFonts w:ascii="Times New Roman" w:hAnsi="Times New Roman" w:cs="Times New Roman"/>
        </w:rPr>
        <w:t xml:space="preserve"> (make it a gif, could be cool to see how the model’s predictions converge the longer you let it run).</w:t>
      </w:r>
    </w:p>
    <w:p w14:paraId="01740A31" w14:textId="77777777" w:rsidR="00213AF9" w:rsidRPr="00B042A8" w:rsidRDefault="00213AF9" w:rsidP="00213AF9">
      <w:pPr>
        <w:pStyle w:val="ListParagraph"/>
        <w:ind w:left="1440"/>
        <w:rPr>
          <w:rFonts w:ascii="Times New Roman" w:hAnsi="Times New Roman" w:cs="Times New Roman"/>
        </w:rPr>
      </w:pPr>
    </w:p>
    <w:p w14:paraId="5BB7A09D" w14:textId="7B9C835D" w:rsidR="00BE433A" w:rsidRPr="00B042A8" w:rsidRDefault="00BE433A" w:rsidP="00B042A8">
      <w:pPr>
        <w:pStyle w:val="ListParagraph"/>
        <w:numPr>
          <w:ilvl w:val="0"/>
          <w:numId w:val="1"/>
        </w:numPr>
        <w:tabs>
          <w:tab w:val="right" w:pos="8640"/>
        </w:tabs>
        <w:rPr>
          <w:rFonts w:ascii="Times New Roman" w:hAnsi="Times New Roman" w:cs="Times New Roman"/>
        </w:rPr>
      </w:pPr>
      <w:r w:rsidRPr="00B042A8">
        <w:rPr>
          <w:rFonts w:ascii="Times New Roman" w:hAnsi="Times New Roman" w:cs="Times New Roman"/>
        </w:rPr>
        <w:t xml:space="preserve">Develop the </w:t>
      </w:r>
      <w:r w:rsidR="0096355C" w:rsidRPr="00B042A8">
        <w:rPr>
          <w:rFonts w:ascii="Times New Roman" w:hAnsi="Times New Roman" w:cs="Times New Roman"/>
        </w:rPr>
        <w:t>auto-regressive integrated moving average (ARIMA) model</w:t>
      </w:r>
      <w:r w:rsidR="00B042A8">
        <w:rPr>
          <w:rFonts w:ascii="Times New Roman" w:hAnsi="Times New Roman" w:cs="Times New Roman"/>
        </w:rPr>
        <w:tab/>
      </w:r>
      <w:r w:rsidR="009E1681">
        <w:rPr>
          <w:rFonts w:ascii="Times New Roman" w:hAnsi="Times New Roman" w:cs="Times New Roman"/>
          <w:b/>
          <w:color w:val="808080" w:themeColor="background1" w:themeShade="80"/>
        </w:rPr>
        <w:t>1.5</w:t>
      </w:r>
      <w:r w:rsidR="00B042A8" w:rsidRPr="00D84D51">
        <w:rPr>
          <w:rFonts w:ascii="Times New Roman" w:hAnsi="Times New Roman" w:cs="Times New Roman"/>
          <w:b/>
          <w:color w:val="808080" w:themeColor="background1" w:themeShade="80"/>
        </w:rPr>
        <w:t>m</w:t>
      </w:r>
    </w:p>
    <w:p w14:paraId="2E998453" w14:textId="77777777" w:rsidR="00213AF9" w:rsidRPr="00B042A8" w:rsidRDefault="0096355C" w:rsidP="00213AF9">
      <w:pPr>
        <w:pStyle w:val="ListParagraph"/>
        <w:numPr>
          <w:ilvl w:val="1"/>
          <w:numId w:val="1"/>
        </w:numPr>
        <w:rPr>
          <w:rFonts w:ascii="Times New Roman" w:hAnsi="Times New Roman" w:cs="Times New Roman"/>
        </w:rPr>
      </w:pPr>
      <w:r w:rsidRPr="00B042A8">
        <w:rPr>
          <w:rFonts w:ascii="Times New Roman" w:hAnsi="Times New Roman" w:cs="Times New Roman"/>
        </w:rPr>
        <w:t xml:space="preserve">Decompose the seasonality, trends and cyclical components of the data: </w:t>
      </w:r>
      <w:r w:rsidR="00213AF9" w:rsidRPr="00B042A8">
        <w:rPr>
          <w:rFonts w:ascii="Times New Roman" w:hAnsi="Times New Roman" w:cs="Times New Roman"/>
        </w:rPr>
        <w:t xml:space="preserve">Use </w:t>
      </w:r>
      <w:proofErr w:type="gramStart"/>
      <w:r w:rsidR="00213AF9" w:rsidRPr="00B042A8">
        <w:rPr>
          <w:rFonts w:ascii="Times New Roman" w:hAnsi="Times New Roman" w:cs="Times New Roman"/>
        </w:rPr>
        <w:t>decompose(</w:t>
      </w:r>
      <w:proofErr w:type="gramEnd"/>
      <w:r w:rsidR="00213AF9" w:rsidRPr="00B042A8">
        <w:rPr>
          <w:rFonts w:ascii="Times New Roman" w:hAnsi="Times New Roman" w:cs="Times New Roman"/>
        </w:rPr>
        <w:t xml:space="preserve">) or </w:t>
      </w:r>
      <w:proofErr w:type="spellStart"/>
      <w:r w:rsidR="00213AF9" w:rsidRPr="00B042A8">
        <w:rPr>
          <w:rFonts w:ascii="Times New Roman" w:hAnsi="Times New Roman" w:cs="Times New Roman"/>
        </w:rPr>
        <w:t>stl</w:t>
      </w:r>
      <w:proofErr w:type="spellEnd"/>
      <w:r w:rsidR="00213AF9" w:rsidRPr="00B042A8">
        <w:rPr>
          <w:rFonts w:ascii="Times New Roman" w:hAnsi="Times New Roman" w:cs="Times New Roman"/>
        </w:rPr>
        <w:t>() to examine and possibly remove components of the time series data</w:t>
      </w:r>
      <w:r w:rsidR="00210567" w:rsidRPr="00B042A8">
        <w:rPr>
          <w:rFonts w:ascii="Times New Roman" w:hAnsi="Times New Roman" w:cs="Times New Roman"/>
        </w:rPr>
        <w:t>.</w:t>
      </w:r>
    </w:p>
    <w:p w14:paraId="52762890" w14:textId="77777777" w:rsidR="00213AF9" w:rsidRPr="00B042A8" w:rsidRDefault="0096355C" w:rsidP="00213AF9">
      <w:pPr>
        <w:pStyle w:val="ListParagraph"/>
        <w:numPr>
          <w:ilvl w:val="1"/>
          <w:numId w:val="1"/>
        </w:numPr>
        <w:rPr>
          <w:rFonts w:ascii="Times New Roman" w:hAnsi="Times New Roman" w:cs="Times New Roman"/>
        </w:rPr>
      </w:pPr>
      <w:r w:rsidRPr="00B042A8">
        <w:rPr>
          <w:rFonts w:ascii="Times New Roman" w:hAnsi="Times New Roman" w:cs="Times New Roman"/>
        </w:rPr>
        <w:t xml:space="preserve">Stationarity: Use </w:t>
      </w:r>
      <w:proofErr w:type="spellStart"/>
      <w:proofErr w:type="gramStart"/>
      <w:r w:rsidRPr="00B042A8">
        <w:rPr>
          <w:rFonts w:ascii="Times New Roman" w:hAnsi="Times New Roman" w:cs="Times New Roman"/>
        </w:rPr>
        <w:t>adf.test</w:t>
      </w:r>
      <w:proofErr w:type="spellEnd"/>
      <w:r w:rsidRPr="00B042A8">
        <w:rPr>
          <w:rFonts w:ascii="Times New Roman" w:hAnsi="Times New Roman" w:cs="Times New Roman"/>
        </w:rPr>
        <w:t>(</w:t>
      </w:r>
      <w:proofErr w:type="gramEnd"/>
      <w:r w:rsidRPr="00B042A8">
        <w:rPr>
          <w:rFonts w:ascii="Times New Roman" w:hAnsi="Times New Roman" w:cs="Times New Roman"/>
        </w:rPr>
        <w:t xml:space="preserve">), ACF, PACF plots to determine order of differencing needed. </w:t>
      </w:r>
    </w:p>
    <w:p w14:paraId="19FEEFEF" w14:textId="77777777" w:rsidR="0096355C" w:rsidRPr="00B042A8" w:rsidRDefault="0096355C" w:rsidP="00213AF9">
      <w:pPr>
        <w:pStyle w:val="ListParagraph"/>
        <w:numPr>
          <w:ilvl w:val="1"/>
          <w:numId w:val="1"/>
        </w:numPr>
        <w:rPr>
          <w:rFonts w:ascii="Times New Roman" w:hAnsi="Times New Roman" w:cs="Times New Roman"/>
        </w:rPr>
      </w:pPr>
      <w:r w:rsidRPr="00B042A8">
        <w:rPr>
          <w:rFonts w:ascii="Times New Roman" w:hAnsi="Times New Roman" w:cs="Times New Roman"/>
        </w:rPr>
        <w:t>Autocorrelations: examine plots and determine the model order.</w:t>
      </w:r>
    </w:p>
    <w:p w14:paraId="64477292" w14:textId="77777777" w:rsidR="0096355C" w:rsidRPr="00B042A8" w:rsidRDefault="0096355C" w:rsidP="00213AF9">
      <w:pPr>
        <w:pStyle w:val="ListParagraph"/>
        <w:numPr>
          <w:ilvl w:val="1"/>
          <w:numId w:val="1"/>
        </w:numPr>
        <w:rPr>
          <w:rFonts w:ascii="Times New Roman" w:hAnsi="Times New Roman" w:cs="Times New Roman"/>
        </w:rPr>
      </w:pPr>
      <w:r w:rsidRPr="00B042A8">
        <w:rPr>
          <w:rFonts w:ascii="Times New Roman" w:hAnsi="Times New Roman" w:cs="Times New Roman"/>
        </w:rPr>
        <w:t xml:space="preserve">Fit ARIMA: read up on the Box-Jenkins method of fitting so you know what’s going on. </w:t>
      </w:r>
    </w:p>
    <w:p w14:paraId="24034792" w14:textId="77777777" w:rsidR="0096355C" w:rsidRPr="00B042A8" w:rsidRDefault="0096355C" w:rsidP="0096355C">
      <w:pPr>
        <w:pStyle w:val="ListParagraph"/>
        <w:numPr>
          <w:ilvl w:val="1"/>
          <w:numId w:val="1"/>
        </w:numPr>
        <w:rPr>
          <w:rFonts w:ascii="Times New Roman" w:hAnsi="Times New Roman" w:cs="Times New Roman"/>
        </w:rPr>
      </w:pPr>
      <w:r w:rsidRPr="00B042A8">
        <w:rPr>
          <w:rFonts w:ascii="Times New Roman" w:hAnsi="Times New Roman" w:cs="Times New Roman"/>
        </w:rPr>
        <w:t>Evaluate and iterate</w:t>
      </w:r>
      <w:r w:rsidR="00210567" w:rsidRPr="00B042A8">
        <w:rPr>
          <w:rFonts w:ascii="Times New Roman" w:hAnsi="Times New Roman" w:cs="Times New Roman"/>
        </w:rPr>
        <w:t>.</w:t>
      </w:r>
    </w:p>
    <w:p w14:paraId="2CDD8189" w14:textId="77777777" w:rsidR="0096355C" w:rsidRPr="00B042A8" w:rsidRDefault="0096355C" w:rsidP="0096355C">
      <w:pPr>
        <w:pStyle w:val="ListParagraph"/>
        <w:ind w:left="1440"/>
        <w:rPr>
          <w:rFonts w:ascii="Times New Roman" w:hAnsi="Times New Roman" w:cs="Times New Roman"/>
        </w:rPr>
      </w:pPr>
    </w:p>
    <w:p w14:paraId="48BF21E9" w14:textId="4E285047" w:rsidR="00BE433A" w:rsidRPr="00B042A8" w:rsidRDefault="00BE433A" w:rsidP="00B042A8">
      <w:pPr>
        <w:pStyle w:val="ListParagraph"/>
        <w:numPr>
          <w:ilvl w:val="0"/>
          <w:numId w:val="1"/>
        </w:numPr>
        <w:tabs>
          <w:tab w:val="right" w:pos="8640"/>
        </w:tabs>
        <w:rPr>
          <w:rFonts w:ascii="Times New Roman" w:hAnsi="Times New Roman" w:cs="Times New Roman"/>
        </w:rPr>
      </w:pPr>
      <w:r w:rsidRPr="00B042A8">
        <w:rPr>
          <w:rFonts w:ascii="Times New Roman" w:hAnsi="Times New Roman" w:cs="Times New Roman"/>
        </w:rPr>
        <w:t xml:space="preserve">Develop the </w:t>
      </w:r>
      <w:proofErr w:type="spellStart"/>
      <w:r w:rsidRPr="00B042A8">
        <w:rPr>
          <w:rFonts w:ascii="Times New Roman" w:hAnsi="Times New Roman" w:cs="Times New Roman"/>
        </w:rPr>
        <w:t>ungauged</w:t>
      </w:r>
      <w:proofErr w:type="spellEnd"/>
      <w:r w:rsidRPr="00B042A8">
        <w:rPr>
          <w:rFonts w:ascii="Times New Roman" w:hAnsi="Times New Roman" w:cs="Times New Roman"/>
        </w:rPr>
        <w:t xml:space="preserve"> basin problem</w:t>
      </w:r>
      <w:r w:rsidR="00B042A8">
        <w:rPr>
          <w:rFonts w:ascii="Times New Roman" w:hAnsi="Times New Roman" w:cs="Times New Roman"/>
        </w:rPr>
        <w:tab/>
      </w:r>
      <w:r w:rsidR="009E1681">
        <w:rPr>
          <w:rFonts w:ascii="Times New Roman" w:hAnsi="Times New Roman" w:cs="Times New Roman"/>
          <w:b/>
          <w:color w:val="808080" w:themeColor="background1" w:themeShade="80"/>
        </w:rPr>
        <w:t>3</w:t>
      </w:r>
      <w:r w:rsidR="00B042A8" w:rsidRPr="00D84D51">
        <w:rPr>
          <w:rFonts w:ascii="Times New Roman" w:hAnsi="Times New Roman" w:cs="Times New Roman"/>
          <w:b/>
          <w:color w:val="808080" w:themeColor="background1" w:themeShade="80"/>
        </w:rPr>
        <w:t>m</w:t>
      </w:r>
    </w:p>
    <w:p w14:paraId="6784C9E0"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Gathering data for CDEC basins</w:t>
      </w:r>
      <w:r w:rsidR="00B042A8">
        <w:rPr>
          <w:rFonts w:ascii="Times New Roman" w:hAnsi="Times New Roman" w:cs="Times New Roman"/>
        </w:rPr>
        <w:t xml:space="preserve"> (Don may have all of this cleaned up already). </w:t>
      </w:r>
    </w:p>
    <w:p w14:paraId="6C41753B"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Processing spatial data</w:t>
      </w:r>
      <w:r w:rsidR="00210567" w:rsidRPr="00B042A8">
        <w:rPr>
          <w:rFonts w:ascii="Times New Roman" w:hAnsi="Times New Roman" w:cs="Times New Roman"/>
        </w:rPr>
        <w:t>.</w:t>
      </w:r>
    </w:p>
    <w:p w14:paraId="263B56FD"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 xml:space="preserve">Cleaning up </w:t>
      </w:r>
      <w:proofErr w:type="spellStart"/>
      <w:r w:rsidRPr="00B042A8">
        <w:rPr>
          <w:rFonts w:ascii="Times New Roman" w:hAnsi="Times New Roman" w:cs="Times New Roman"/>
        </w:rPr>
        <w:t>dataframe</w:t>
      </w:r>
      <w:proofErr w:type="spellEnd"/>
      <w:r w:rsidRPr="00B042A8">
        <w:rPr>
          <w:rFonts w:ascii="Times New Roman" w:hAnsi="Times New Roman" w:cs="Times New Roman"/>
        </w:rPr>
        <w:t xml:space="preserve"> and prep for ml</w:t>
      </w:r>
      <w:r w:rsidR="00210567" w:rsidRPr="00B042A8">
        <w:rPr>
          <w:rFonts w:ascii="Times New Roman" w:hAnsi="Times New Roman" w:cs="Times New Roman"/>
        </w:rPr>
        <w:t>.</w:t>
      </w:r>
    </w:p>
    <w:p w14:paraId="4D84F9CE"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Using the LOOCV method t</w:t>
      </w:r>
      <w:r w:rsidR="00210567" w:rsidRPr="00B042A8">
        <w:rPr>
          <w:rFonts w:ascii="Times New Roman" w:hAnsi="Times New Roman" w:cs="Times New Roman"/>
        </w:rPr>
        <w:t>o perform the ml for each basin.</w:t>
      </w:r>
    </w:p>
    <w:p w14:paraId="01704222"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Compare the performance to a process based model (probably something that Don already has (pre</w:t>
      </w:r>
      <w:r w:rsidR="00210567" w:rsidRPr="00B042A8">
        <w:rPr>
          <w:rFonts w:ascii="Times New Roman" w:hAnsi="Times New Roman" w:cs="Times New Roman"/>
        </w:rPr>
        <w:t>dicted datasets)</w:t>
      </w:r>
      <w:r w:rsidRPr="00B042A8">
        <w:rPr>
          <w:rFonts w:ascii="Times New Roman" w:hAnsi="Times New Roman" w:cs="Times New Roman"/>
        </w:rPr>
        <w:t>)</w:t>
      </w:r>
      <w:r w:rsidR="00210567" w:rsidRPr="00B042A8">
        <w:rPr>
          <w:rFonts w:ascii="Times New Roman" w:hAnsi="Times New Roman" w:cs="Times New Roman"/>
        </w:rPr>
        <w:t>.</w:t>
      </w:r>
    </w:p>
    <w:p w14:paraId="4AA5D437" w14:textId="77777777" w:rsidR="0096355C" w:rsidRPr="00B042A8" w:rsidRDefault="0096355C" w:rsidP="0096355C">
      <w:pPr>
        <w:pStyle w:val="ListParagraph"/>
        <w:ind w:left="1440"/>
        <w:rPr>
          <w:rFonts w:ascii="Times New Roman" w:hAnsi="Times New Roman" w:cs="Times New Roman"/>
        </w:rPr>
      </w:pPr>
    </w:p>
    <w:p w14:paraId="56CB0EDB" w14:textId="383041FF" w:rsidR="00BE433A" w:rsidRPr="00B042A8" w:rsidRDefault="00B042A8" w:rsidP="00B042A8">
      <w:pPr>
        <w:pStyle w:val="ListParagraph"/>
        <w:numPr>
          <w:ilvl w:val="0"/>
          <w:numId w:val="1"/>
        </w:numPr>
        <w:tabs>
          <w:tab w:val="right" w:pos="8640"/>
        </w:tabs>
        <w:rPr>
          <w:rFonts w:ascii="Times New Roman" w:hAnsi="Times New Roman" w:cs="Times New Roman"/>
        </w:rPr>
      </w:pPr>
      <w:r>
        <w:rPr>
          <w:rFonts w:ascii="Times New Roman" w:hAnsi="Times New Roman" w:cs="Times New Roman"/>
        </w:rPr>
        <w:t>Comparison of the different machine learning</w:t>
      </w:r>
      <w:r w:rsidR="00BE433A" w:rsidRPr="00B042A8">
        <w:rPr>
          <w:rFonts w:ascii="Times New Roman" w:hAnsi="Times New Roman" w:cs="Times New Roman"/>
        </w:rPr>
        <w:t xml:space="preserve"> methods</w:t>
      </w:r>
      <w:r>
        <w:rPr>
          <w:rFonts w:ascii="Times New Roman" w:hAnsi="Times New Roman" w:cs="Times New Roman"/>
        </w:rPr>
        <w:tab/>
      </w:r>
      <w:r w:rsidR="009E1681">
        <w:rPr>
          <w:rFonts w:ascii="Times New Roman" w:hAnsi="Times New Roman" w:cs="Times New Roman"/>
          <w:b/>
          <w:color w:val="808080" w:themeColor="background1" w:themeShade="80"/>
        </w:rPr>
        <w:t>2w</w:t>
      </w:r>
    </w:p>
    <w:p w14:paraId="4705DACC"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 xml:space="preserve">Based on relevant measures of fit (find this in literature, </w:t>
      </w:r>
      <w:proofErr w:type="spellStart"/>
      <w:r w:rsidRPr="00B042A8">
        <w:rPr>
          <w:rFonts w:ascii="Times New Roman" w:hAnsi="Times New Roman" w:cs="Times New Roman"/>
        </w:rPr>
        <w:t>Moriasi</w:t>
      </w:r>
      <w:proofErr w:type="spellEnd"/>
      <w:r w:rsidRPr="00B042A8">
        <w:rPr>
          <w:rFonts w:ascii="Times New Roman" w:hAnsi="Times New Roman" w:cs="Times New Roman"/>
        </w:rPr>
        <w:t xml:space="preserve">/EPA </w:t>
      </w:r>
      <w:r w:rsidR="00210567" w:rsidRPr="00B042A8">
        <w:rPr>
          <w:rFonts w:ascii="Times New Roman" w:hAnsi="Times New Roman" w:cs="Times New Roman"/>
        </w:rPr>
        <w:t>may have laid this out already).</w:t>
      </w:r>
    </w:p>
    <w:p w14:paraId="46A7ABE3"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Based on # of outliers only (this will give a different flavor to the problem; here, the performance metric is just for the predictions to not be to</w:t>
      </w:r>
      <w:r w:rsidR="00210567" w:rsidRPr="00B042A8">
        <w:rPr>
          <w:rFonts w:ascii="Times New Roman" w:hAnsi="Times New Roman" w:cs="Times New Roman"/>
        </w:rPr>
        <w:t xml:space="preserve">o far off, </w:t>
      </w:r>
      <w:bookmarkStart w:id="0" w:name="_GoBack"/>
      <w:bookmarkEnd w:id="0"/>
      <w:r w:rsidR="00210567" w:rsidRPr="00B042A8">
        <w:rPr>
          <w:rFonts w:ascii="Times New Roman" w:hAnsi="Times New Roman" w:cs="Times New Roman"/>
        </w:rPr>
        <w:t>which is useful when</w:t>
      </w:r>
      <w:r w:rsidRPr="00B042A8">
        <w:rPr>
          <w:rFonts w:ascii="Times New Roman" w:hAnsi="Times New Roman" w:cs="Times New Roman"/>
        </w:rPr>
        <w:t xml:space="preserve"> comply</w:t>
      </w:r>
      <w:r w:rsidR="00210567" w:rsidRPr="00B042A8">
        <w:rPr>
          <w:rFonts w:ascii="Times New Roman" w:hAnsi="Times New Roman" w:cs="Times New Roman"/>
        </w:rPr>
        <w:t>ing</w:t>
      </w:r>
      <w:r w:rsidRPr="00B042A8">
        <w:rPr>
          <w:rFonts w:ascii="Times New Roman" w:hAnsi="Times New Roman" w:cs="Times New Roman"/>
        </w:rPr>
        <w:t xml:space="preserve"> with regulations</w:t>
      </w:r>
      <w:r w:rsidR="00210567" w:rsidRPr="00B042A8">
        <w:rPr>
          <w:rFonts w:ascii="Times New Roman" w:hAnsi="Times New Roman" w:cs="Times New Roman"/>
        </w:rPr>
        <w:t xml:space="preserve"> is concerned</w:t>
      </w:r>
      <w:r w:rsidRPr="00B042A8">
        <w:rPr>
          <w:rFonts w:ascii="Times New Roman" w:hAnsi="Times New Roman" w:cs="Times New Roman"/>
        </w:rPr>
        <w:t xml:space="preserve">). Also, can try to find a performance metric that is sensitive to outliers (consult with the statistics department at </w:t>
      </w:r>
      <w:proofErr w:type="spellStart"/>
      <w:r w:rsidRPr="00B042A8">
        <w:rPr>
          <w:rFonts w:ascii="Times New Roman" w:hAnsi="Times New Roman" w:cs="Times New Roman"/>
        </w:rPr>
        <w:t>ucd</w:t>
      </w:r>
      <w:proofErr w:type="spellEnd"/>
      <w:r w:rsidRPr="00B042A8">
        <w:rPr>
          <w:rFonts w:ascii="Times New Roman" w:hAnsi="Times New Roman" w:cs="Times New Roman"/>
        </w:rPr>
        <w:t>)</w:t>
      </w:r>
      <w:r w:rsidR="00210567" w:rsidRPr="00B042A8">
        <w:rPr>
          <w:rFonts w:ascii="Times New Roman" w:hAnsi="Times New Roman" w:cs="Times New Roman"/>
        </w:rPr>
        <w:t xml:space="preserve">. </w:t>
      </w:r>
    </w:p>
    <w:p w14:paraId="2979ECE5" w14:textId="77777777" w:rsidR="00BE433A" w:rsidRPr="00B042A8" w:rsidRDefault="00BE433A" w:rsidP="00BE433A">
      <w:pPr>
        <w:pStyle w:val="ListParagraph"/>
        <w:numPr>
          <w:ilvl w:val="1"/>
          <w:numId w:val="1"/>
        </w:numPr>
        <w:rPr>
          <w:rFonts w:ascii="Times New Roman" w:hAnsi="Times New Roman" w:cs="Times New Roman"/>
        </w:rPr>
      </w:pPr>
      <w:r w:rsidRPr="00B042A8">
        <w:rPr>
          <w:rFonts w:ascii="Times New Roman" w:hAnsi="Times New Roman" w:cs="Times New Roman"/>
        </w:rPr>
        <w:t xml:space="preserve">Can include the </w:t>
      </w:r>
      <w:r w:rsidR="00210567" w:rsidRPr="00B042A8">
        <w:rPr>
          <w:rFonts w:ascii="Times New Roman" w:hAnsi="Times New Roman" w:cs="Times New Roman"/>
        </w:rPr>
        <w:t>process-based</w:t>
      </w:r>
      <w:r w:rsidRPr="00B042A8">
        <w:rPr>
          <w:rFonts w:ascii="Times New Roman" w:hAnsi="Times New Roman" w:cs="Times New Roman"/>
        </w:rPr>
        <w:t xml:space="preserve"> model in comparisons too</w:t>
      </w:r>
      <w:r w:rsidR="00210567" w:rsidRPr="00B042A8">
        <w:rPr>
          <w:rFonts w:ascii="Times New Roman" w:hAnsi="Times New Roman" w:cs="Times New Roman"/>
        </w:rPr>
        <w:t>.</w:t>
      </w:r>
    </w:p>
    <w:sectPr w:rsidR="00BE433A" w:rsidRPr="00B042A8" w:rsidSect="00EE782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64C85"/>
    <w:multiLevelType w:val="multilevel"/>
    <w:tmpl w:val="7E60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2959E1"/>
    <w:multiLevelType w:val="multilevel"/>
    <w:tmpl w:val="BD8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2E1D68"/>
    <w:multiLevelType w:val="hybridMultilevel"/>
    <w:tmpl w:val="D542E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B6C11"/>
    <w:multiLevelType w:val="multilevel"/>
    <w:tmpl w:val="3E72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33A"/>
    <w:rsid w:val="000B7761"/>
    <w:rsid w:val="00210567"/>
    <w:rsid w:val="00213AF9"/>
    <w:rsid w:val="0027593F"/>
    <w:rsid w:val="00342BEE"/>
    <w:rsid w:val="006D5468"/>
    <w:rsid w:val="00895FA0"/>
    <w:rsid w:val="0096355C"/>
    <w:rsid w:val="009870E4"/>
    <w:rsid w:val="009B00AD"/>
    <w:rsid w:val="009E1681"/>
    <w:rsid w:val="00B042A8"/>
    <w:rsid w:val="00BE433A"/>
    <w:rsid w:val="00D84D51"/>
    <w:rsid w:val="00DA09FF"/>
    <w:rsid w:val="00EE782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94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33A"/>
    <w:pPr>
      <w:ind w:left="720"/>
      <w:contextualSpacing/>
    </w:pPr>
  </w:style>
  <w:style w:type="character" w:styleId="HTMLCode">
    <w:name w:val="HTML Code"/>
    <w:basedOn w:val="DefaultParagraphFont"/>
    <w:uiPriority w:val="99"/>
    <w:semiHidden/>
    <w:unhideWhenUsed/>
    <w:rsid w:val="00213AF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33A"/>
    <w:pPr>
      <w:ind w:left="720"/>
      <w:contextualSpacing/>
    </w:pPr>
  </w:style>
  <w:style w:type="character" w:styleId="HTMLCode">
    <w:name w:val="HTML Code"/>
    <w:basedOn w:val="DefaultParagraphFont"/>
    <w:uiPriority w:val="99"/>
    <w:semiHidden/>
    <w:unhideWhenUsed/>
    <w:rsid w:val="00213AF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8215">
      <w:bodyDiv w:val="1"/>
      <w:marLeft w:val="0"/>
      <w:marRight w:val="0"/>
      <w:marTop w:val="0"/>
      <w:marBottom w:val="0"/>
      <w:divBdr>
        <w:top w:val="none" w:sz="0" w:space="0" w:color="auto"/>
        <w:left w:val="none" w:sz="0" w:space="0" w:color="auto"/>
        <w:bottom w:val="none" w:sz="0" w:space="0" w:color="auto"/>
        <w:right w:val="none" w:sz="0" w:space="0" w:color="auto"/>
      </w:divBdr>
    </w:div>
    <w:div w:id="304554986">
      <w:bodyDiv w:val="1"/>
      <w:marLeft w:val="0"/>
      <w:marRight w:val="0"/>
      <w:marTop w:val="0"/>
      <w:marBottom w:val="0"/>
      <w:divBdr>
        <w:top w:val="none" w:sz="0" w:space="0" w:color="auto"/>
        <w:left w:val="none" w:sz="0" w:space="0" w:color="auto"/>
        <w:bottom w:val="none" w:sz="0" w:space="0" w:color="auto"/>
        <w:right w:val="none" w:sz="0" w:space="0" w:color="auto"/>
      </w:divBdr>
    </w:div>
    <w:div w:id="327096499">
      <w:bodyDiv w:val="1"/>
      <w:marLeft w:val="0"/>
      <w:marRight w:val="0"/>
      <w:marTop w:val="0"/>
      <w:marBottom w:val="0"/>
      <w:divBdr>
        <w:top w:val="none" w:sz="0" w:space="0" w:color="auto"/>
        <w:left w:val="none" w:sz="0" w:space="0" w:color="auto"/>
        <w:bottom w:val="none" w:sz="0" w:space="0" w:color="auto"/>
        <w:right w:val="none" w:sz="0" w:space="0" w:color="auto"/>
      </w:divBdr>
    </w:div>
    <w:div w:id="918098409">
      <w:bodyDiv w:val="1"/>
      <w:marLeft w:val="0"/>
      <w:marRight w:val="0"/>
      <w:marTop w:val="0"/>
      <w:marBottom w:val="0"/>
      <w:divBdr>
        <w:top w:val="none" w:sz="0" w:space="0" w:color="auto"/>
        <w:left w:val="none" w:sz="0" w:space="0" w:color="auto"/>
        <w:bottom w:val="none" w:sz="0" w:space="0" w:color="auto"/>
        <w:right w:val="none" w:sz="0" w:space="0" w:color="auto"/>
      </w:divBdr>
    </w:div>
    <w:div w:id="1064108967">
      <w:bodyDiv w:val="1"/>
      <w:marLeft w:val="0"/>
      <w:marRight w:val="0"/>
      <w:marTop w:val="0"/>
      <w:marBottom w:val="0"/>
      <w:divBdr>
        <w:top w:val="none" w:sz="0" w:space="0" w:color="auto"/>
        <w:left w:val="none" w:sz="0" w:space="0" w:color="auto"/>
        <w:bottom w:val="none" w:sz="0" w:space="0" w:color="auto"/>
        <w:right w:val="none" w:sz="0" w:space="0" w:color="auto"/>
      </w:divBdr>
    </w:div>
    <w:div w:id="1096251037">
      <w:bodyDiv w:val="1"/>
      <w:marLeft w:val="0"/>
      <w:marRight w:val="0"/>
      <w:marTop w:val="0"/>
      <w:marBottom w:val="0"/>
      <w:divBdr>
        <w:top w:val="none" w:sz="0" w:space="0" w:color="auto"/>
        <w:left w:val="none" w:sz="0" w:space="0" w:color="auto"/>
        <w:bottom w:val="none" w:sz="0" w:space="0" w:color="auto"/>
        <w:right w:val="none" w:sz="0" w:space="0" w:color="auto"/>
      </w:divBdr>
    </w:div>
    <w:div w:id="1398284507">
      <w:bodyDiv w:val="1"/>
      <w:marLeft w:val="0"/>
      <w:marRight w:val="0"/>
      <w:marTop w:val="0"/>
      <w:marBottom w:val="0"/>
      <w:divBdr>
        <w:top w:val="none" w:sz="0" w:space="0" w:color="auto"/>
        <w:left w:val="none" w:sz="0" w:space="0" w:color="auto"/>
        <w:bottom w:val="none" w:sz="0" w:space="0" w:color="auto"/>
        <w:right w:val="none" w:sz="0" w:space="0" w:color="auto"/>
      </w:divBdr>
    </w:div>
    <w:div w:id="1401095908">
      <w:bodyDiv w:val="1"/>
      <w:marLeft w:val="0"/>
      <w:marRight w:val="0"/>
      <w:marTop w:val="0"/>
      <w:marBottom w:val="0"/>
      <w:divBdr>
        <w:top w:val="none" w:sz="0" w:space="0" w:color="auto"/>
        <w:left w:val="none" w:sz="0" w:space="0" w:color="auto"/>
        <w:bottom w:val="none" w:sz="0" w:space="0" w:color="auto"/>
        <w:right w:val="none" w:sz="0" w:space="0" w:color="auto"/>
      </w:divBdr>
    </w:div>
    <w:div w:id="1948392673">
      <w:bodyDiv w:val="1"/>
      <w:marLeft w:val="0"/>
      <w:marRight w:val="0"/>
      <w:marTop w:val="0"/>
      <w:marBottom w:val="0"/>
      <w:divBdr>
        <w:top w:val="none" w:sz="0" w:space="0" w:color="auto"/>
        <w:left w:val="none" w:sz="0" w:space="0" w:color="auto"/>
        <w:bottom w:val="none" w:sz="0" w:space="0" w:color="auto"/>
        <w:right w:val="none" w:sz="0" w:space="0" w:color="auto"/>
      </w:divBdr>
    </w:div>
    <w:div w:id="2090035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331</Words>
  <Characters>1893</Characters>
  <Application>Microsoft Macintosh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White</dc:creator>
  <cp:keywords/>
  <dc:description/>
  <cp:lastModifiedBy>Ellie White</cp:lastModifiedBy>
  <cp:revision>6</cp:revision>
  <dcterms:created xsi:type="dcterms:W3CDTF">2017-10-01T23:59:00Z</dcterms:created>
  <dcterms:modified xsi:type="dcterms:W3CDTF">2017-10-09T01:13:00Z</dcterms:modified>
</cp:coreProperties>
</file>