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55B" w:rsidRPr="009B4633" w:rsidRDefault="00A3755B">
      <w:pPr>
        <w:rPr>
          <w:b/>
          <w:u w:val="single"/>
        </w:rPr>
      </w:pPr>
      <w:r w:rsidRPr="009B4633">
        <w:rPr>
          <w:b/>
          <w:u w:val="single"/>
        </w:rPr>
        <w:t>Problems Description</w:t>
      </w:r>
    </w:p>
    <w:p w:rsidR="00E64005" w:rsidRDefault="00E64005">
      <w:r>
        <w:t xml:space="preserve">One of the problems with Common Core education is lack of financial education in middle and high </w:t>
      </w:r>
      <w:proofErr w:type="gramStart"/>
      <w:r>
        <w:t>schools .</w:t>
      </w:r>
      <w:proofErr w:type="gramEnd"/>
      <w:r>
        <w:t xml:space="preserve"> </w:t>
      </w:r>
    </w:p>
    <w:p w:rsidR="00E64005" w:rsidRDefault="00E64005">
      <w:r>
        <w:t>Only 17 states require High School students to take a class in personal finance and only 20 states require taking a class in economics to graduate.</w:t>
      </w:r>
    </w:p>
    <w:p w:rsidR="00E64005" w:rsidRDefault="00E64005">
      <w:r>
        <w:t xml:space="preserve"> That situation leads to poor money habits among Young Adults and </w:t>
      </w:r>
      <w:proofErr w:type="spellStart"/>
      <w:r>
        <w:t>Millennials</w:t>
      </w:r>
      <w:proofErr w:type="spellEnd"/>
      <w:r>
        <w:t xml:space="preserve"> and can affect next generations too. M</w:t>
      </w:r>
      <w:r w:rsidRPr="00E64005">
        <w:t xml:space="preserve">any Americans continue to lack even a basic understanding of </w:t>
      </w:r>
      <w:r>
        <w:t>economic and financial concepts.</w:t>
      </w:r>
    </w:p>
    <w:p w:rsidR="00A3755B" w:rsidRDefault="00A3755B" w:rsidP="00A3755B">
      <w:pPr>
        <w:rPr>
          <w:rStyle w:val="Hyperlink"/>
        </w:rPr>
      </w:pPr>
      <w:hyperlink r:id="rId6" w:history="1">
        <w:r w:rsidRPr="00B95484">
          <w:rPr>
            <w:rStyle w:val="Hyperlink"/>
          </w:rPr>
          <w:t>http://councilforeconed.org/policy-and-advocacy/survey-of-the-states/</w:t>
        </w:r>
      </w:hyperlink>
    </w:p>
    <w:p w:rsidR="00A3755B" w:rsidRDefault="00A3755B" w:rsidP="00A3755B">
      <w:pPr>
        <w:rPr>
          <w:rStyle w:val="Hyperlink"/>
        </w:rPr>
      </w:pPr>
    </w:p>
    <w:p w:rsidR="00A3755B" w:rsidRDefault="00A3755B" w:rsidP="00A3755B">
      <w:r>
        <w:t xml:space="preserve">According to a recent survey on </w:t>
      </w:r>
      <w:proofErr w:type="spellStart"/>
      <w:r>
        <w:t>millen</w:t>
      </w:r>
      <w:r w:rsidR="005C454A">
        <w:t>n</w:t>
      </w:r>
      <w:r>
        <w:t>ials</w:t>
      </w:r>
      <w:proofErr w:type="spellEnd"/>
      <w:r w:rsidR="005C454A">
        <w:t>,</w:t>
      </w:r>
    </w:p>
    <w:p w:rsidR="00A3755B" w:rsidRDefault="005C454A" w:rsidP="005C454A">
      <w:pPr>
        <w:pStyle w:val="ListParagraph"/>
        <w:numPr>
          <w:ilvl w:val="0"/>
          <w:numId w:val="2"/>
        </w:numPr>
      </w:pPr>
      <w:proofErr w:type="gramStart"/>
      <w:r>
        <w:t>more</w:t>
      </w:r>
      <w:proofErr w:type="gramEnd"/>
      <w:r w:rsidR="00A3755B">
        <w:t xml:space="preserve"> than half of them are living paycheck to paycheck and don’t have an opportunity to save</w:t>
      </w:r>
    </w:p>
    <w:p w:rsidR="00A3755B" w:rsidRDefault="00A3755B" w:rsidP="005C454A">
      <w:pPr>
        <w:pStyle w:val="ListParagraph"/>
        <w:numPr>
          <w:ilvl w:val="0"/>
          <w:numId w:val="2"/>
        </w:numPr>
      </w:pPr>
      <w:r>
        <w:t>43% of them use costly non-bank borrowing methods such as payday loans, pawn shops and rent-to-own stores</w:t>
      </w:r>
    </w:p>
    <w:p w:rsidR="005C454A" w:rsidRDefault="005C454A" w:rsidP="005C454A">
      <w:pPr>
        <w:pStyle w:val="ListParagraph"/>
        <w:numPr>
          <w:ilvl w:val="0"/>
          <w:numId w:val="2"/>
        </w:numPr>
      </w:pPr>
      <w:r>
        <w:t>75% of nowadays college students carrying credit are unaware of late fees</w:t>
      </w:r>
    </w:p>
    <w:p w:rsidR="005C454A" w:rsidRDefault="005C454A" w:rsidP="005C454A">
      <w:pPr>
        <w:pStyle w:val="ListParagraph"/>
        <w:numPr>
          <w:ilvl w:val="0"/>
          <w:numId w:val="2"/>
        </w:numPr>
      </w:pPr>
      <w:r>
        <w:t xml:space="preserve">4 in 10 </w:t>
      </w:r>
      <w:proofErr w:type="spellStart"/>
      <w:proofErr w:type="gramStart"/>
      <w:r>
        <w:t>millennials</w:t>
      </w:r>
      <w:proofErr w:type="spellEnd"/>
      <w:r>
        <w:t xml:space="preserve">  say</w:t>
      </w:r>
      <w:proofErr w:type="gramEnd"/>
      <w:r>
        <w:t xml:space="preserve"> they are overwhelmed with debt</w:t>
      </w:r>
    </w:p>
    <w:p w:rsidR="005C454A" w:rsidRPr="00A3755B" w:rsidRDefault="005C454A" w:rsidP="005C454A">
      <w:pPr>
        <w:pStyle w:val="ListParagraph"/>
        <w:numPr>
          <w:ilvl w:val="0"/>
          <w:numId w:val="2"/>
        </w:numPr>
      </w:pPr>
      <w:proofErr w:type="gramStart"/>
      <w:r>
        <w:t>nearly</w:t>
      </w:r>
      <w:proofErr w:type="gramEnd"/>
      <w:r>
        <w:t xml:space="preserve"> 1 in 4 adults admit not paying their bills on time</w:t>
      </w:r>
    </w:p>
    <w:p w:rsidR="00A3755B" w:rsidRPr="00A3755B" w:rsidRDefault="00A3755B" w:rsidP="00A3755B"/>
    <w:p w:rsidR="00A3755B" w:rsidRDefault="00A3755B" w:rsidP="00A3755B">
      <w:pPr>
        <w:rPr>
          <w:rStyle w:val="Hyperlink"/>
        </w:rPr>
      </w:pPr>
      <w:hyperlink r:id="rId7" w:history="1">
        <w:r w:rsidRPr="00B95484">
          <w:rPr>
            <w:rStyle w:val="Hyperlink"/>
          </w:rPr>
          <w:t>https://www2.deloitte.com/global/en/pages/about-deloitte/articles/millennialsurvey.html</w:t>
        </w:r>
      </w:hyperlink>
    </w:p>
    <w:p w:rsidR="00F2774D" w:rsidRDefault="00F2774D" w:rsidP="00F2774D">
      <w:r w:rsidRPr="00156309">
        <w:t>http://www.creditcards.com/credit-card-news/credit-card-debt-statistics-1276.php#source17</w:t>
      </w:r>
    </w:p>
    <w:p w:rsidR="00F2774D" w:rsidRDefault="00F2774D" w:rsidP="00A3755B"/>
    <w:p w:rsidR="00A3755B" w:rsidRDefault="00A3755B"/>
    <w:p w:rsidR="00F2774D" w:rsidRPr="009B4633" w:rsidRDefault="00F2774D">
      <w:pPr>
        <w:rPr>
          <w:b/>
          <w:u w:val="single"/>
        </w:rPr>
      </w:pPr>
      <w:r w:rsidRPr="009B4633">
        <w:rPr>
          <w:b/>
          <w:u w:val="single"/>
        </w:rPr>
        <w:t>Solutions and Advocacy</w:t>
      </w:r>
    </w:p>
    <w:p w:rsidR="00F2774D" w:rsidRDefault="005C454A" w:rsidP="00F2774D">
      <w:r>
        <w:t xml:space="preserve">Study of students who have taken </w:t>
      </w:r>
      <w:r w:rsidR="00F2774D">
        <w:t>financial classes</w:t>
      </w:r>
      <w:r>
        <w:t xml:space="preserve"> show the opposite</w:t>
      </w:r>
      <w:r w:rsidR="00F2774D">
        <w:t xml:space="preserve"> statistics: </w:t>
      </w:r>
    </w:p>
    <w:p w:rsidR="00A3755B" w:rsidRDefault="00A3755B" w:rsidP="00A3755B">
      <w:proofErr w:type="gramStart"/>
      <w:r>
        <w:t>state</w:t>
      </w:r>
      <w:proofErr w:type="gramEnd"/>
      <w:r>
        <w:t xml:space="preserve"> education affects later life financial decisions</w:t>
      </w:r>
      <w:r w:rsidR="00F2774D">
        <w:t xml:space="preserve"> in a good way as students are:</w:t>
      </w:r>
    </w:p>
    <w:p w:rsidR="00A3755B" w:rsidRDefault="00A3755B" w:rsidP="00A3755B">
      <w:pPr>
        <w:pStyle w:val="ListParagraph"/>
        <w:numPr>
          <w:ilvl w:val="0"/>
          <w:numId w:val="1"/>
        </w:numPr>
      </w:pPr>
      <w:proofErr w:type="gramStart"/>
      <w:r>
        <w:t>more</w:t>
      </w:r>
      <w:proofErr w:type="gramEnd"/>
      <w:r>
        <w:t xml:space="preserve"> likely to save</w:t>
      </w:r>
    </w:p>
    <w:p w:rsidR="00A3755B" w:rsidRDefault="00A3755B" w:rsidP="00A3755B">
      <w:pPr>
        <w:pStyle w:val="ListParagraph"/>
        <w:numPr>
          <w:ilvl w:val="0"/>
          <w:numId w:val="1"/>
        </w:numPr>
      </w:pPr>
      <w:proofErr w:type="gramStart"/>
      <w:r>
        <w:t>more</w:t>
      </w:r>
      <w:proofErr w:type="gramEnd"/>
      <w:r>
        <w:t xml:space="preserve"> likely to pay off credit cards in full each month</w:t>
      </w:r>
    </w:p>
    <w:p w:rsidR="00A3755B" w:rsidRDefault="00A3755B" w:rsidP="00A3755B">
      <w:pPr>
        <w:pStyle w:val="ListParagraph"/>
        <w:numPr>
          <w:ilvl w:val="0"/>
          <w:numId w:val="1"/>
        </w:numPr>
      </w:pPr>
      <w:proofErr w:type="gramStart"/>
      <w:r>
        <w:t>less</w:t>
      </w:r>
      <w:proofErr w:type="gramEnd"/>
      <w:r>
        <w:t xml:space="preserve"> likely to be compulsive buyers</w:t>
      </w:r>
    </w:p>
    <w:p w:rsidR="00A3755B" w:rsidRDefault="00A3755B" w:rsidP="00A3755B">
      <w:pPr>
        <w:pStyle w:val="ListParagraph"/>
        <w:numPr>
          <w:ilvl w:val="0"/>
          <w:numId w:val="1"/>
        </w:numPr>
      </w:pPr>
      <w:proofErr w:type="gramStart"/>
      <w:r>
        <w:t>more</w:t>
      </w:r>
      <w:proofErr w:type="gramEnd"/>
      <w:r>
        <w:t xml:space="preserve"> likely to take reasonable financial risk</w:t>
      </w:r>
    </w:p>
    <w:p w:rsidR="00A3755B" w:rsidRDefault="00A3755B" w:rsidP="00A3755B">
      <w:pPr>
        <w:pStyle w:val="ListParagraph"/>
        <w:numPr>
          <w:ilvl w:val="0"/>
          <w:numId w:val="1"/>
        </w:numPr>
      </w:pPr>
      <w:proofErr w:type="gramStart"/>
      <w:r>
        <w:t>have</w:t>
      </w:r>
      <w:proofErr w:type="gramEnd"/>
      <w:r>
        <w:t xml:space="preserve"> higher credit scores  and lower probability of delinquency as young adults</w:t>
      </w:r>
    </w:p>
    <w:p w:rsidR="00A3755B" w:rsidRDefault="00A3755B" w:rsidP="00A3755B"/>
    <w:p w:rsidR="005C454A" w:rsidRDefault="005C454A" w:rsidP="005C454A">
      <w:hyperlink r:id="rId8" w:history="1">
        <w:r w:rsidRPr="00B95484">
          <w:rPr>
            <w:rStyle w:val="Hyperlink"/>
          </w:rPr>
          <w:t>http://www.nefe.org/What-We-Provide/Primary-Research/Grant-Studies-Teachers-Preparedness-and-Money-Man</w:t>
        </w:r>
      </w:hyperlink>
    </w:p>
    <w:p w:rsidR="005C454A" w:rsidRDefault="005C454A" w:rsidP="005C454A"/>
    <w:p w:rsidR="005C454A" w:rsidRDefault="005C454A" w:rsidP="005C454A">
      <w:hyperlink r:id="rId9" w:history="1">
        <w:r w:rsidRPr="00B95484">
          <w:rPr>
            <w:rStyle w:val="Hyperlink"/>
          </w:rPr>
          <w:t>http://www.oecd.org/pisa/keyfindings/pisa-2012-results-volume-vi.htm</w:t>
        </w:r>
      </w:hyperlink>
    </w:p>
    <w:p w:rsidR="005C454A" w:rsidRDefault="005C454A" w:rsidP="005C454A"/>
    <w:p w:rsidR="005C454A" w:rsidRDefault="005C454A" w:rsidP="005C454A">
      <w:hyperlink r:id="rId10" w:history="1">
        <w:r w:rsidRPr="00B95484">
          <w:rPr>
            <w:rStyle w:val="Hyperlink"/>
          </w:rPr>
          <w:t>http://www.nefe.org/What-We-Provide/Primary-Research/Financial-Education-Mandates-Report</w:t>
        </w:r>
      </w:hyperlink>
    </w:p>
    <w:p w:rsidR="00A3755B" w:rsidRDefault="00A3755B" w:rsidP="00A3755B"/>
    <w:p w:rsidR="00A3755B" w:rsidRDefault="00A3755B" w:rsidP="00A3755B"/>
    <w:p w:rsidR="00BE5CF5" w:rsidRDefault="00F2774D">
      <w:r>
        <w:lastRenderedPageBreak/>
        <w:t xml:space="preserve">So as we can see </w:t>
      </w:r>
      <w:r w:rsidRPr="00F2774D">
        <w:t>there is hope for improvement in the future if we work to make economic and financial education a priority in our schools.</w:t>
      </w:r>
    </w:p>
    <w:p w:rsidR="00F2774D" w:rsidRPr="001172A1" w:rsidRDefault="00255DF0">
      <w:r>
        <w:t xml:space="preserve">To do that we need to make sure to advocate for the change spreading information throughout our community and using this helpful Advocacy Plan on </w:t>
      </w:r>
      <w:r w:rsidRPr="00255DF0">
        <w:rPr>
          <w:bCs/>
        </w:rPr>
        <w:t>Economics and Personal Finance Education</w:t>
      </w:r>
      <w:r>
        <w:t>.</w:t>
      </w:r>
      <w:r w:rsidR="001172A1" w:rsidRPr="001172A1">
        <w:rPr>
          <w:rFonts w:ascii="lucida_granderegular" w:hAnsi="lucida_granderegular"/>
          <w:color w:val="343435"/>
        </w:rPr>
        <w:t xml:space="preserve"> </w:t>
      </w:r>
      <w:r w:rsidR="001172A1" w:rsidRPr="001172A1">
        <w:rPr>
          <w:color w:val="343435"/>
        </w:rPr>
        <w:t>There are many approaches to advocacy planning, but here is a 10-step process that will help assure success.</w:t>
      </w:r>
    </w:p>
    <w:p w:rsidR="00255DF0" w:rsidRDefault="00255DF0"/>
    <w:p w:rsidR="00F2774D" w:rsidRDefault="00255DF0">
      <w:hyperlink r:id="rId11" w:history="1">
        <w:r w:rsidRPr="003E2003">
          <w:rPr>
            <w:rStyle w:val="Hyperlink"/>
          </w:rPr>
          <w:t>http://councilforeconed.org/policy-and-advocacy/toolkit/</w:t>
        </w:r>
      </w:hyperlink>
    </w:p>
    <w:p w:rsidR="00255DF0" w:rsidRDefault="00255DF0"/>
    <w:p w:rsidR="00255DF0" w:rsidRDefault="001172A1">
      <w:r>
        <w:t xml:space="preserve">Thankfully there are also a lot of information to be </w:t>
      </w:r>
      <w:proofErr w:type="gramStart"/>
      <w:r>
        <w:t>discovered  and</w:t>
      </w:r>
      <w:proofErr w:type="gramEnd"/>
      <w:r>
        <w:t xml:space="preserve"> books to be read on that topic. If you are a person striving to find knowledge and dip your toes in the </w:t>
      </w:r>
      <w:proofErr w:type="gramStart"/>
      <w:r>
        <w:t>unfamiliar  world</w:t>
      </w:r>
      <w:proofErr w:type="gramEnd"/>
      <w:r>
        <w:t xml:space="preserve"> of personal finance, here are some links that might be helpful:</w:t>
      </w:r>
    </w:p>
    <w:p w:rsidR="001172A1" w:rsidRDefault="001172A1"/>
    <w:p w:rsidR="001172A1" w:rsidRPr="009B4633" w:rsidRDefault="001172A1">
      <w:pPr>
        <w:rPr>
          <w:b/>
          <w:u w:val="single"/>
        </w:rPr>
      </w:pPr>
      <w:r w:rsidRPr="009B4633">
        <w:rPr>
          <w:b/>
          <w:u w:val="single"/>
        </w:rPr>
        <w:t>Online recourses:</w:t>
      </w:r>
    </w:p>
    <w:p w:rsidR="00B973BB" w:rsidRPr="00DF035A" w:rsidRDefault="00B973BB">
      <w:pPr>
        <w:rPr>
          <w:b/>
          <w:i/>
        </w:rPr>
      </w:pPr>
    </w:p>
    <w:p w:rsidR="003F3EF1" w:rsidRPr="00DF035A" w:rsidRDefault="003F3EF1" w:rsidP="003F3EF1">
      <w:pPr>
        <w:rPr>
          <w:b/>
          <w:i/>
        </w:rPr>
      </w:pPr>
      <w:r w:rsidRPr="00DF035A">
        <w:rPr>
          <w:b/>
          <w:i/>
        </w:rPr>
        <w:t>Teenagers and Young Adults:</w:t>
      </w:r>
    </w:p>
    <w:p w:rsidR="00B973BB" w:rsidRPr="00DF035A" w:rsidRDefault="00B973BB">
      <w:pPr>
        <w:rPr>
          <w:b/>
        </w:rPr>
      </w:pPr>
    </w:p>
    <w:p w:rsidR="00B973BB" w:rsidRDefault="00DF035A">
      <w:proofErr w:type="spellStart"/>
      <w:r w:rsidRPr="00DF035A">
        <w:rPr>
          <w:b/>
        </w:rPr>
        <w:t>Genirevolution</w:t>
      </w:r>
      <w:proofErr w:type="spellEnd"/>
      <w:r>
        <w:rPr>
          <w:b/>
        </w:rPr>
        <w:t>:</w:t>
      </w:r>
      <w:r>
        <w:t xml:space="preserve"> </w:t>
      </w:r>
      <w:r w:rsidR="00B973BB">
        <w:t>Online Personal Finance Game</w:t>
      </w:r>
    </w:p>
    <w:p w:rsidR="00B973BB" w:rsidRDefault="00B973BB" w:rsidP="00B973BB">
      <w:hyperlink r:id="rId12" w:history="1">
        <w:r w:rsidRPr="00B95484">
          <w:rPr>
            <w:rStyle w:val="Hyperlink"/>
          </w:rPr>
          <w:t>http://www.genirevo</w:t>
        </w:r>
        <w:r w:rsidRPr="00B95484">
          <w:rPr>
            <w:rStyle w:val="Hyperlink"/>
          </w:rPr>
          <w:t>l</w:t>
        </w:r>
        <w:r w:rsidRPr="00B95484">
          <w:rPr>
            <w:rStyle w:val="Hyperlink"/>
          </w:rPr>
          <w:t>ution.org/</w:t>
        </w:r>
      </w:hyperlink>
    </w:p>
    <w:p w:rsidR="00B973BB" w:rsidRDefault="00B973BB"/>
    <w:p w:rsidR="001172A1" w:rsidRDefault="00DF035A">
      <w:r w:rsidRPr="00DF035A">
        <w:rPr>
          <w:b/>
        </w:rPr>
        <w:t>Napkin Finance:</w:t>
      </w:r>
      <w:r>
        <w:t xml:space="preserve"> </w:t>
      </w:r>
      <w:r w:rsidR="001172A1">
        <w:t>Financial concepts explained easily on napkin graphs</w:t>
      </w:r>
    </w:p>
    <w:p w:rsidR="001172A1" w:rsidRDefault="001172A1" w:rsidP="001172A1">
      <w:pPr>
        <w:rPr>
          <w:rStyle w:val="Hyperlink"/>
        </w:rPr>
      </w:pPr>
      <w:hyperlink r:id="rId13" w:history="1">
        <w:r w:rsidRPr="00B95484">
          <w:rPr>
            <w:rStyle w:val="Hyperlink"/>
          </w:rPr>
          <w:t>https://napkinfinance.com/</w:t>
        </w:r>
      </w:hyperlink>
      <w:r>
        <w:rPr>
          <w:rStyle w:val="Hyperlink"/>
        </w:rPr>
        <w:t xml:space="preserve"> </w:t>
      </w:r>
    </w:p>
    <w:p w:rsidR="00B973BB" w:rsidRDefault="00B973BB" w:rsidP="001172A1">
      <w:pPr>
        <w:rPr>
          <w:rStyle w:val="Hyperlink"/>
        </w:rPr>
      </w:pPr>
    </w:p>
    <w:p w:rsidR="00B973BB" w:rsidRPr="00B973BB" w:rsidRDefault="00DF035A" w:rsidP="00B973BB">
      <w:r w:rsidRPr="00DF035A">
        <w:rPr>
          <w:b/>
        </w:rPr>
        <w:t>The Financial Diet:</w:t>
      </w:r>
      <w:r>
        <w:t xml:space="preserve"> </w:t>
      </w:r>
      <w:r w:rsidR="00B973BB" w:rsidRPr="00B973BB">
        <w:t>9 Steps To Giving Yourself A Financial Education That Actually Sticks</w:t>
      </w:r>
    </w:p>
    <w:p w:rsidR="00B973BB" w:rsidRDefault="00B973BB" w:rsidP="001172A1">
      <w:hyperlink r:id="rId14" w:history="1">
        <w:r w:rsidRPr="003E2003">
          <w:rPr>
            <w:rStyle w:val="Hyperlink"/>
          </w:rPr>
          <w:t>http://thefinancialdiet.com/9-steps-brighten-financial-education/</w:t>
        </w:r>
      </w:hyperlink>
    </w:p>
    <w:p w:rsidR="0072304C" w:rsidRDefault="0072304C" w:rsidP="001172A1"/>
    <w:p w:rsidR="0072304C" w:rsidRDefault="0072304C" w:rsidP="001172A1">
      <w:proofErr w:type="spellStart"/>
      <w:r w:rsidRPr="0072304C">
        <w:rPr>
          <w:b/>
        </w:rPr>
        <w:t>TwoCents</w:t>
      </w:r>
      <w:proofErr w:type="spellEnd"/>
      <w:r w:rsidRPr="0072304C">
        <w:rPr>
          <w:b/>
        </w:rPr>
        <w:t>:</w:t>
      </w:r>
      <w:r>
        <w:t xml:space="preserve"> Everyday Financial advice articles</w:t>
      </w:r>
    </w:p>
    <w:p w:rsidR="0072304C" w:rsidRDefault="0072304C" w:rsidP="0072304C">
      <w:hyperlink r:id="rId15" w:history="1">
        <w:r w:rsidRPr="00B95484">
          <w:rPr>
            <w:rStyle w:val="Hyperlink"/>
          </w:rPr>
          <w:t>http://twocents.lifehacker.com/</w:t>
        </w:r>
      </w:hyperlink>
    </w:p>
    <w:p w:rsidR="0072304C" w:rsidRDefault="0072304C" w:rsidP="0072304C">
      <w:pPr>
        <w:pStyle w:val="Heading2"/>
        <w:shd w:val="clear" w:color="auto" w:fill="FFFFFF"/>
        <w:spacing w:before="0" w:after="180" w:line="360" w:lineRule="atLeast"/>
        <w:textAlignment w:val="baseline"/>
        <w:rPr>
          <w:rFonts w:ascii="Helvetica" w:eastAsia="Times New Roman" w:hAnsi="Helvetica" w:cs="Times New Roman"/>
          <w:b w:val="0"/>
          <w:bCs w:val="0"/>
          <w:color w:val="000000"/>
          <w:sz w:val="30"/>
          <w:szCs w:val="30"/>
        </w:rPr>
      </w:pPr>
    </w:p>
    <w:p w:rsidR="00B973BB" w:rsidRDefault="0072304C" w:rsidP="0072304C">
      <w:pPr>
        <w:pStyle w:val="Heading2"/>
        <w:shd w:val="clear" w:color="auto" w:fill="FFFFFF"/>
        <w:spacing w:before="0" w:after="180" w:line="360" w:lineRule="atLeast"/>
        <w:textAlignment w:val="baseline"/>
        <w:rPr>
          <w:rFonts w:ascii="Georgia" w:hAnsi="Georgia"/>
          <w:b w:val="0"/>
          <w:color w:val="555555"/>
          <w:sz w:val="24"/>
          <w:szCs w:val="24"/>
        </w:rPr>
      </w:pPr>
      <w:r w:rsidRPr="0072304C">
        <w:rPr>
          <w:rFonts w:asciiTheme="minorHAnsi" w:eastAsia="Times New Roman" w:hAnsiTheme="minorHAnsi" w:cs="Times New Roman"/>
          <w:bCs w:val="0"/>
          <w:color w:val="000000"/>
          <w:sz w:val="24"/>
          <w:szCs w:val="24"/>
        </w:rPr>
        <w:t>Money Management Internatio</w:t>
      </w:r>
      <w:r w:rsidRPr="000B44CA">
        <w:rPr>
          <w:rFonts w:asciiTheme="minorHAnsi" w:eastAsia="Times New Roman" w:hAnsiTheme="minorHAnsi" w:cs="Times New Roman"/>
          <w:bCs w:val="0"/>
          <w:color w:val="auto"/>
          <w:sz w:val="24"/>
          <w:szCs w:val="24"/>
        </w:rPr>
        <w:t>nal:</w:t>
      </w:r>
      <w:r w:rsidRPr="000B44CA">
        <w:rPr>
          <w:rFonts w:asciiTheme="minorHAnsi" w:eastAsia="Times New Roman" w:hAnsiTheme="minorHAnsi" w:cs="Times New Roman"/>
          <w:b w:val="0"/>
          <w:bCs w:val="0"/>
          <w:color w:val="auto"/>
          <w:sz w:val="24"/>
          <w:szCs w:val="24"/>
        </w:rPr>
        <w:t xml:space="preserve"> </w:t>
      </w:r>
      <w:r w:rsidR="000B44CA">
        <w:rPr>
          <w:rFonts w:asciiTheme="minorHAnsi" w:eastAsia="Times New Roman" w:hAnsiTheme="minorHAnsi" w:cs="Times New Roman"/>
          <w:b w:val="0"/>
          <w:bCs w:val="0"/>
          <w:color w:val="auto"/>
          <w:sz w:val="24"/>
          <w:szCs w:val="24"/>
        </w:rPr>
        <w:t xml:space="preserve">MMI </w:t>
      </w:r>
      <w:r w:rsidRPr="000B44CA">
        <w:rPr>
          <w:rFonts w:ascii="Georgia" w:hAnsi="Georgia"/>
          <w:b w:val="0"/>
          <w:color w:val="auto"/>
          <w:sz w:val="24"/>
          <w:szCs w:val="24"/>
        </w:rPr>
        <w:t>offers a wealth of different resources for personal finance topics including frugal living, holiday spending, bankruptcy, debt, and budgeting. They also offer a series of webinars that you can take advantage of if you don't mind working around their schedule.</w:t>
      </w:r>
    </w:p>
    <w:p w:rsidR="000B44CA" w:rsidRDefault="000B44CA" w:rsidP="000B44CA">
      <w:hyperlink r:id="rId16" w:history="1">
        <w:r w:rsidRPr="003E2003">
          <w:rPr>
            <w:rStyle w:val="Hyperlink"/>
          </w:rPr>
          <w:t>https://www.moneymanagement.org/Financial-Education.aspx</w:t>
        </w:r>
      </w:hyperlink>
    </w:p>
    <w:p w:rsidR="000B44CA" w:rsidRPr="000B44CA" w:rsidRDefault="000B44CA" w:rsidP="000B44CA"/>
    <w:p w:rsidR="00B973BB" w:rsidRDefault="00B973BB" w:rsidP="00B973BB">
      <w:pPr>
        <w:pStyle w:val="NormalWeb"/>
        <w:shd w:val="clear" w:color="auto" w:fill="FFFFFF"/>
        <w:spacing w:line="435" w:lineRule="atLeast"/>
        <w:rPr>
          <w:rFonts w:ascii="Georgia" w:hAnsi="Georgia"/>
          <w:color w:val="222222"/>
          <w:sz w:val="24"/>
          <w:szCs w:val="24"/>
        </w:rPr>
      </w:pPr>
      <w:r>
        <w:rPr>
          <w:rStyle w:val="Strong"/>
          <w:rFonts w:ascii="Georgia" w:hAnsi="Georgia"/>
          <w:color w:val="222222"/>
          <w:sz w:val="24"/>
          <w:szCs w:val="24"/>
        </w:rPr>
        <w:t>CNN's Money 101</w:t>
      </w:r>
      <w:r>
        <w:rPr>
          <w:rFonts w:ascii="Georgia" w:hAnsi="Georgia"/>
          <w:color w:val="222222"/>
          <w:sz w:val="24"/>
          <w:szCs w:val="24"/>
        </w:rPr>
        <w:t>: CNN Money offers</w:t>
      </w:r>
      <w:r>
        <w:rPr>
          <w:rStyle w:val="apple-converted-space"/>
          <w:rFonts w:ascii="Georgia" w:hAnsi="Georgia"/>
          <w:color w:val="222222"/>
          <w:sz w:val="24"/>
          <w:szCs w:val="24"/>
        </w:rPr>
        <w:t> </w:t>
      </w:r>
      <w:r w:rsidR="000B44CA">
        <w:rPr>
          <w:rFonts w:ascii="Georgia" w:hAnsi="Georgia"/>
          <w:color w:val="222222"/>
          <w:sz w:val="24"/>
          <w:szCs w:val="24"/>
        </w:rPr>
        <w:t xml:space="preserve">free online classes </w:t>
      </w:r>
      <w:r>
        <w:rPr>
          <w:rFonts w:ascii="Georgia" w:hAnsi="Georgia"/>
          <w:color w:val="222222"/>
          <w:sz w:val="24"/>
          <w:szCs w:val="24"/>
        </w:rPr>
        <w:t>on 23 different financial topics. Each topic is detailed, thorough and offers a test at the end of the lesson. CNN covers the basics: making a budget and setting financial goals. But you'll learn more advanced topics, too, like asset allocation and taxes.</w:t>
      </w:r>
    </w:p>
    <w:p w:rsidR="0072304C" w:rsidRDefault="000B44CA" w:rsidP="00B973BB">
      <w:pPr>
        <w:pStyle w:val="NormalWeb"/>
        <w:shd w:val="clear" w:color="auto" w:fill="FFFFFF"/>
        <w:spacing w:line="435" w:lineRule="atLeast"/>
        <w:rPr>
          <w:rFonts w:ascii="Georgia" w:hAnsi="Georgia"/>
          <w:color w:val="222222"/>
          <w:sz w:val="24"/>
          <w:szCs w:val="24"/>
        </w:rPr>
      </w:pPr>
      <w:hyperlink r:id="rId17" w:history="1">
        <w:r w:rsidRPr="003E2003">
          <w:rPr>
            <w:rStyle w:val="Hyperlink"/>
            <w:rFonts w:ascii="Georgia" w:hAnsi="Georgia"/>
            <w:sz w:val="24"/>
            <w:szCs w:val="24"/>
          </w:rPr>
          <w:t>http://money.cnn.com/pf/money-essentials/</w:t>
        </w:r>
      </w:hyperlink>
    </w:p>
    <w:p w:rsidR="000B44CA" w:rsidRDefault="000B44CA" w:rsidP="00B973BB">
      <w:pPr>
        <w:pStyle w:val="NormalWeb"/>
        <w:shd w:val="clear" w:color="auto" w:fill="FFFFFF"/>
        <w:spacing w:line="435" w:lineRule="atLeast"/>
        <w:rPr>
          <w:rFonts w:ascii="Georgia" w:hAnsi="Georgia"/>
          <w:color w:val="222222"/>
          <w:sz w:val="24"/>
          <w:szCs w:val="24"/>
        </w:rPr>
      </w:pPr>
    </w:p>
    <w:p w:rsidR="00B973BB" w:rsidRDefault="00B973BB" w:rsidP="00B973BB">
      <w:pPr>
        <w:pStyle w:val="NormalWeb"/>
        <w:shd w:val="clear" w:color="auto" w:fill="FFFFFF"/>
        <w:spacing w:line="435" w:lineRule="atLeast"/>
        <w:rPr>
          <w:rFonts w:ascii="Georgia" w:hAnsi="Georgia"/>
          <w:color w:val="222222"/>
          <w:sz w:val="24"/>
          <w:szCs w:val="24"/>
        </w:rPr>
      </w:pPr>
      <w:r>
        <w:rPr>
          <w:rStyle w:val="Strong"/>
          <w:rFonts w:ascii="Georgia" w:hAnsi="Georgia"/>
          <w:color w:val="222222"/>
          <w:sz w:val="24"/>
          <w:szCs w:val="24"/>
        </w:rPr>
        <w:t>MyMoney.Gov</w:t>
      </w:r>
      <w:proofErr w:type="gramStart"/>
      <w:r>
        <w:rPr>
          <w:rFonts w:ascii="Georgia" w:hAnsi="Georgia"/>
          <w:color w:val="222222"/>
          <w:sz w:val="24"/>
          <w:szCs w:val="24"/>
        </w:rPr>
        <w:t>:</w:t>
      </w:r>
      <w:r>
        <w:rPr>
          <w:rStyle w:val="apple-converted-space"/>
          <w:rFonts w:ascii="Georgia" w:hAnsi="Georgia"/>
          <w:color w:val="222222"/>
          <w:sz w:val="24"/>
          <w:szCs w:val="24"/>
        </w:rPr>
        <w:t> </w:t>
      </w:r>
      <w:proofErr w:type="spellStart"/>
      <w:r w:rsidR="000B44CA">
        <w:rPr>
          <w:rFonts w:ascii="Georgia" w:hAnsi="Georgia"/>
          <w:color w:val="222222"/>
          <w:sz w:val="24"/>
          <w:szCs w:val="24"/>
        </w:rPr>
        <w:t>MyMoney</w:t>
      </w:r>
      <w:proofErr w:type="spellEnd"/>
      <w:r w:rsidR="000B44CA">
        <w:rPr>
          <w:rFonts w:ascii="Georgia" w:hAnsi="Georgia"/>
          <w:color w:val="222222"/>
          <w:sz w:val="24"/>
          <w:szCs w:val="24"/>
        </w:rPr>
        <w:t xml:space="preserve"> </w:t>
      </w:r>
      <w:r>
        <w:rPr>
          <w:rFonts w:ascii="Georgia" w:hAnsi="Georgia"/>
          <w:color w:val="222222"/>
          <w:sz w:val="24"/>
          <w:szCs w:val="24"/>
        </w:rPr>
        <w:t>was launched by the Federal Financial Literacy and Education Commission</w:t>
      </w:r>
      <w:proofErr w:type="gramEnd"/>
      <w:r>
        <w:rPr>
          <w:rFonts w:ascii="Georgia" w:hAnsi="Georgia"/>
          <w:color w:val="222222"/>
          <w:sz w:val="24"/>
          <w:szCs w:val="24"/>
        </w:rPr>
        <w:t>. You'll find basic tips that focus on five main categories: Spend, Earn, Save &amp; Invest, Protect and Borrow. Each category includes a quiz. You can also use checklists and worksheets for managing finances.</w:t>
      </w:r>
    </w:p>
    <w:p w:rsidR="000B44CA" w:rsidRDefault="000B44CA" w:rsidP="00B973BB">
      <w:pPr>
        <w:pStyle w:val="NormalWeb"/>
        <w:shd w:val="clear" w:color="auto" w:fill="FFFFFF"/>
        <w:spacing w:line="435" w:lineRule="atLeast"/>
        <w:rPr>
          <w:rFonts w:ascii="Georgia" w:hAnsi="Georgia"/>
          <w:color w:val="222222"/>
          <w:sz w:val="24"/>
          <w:szCs w:val="24"/>
        </w:rPr>
      </w:pPr>
      <w:hyperlink r:id="rId18" w:history="1">
        <w:r w:rsidRPr="003E2003">
          <w:rPr>
            <w:rStyle w:val="Hyperlink"/>
            <w:rFonts w:ascii="Georgia" w:hAnsi="Georgia"/>
            <w:sz w:val="24"/>
            <w:szCs w:val="24"/>
          </w:rPr>
          <w:t>https://www.mymoney.gov/Pages/default.aspx</w:t>
        </w:r>
      </w:hyperlink>
    </w:p>
    <w:p w:rsidR="000B44CA" w:rsidRDefault="000B44CA" w:rsidP="00B973BB">
      <w:pPr>
        <w:pStyle w:val="NormalWeb"/>
        <w:shd w:val="clear" w:color="auto" w:fill="FFFFFF"/>
        <w:spacing w:line="435" w:lineRule="atLeast"/>
        <w:rPr>
          <w:rFonts w:ascii="Georgia" w:hAnsi="Georgia"/>
          <w:color w:val="222222"/>
          <w:sz w:val="24"/>
          <w:szCs w:val="24"/>
        </w:rPr>
      </w:pPr>
    </w:p>
    <w:p w:rsidR="00B973BB" w:rsidRDefault="00B973BB" w:rsidP="00B973BB">
      <w:pPr>
        <w:pStyle w:val="NormalWeb"/>
        <w:shd w:val="clear" w:color="auto" w:fill="FFFFFF"/>
        <w:spacing w:line="435" w:lineRule="atLeast"/>
        <w:rPr>
          <w:rFonts w:ascii="Georgia" w:hAnsi="Georgia"/>
          <w:color w:val="222222"/>
          <w:sz w:val="24"/>
          <w:szCs w:val="24"/>
        </w:rPr>
      </w:pPr>
      <w:r>
        <w:rPr>
          <w:rStyle w:val="Strong"/>
          <w:rFonts w:ascii="Georgia" w:hAnsi="Georgia"/>
          <w:color w:val="222222"/>
          <w:sz w:val="24"/>
          <w:szCs w:val="24"/>
        </w:rPr>
        <w:t>GCF Learn Free</w:t>
      </w:r>
      <w:r>
        <w:rPr>
          <w:rFonts w:ascii="Georgia" w:hAnsi="Georgia"/>
          <w:color w:val="222222"/>
          <w:sz w:val="24"/>
          <w:szCs w:val="24"/>
        </w:rPr>
        <w:t>: Launched by the Goodwill Community Foundation, this</w:t>
      </w:r>
      <w:r>
        <w:rPr>
          <w:rStyle w:val="apple-converted-space"/>
          <w:rFonts w:ascii="Georgia" w:hAnsi="Georgia"/>
          <w:color w:val="222222"/>
          <w:sz w:val="24"/>
          <w:szCs w:val="24"/>
        </w:rPr>
        <w:t> </w:t>
      </w:r>
      <w:r w:rsidR="000B44CA">
        <w:rPr>
          <w:rFonts w:ascii="Georgia" w:hAnsi="Georgia"/>
          <w:color w:val="222222"/>
          <w:sz w:val="24"/>
          <w:szCs w:val="24"/>
        </w:rPr>
        <w:t>we</w:t>
      </w:r>
      <w:r w:rsidR="003F3EF1">
        <w:rPr>
          <w:rFonts w:ascii="Georgia" w:hAnsi="Georgia"/>
          <w:color w:val="222222"/>
          <w:sz w:val="24"/>
          <w:szCs w:val="24"/>
        </w:rPr>
        <w:t xml:space="preserve"> </w:t>
      </w:r>
      <w:r>
        <w:rPr>
          <w:rFonts w:ascii="Georgia" w:hAnsi="Georgia"/>
          <w:color w:val="222222"/>
          <w:sz w:val="24"/>
          <w:szCs w:val="24"/>
        </w:rPr>
        <w:t>includes 90 free online tutorials. Most of the lessons help you hone job skills, but they do have an entire section for money basics. Among other lessons, you'll learn to manage checking and savings accounts and live within your means.</w:t>
      </w:r>
    </w:p>
    <w:p w:rsidR="0072304C" w:rsidRDefault="000B44CA" w:rsidP="00B973BB">
      <w:pPr>
        <w:pStyle w:val="NormalWeb"/>
        <w:shd w:val="clear" w:color="auto" w:fill="FFFFFF"/>
        <w:spacing w:line="435" w:lineRule="atLeast"/>
        <w:rPr>
          <w:rFonts w:ascii="Georgia" w:hAnsi="Georgia"/>
          <w:color w:val="222222"/>
          <w:sz w:val="24"/>
          <w:szCs w:val="24"/>
        </w:rPr>
      </w:pPr>
      <w:hyperlink r:id="rId19" w:history="1">
        <w:r w:rsidRPr="003E2003">
          <w:rPr>
            <w:rStyle w:val="Hyperlink"/>
            <w:rFonts w:ascii="Georgia" w:hAnsi="Georgia"/>
            <w:sz w:val="24"/>
            <w:szCs w:val="24"/>
          </w:rPr>
          <w:t>http://www.gcflearnfree.org/moneybasics/</w:t>
        </w:r>
      </w:hyperlink>
    </w:p>
    <w:p w:rsidR="000B44CA" w:rsidRDefault="000B44CA" w:rsidP="00B973BB">
      <w:pPr>
        <w:pStyle w:val="NormalWeb"/>
        <w:shd w:val="clear" w:color="auto" w:fill="FFFFFF"/>
        <w:spacing w:line="435" w:lineRule="atLeast"/>
        <w:rPr>
          <w:rFonts w:ascii="Georgia" w:hAnsi="Georgia"/>
          <w:color w:val="222222"/>
          <w:sz w:val="24"/>
          <w:szCs w:val="24"/>
        </w:rPr>
      </w:pPr>
    </w:p>
    <w:p w:rsidR="00B973BB" w:rsidRDefault="00B973BB" w:rsidP="00B973BB">
      <w:pPr>
        <w:pStyle w:val="NormalWeb"/>
        <w:shd w:val="clear" w:color="auto" w:fill="FFFFFF"/>
        <w:spacing w:line="435" w:lineRule="atLeast"/>
        <w:rPr>
          <w:rStyle w:val="apple-converted-space"/>
          <w:rFonts w:ascii="Georgia" w:hAnsi="Georgia"/>
          <w:color w:val="222222"/>
          <w:sz w:val="24"/>
          <w:szCs w:val="24"/>
        </w:rPr>
      </w:pPr>
      <w:r>
        <w:rPr>
          <w:rStyle w:val="Strong"/>
          <w:rFonts w:ascii="Georgia" w:hAnsi="Georgia"/>
          <w:color w:val="222222"/>
          <w:sz w:val="24"/>
          <w:szCs w:val="24"/>
        </w:rPr>
        <w:t>Credit Unions</w:t>
      </w:r>
      <w:r>
        <w:rPr>
          <w:rFonts w:ascii="Georgia" w:hAnsi="Georgia"/>
          <w:color w:val="222222"/>
          <w:sz w:val="24"/>
          <w:szCs w:val="24"/>
        </w:rPr>
        <w:t>: Many credit unions offer free financial literacy materials, games, calculators and online lessons.</w:t>
      </w:r>
      <w:r>
        <w:rPr>
          <w:rStyle w:val="apple-converted-space"/>
          <w:rFonts w:ascii="Georgia" w:hAnsi="Georgia"/>
          <w:color w:val="222222"/>
          <w:sz w:val="24"/>
          <w:szCs w:val="24"/>
        </w:rPr>
        <w:t> </w:t>
      </w:r>
    </w:p>
    <w:p w:rsidR="0072304C" w:rsidRDefault="003F3EF1" w:rsidP="00B973BB">
      <w:pPr>
        <w:pStyle w:val="NormalWeb"/>
        <w:shd w:val="clear" w:color="auto" w:fill="FFFFFF"/>
        <w:spacing w:line="435" w:lineRule="atLeast"/>
        <w:rPr>
          <w:rFonts w:ascii="Georgia" w:hAnsi="Georgia"/>
          <w:color w:val="222222"/>
          <w:sz w:val="24"/>
          <w:szCs w:val="24"/>
        </w:rPr>
      </w:pPr>
      <w:r w:rsidRPr="003F3EF1">
        <w:rPr>
          <w:rFonts w:ascii="Georgia" w:hAnsi="Georgia"/>
          <w:b/>
          <w:color w:val="222222"/>
          <w:sz w:val="24"/>
          <w:szCs w:val="24"/>
        </w:rPr>
        <w:t>Learn Money:</w:t>
      </w:r>
      <w:r>
        <w:rPr>
          <w:rFonts w:ascii="Georgia" w:hAnsi="Georgia"/>
          <w:color w:val="222222"/>
          <w:sz w:val="24"/>
          <w:szCs w:val="24"/>
        </w:rPr>
        <w:t xml:space="preserve"> Recourses for Financial Literacy, helpful information, downloadable spreadsheets to use.</w:t>
      </w:r>
    </w:p>
    <w:p w:rsidR="003F3EF1" w:rsidRDefault="0072304C" w:rsidP="00B973BB">
      <w:pPr>
        <w:pStyle w:val="NormalWeb"/>
        <w:shd w:val="clear" w:color="auto" w:fill="FFFFFF"/>
        <w:spacing w:line="435" w:lineRule="atLeast"/>
        <w:rPr>
          <w:rFonts w:ascii="Georgia" w:hAnsi="Georgia"/>
          <w:color w:val="222222"/>
          <w:sz w:val="24"/>
          <w:szCs w:val="24"/>
        </w:rPr>
      </w:pPr>
      <w:hyperlink r:id="rId20" w:history="1">
        <w:r w:rsidRPr="003E2003">
          <w:rPr>
            <w:rStyle w:val="Hyperlink"/>
            <w:rFonts w:ascii="Georgia" w:hAnsi="Georgia"/>
            <w:sz w:val="24"/>
            <w:szCs w:val="24"/>
          </w:rPr>
          <w:t>http://www.learnmoney.org/</w:t>
        </w:r>
      </w:hyperlink>
    </w:p>
    <w:p w:rsidR="0072304C" w:rsidRDefault="0072304C" w:rsidP="0072304C">
      <w:pPr>
        <w:pStyle w:val="Heading2"/>
        <w:shd w:val="clear" w:color="auto" w:fill="FFFFFF"/>
        <w:spacing w:before="0" w:after="180" w:line="360" w:lineRule="atLeast"/>
        <w:textAlignment w:val="baseline"/>
        <w:rPr>
          <w:rFonts w:ascii="Georgia" w:hAnsi="Georgia"/>
          <w:b w:val="0"/>
          <w:color w:val="auto"/>
          <w:sz w:val="24"/>
          <w:szCs w:val="24"/>
        </w:rPr>
      </w:pPr>
      <w:proofErr w:type="spellStart"/>
      <w:r w:rsidRPr="0072304C">
        <w:rPr>
          <w:rFonts w:asciiTheme="minorHAnsi" w:eastAsia="Times New Roman" w:hAnsiTheme="minorHAnsi" w:cs="Times New Roman"/>
          <w:bCs w:val="0"/>
          <w:color w:val="000000"/>
          <w:sz w:val="24"/>
          <w:szCs w:val="24"/>
        </w:rPr>
        <w:t>MoneySKILL</w:t>
      </w:r>
      <w:proofErr w:type="spellEnd"/>
      <w:r w:rsidRPr="0072304C">
        <w:rPr>
          <w:rFonts w:asciiTheme="minorHAnsi" w:eastAsia="Times New Roman" w:hAnsiTheme="minorHAnsi" w:cs="Times New Roman"/>
          <w:bCs w:val="0"/>
          <w:color w:val="000000"/>
          <w:sz w:val="24"/>
          <w:szCs w:val="24"/>
        </w:rPr>
        <w:t>:</w:t>
      </w:r>
      <w:r>
        <w:rPr>
          <w:rFonts w:asciiTheme="minorHAnsi" w:eastAsia="Times New Roman" w:hAnsiTheme="minorHAnsi" w:cs="Times New Roman"/>
          <w:b w:val="0"/>
          <w:bCs w:val="0"/>
          <w:color w:val="000000"/>
          <w:sz w:val="24"/>
          <w:szCs w:val="24"/>
        </w:rPr>
        <w:t xml:space="preserve"> </w:t>
      </w:r>
      <w:r w:rsidRPr="0072304C">
        <w:rPr>
          <w:rFonts w:ascii="Georgia" w:hAnsi="Georgia"/>
          <w:b w:val="0"/>
          <w:color w:val="auto"/>
          <w:sz w:val="24"/>
          <w:szCs w:val="24"/>
        </w:rPr>
        <w:t>Developed by the AFSA Education Foundation,</w:t>
      </w:r>
      <w:r w:rsidRPr="0072304C">
        <w:rPr>
          <w:rStyle w:val="apple-converted-space"/>
          <w:rFonts w:ascii="Georgia" w:hAnsi="Georgia"/>
          <w:b w:val="0"/>
          <w:color w:val="auto"/>
          <w:sz w:val="24"/>
          <w:szCs w:val="24"/>
        </w:rPr>
        <w:t> </w:t>
      </w:r>
      <w:r w:rsidR="000B44CA">
        <w:rPr>
          <w:rFonts w:ascii="Georgia" w:hAnsi="Georgia"/>
          <w:b w:val="0"/>
          <w:color w:val="auto"/>
          <w:sz w:val="24"/>
          <w:szCs w:val="24"/>
        </w:rPr>
        <w:t xml:space="preserve">it </w:t>
      </w:r>
      <w:r w:rsidRPr="0072304C">
        <w:rPr>
          <w:rFonts w:ascii="Georgia" w:hAnsi="Georgia"/>
          <w:b w:val="0"/>
          <w:color w:val="auto"/>
          <w:sz w:val="24"/>
          <w:szCs w:val="24"/>
        </w:rPr>
        <w:t>is a free resource geared towards helping young adults learn how to manage their money. You can read over the</w:t>
      </w:r>
      <w:r w:rsidRPr="0072304C">
        <w:rPr>
          <w:rStyle w:val="apple-converted-space"/>
          <w:rFonts w:ascii="Georgia" w:hAnsi="Georgia"/>
          <w:b w:val="0"/>
          <w:color w:val="auto"/>
          <w:sz w:val="24"/>
          <w:szCs w:val="24"/>
        </w:rPr>
        <w:t> </w:t>
      </w:r>
      <w:hyperlink r:id="rId21" w:history="1">
        <w:r w:rsidRPr="0072304C">
          <w:rPr>
            <w:rStyle w:val="Hyperlink"/>
            <w:rFonts w:ascii="Georgia" w:hAnsi="Georgia"/>
            <w:b w:val="0"/>
            <w:color w:val="auto"/>
            <w:sz w:val="24"/>
            <w:szCs w:val="24"/>
            <w:u w:val="none"/>
            <w:bdr w:val="none" w:sz="0" w:space="0" w:color="auto" w:frame="1"/>
          </w:rPr>
          <w:t>different modules</w:t>
        </w:r>
      </w:hyperlink>
      <w:r w:rsidRPr="0072304C">
        <w:rPr>
          <w:rStyle w:val="apple-converted-space"/>
          <w:rFonts w:ascii="Georgia" w:hAnsi="Georgia"/>
          <w:b w:val="0"/>
          <w:color w:val="auto"/>
          <w:sz w:val="24"/>
          <w:szCs w:val="24"/>
        </w:rPr>
        <w:t> </w:t>
      </w:r>
      <w:r w:rsidRPr="0072304C">
        <w:rPr>
          <w:rFonts w:ascii="Georgia" w:hAnsi="Georgia"/>
          <w:b w:val="0"/>
          <w:color w:val="auto"/>
          <w:sz w:val="24"/>
          <w:szCs w:val="24"/>
        </w:rPr>
        <w:t>as well as see a</w:t>
      </w:r>
      <w:r w:rsidRPr="0072304C">
        <w:rPr>
          <w:rStyle w:val="apple-converted-space"/>
          <w:rFonts w:ascii="Georgia" w:hAnsi="Georgia"/>
          <w:b w:val="0"/>
          <w:color w:val="auto"/>
          <w:sz w:val="24"/>
          <w:szCs w:val="24"/>
        </w:rPr>
        <w:t> </w:t>
      </w:r>
      <w:hyperlink r:id="rId22" w:history="1">
        <w:r w:rsidRPr="0072304C">
          <w:rPr>
            <w:rStyle w:val="Hyperlink"/>
            <w:rFonts w:ascii="Georgia" w:hAnsi="Georgia"/>
            <w:b w:val="0"/>
            <w:color w:val="auto"/>
            <w:sz w:val="24"/>
            <w:szCs w:val="24"/>
            <w:u w:val="none"/>
            <w:bdr w:val="none" w:sz="0" w:space="0" w:color="auto" w:frame="1"/>
          </w:rPr>
          <w:t>demo</w:t>
        </w:r>
      </w:hyperlink>
      <w:r w:rsidRPr="0072304C">
        <w:rPr>
          <w:rStyle w:val="apple-converted-space"/>
          <w:rFonts w:ascii="Georgia" w:hAnsi="Georgia"/>
          <w:b w:val="0"/>
          <w:color w:val="auto"/>
          <w:sz w:val="24"/>
          <w:szCs w:val="24"/>
        </w:rPr>
        <w:t> </w:t>
      </w:r>
      <w:r w:rsidRPr="0072304C">
        <w:rPr>
          <w:rFonts w:ascii="Georgia" w:hAnsi="Georgia"/>
          <w:b w:val="0"/>
          <w:color w:val="auto"/>
          <w:sz w:val="24"/>
          <w:szCs w:val="24"/>
        </w:rPr>
        <w:t>of the actual program.</w:t>
      </w:r>
    </w:p>
    <w:p w:rsidR="0072304C" w:rsidRDefault="0072304C" w:rsidP="0072304C">
      <w:pPr>
        <w:pStyle w:val="Heading2"/>
        <w:shd w:val="clear" w:color="auto" w:fill="FFFFFF"/>
        <w:spacing w:before="0" w:after="180" w:line="360" w:lineRule="atLeast"/>
        <w:textAlignment w:val="baseline"/>
        <w:rPr>
          <w:rFonts w:ascii="Georgia" w:hAnsi="Georgia"/>
          <w:b w:val="0"/>
          <w:color w:val="222222"/>
          <w:sz w:val="24"/>
          <w:szCs w:val="24"/>
        </w:rPr>
      </w:pPr>
      <w:hyperlink r:id="rId23" w:history="1">
        <w:r w:rsidRPr="003E2003">
          <w:rPr>
            <w:rStyle w:val="Hyperlink"/>
            <w:rFonts w:ascii="Georgia" w:hAnsi="Georgia"/>
            <w:b w:val="0"/>
            <w:sz w:val="24"/>
            <w:szCs w:val="24"/>
          </w:rPr>
          <w:t>www.moneyskill.org</w:t>
        </w:r>
      </w:hyperlink>
    </w:p>
    <w:p w:rsidR="0072304C" w:rsidRPr="0072304C" w:rsidRDefault="0072304C" w:rsidP="0072304C"/>
    <w:p w:rsidR="001172A1" w:rsidRDefault="001172A1"/>
    <w:p w:rsidR="00B973BB" w:rsidRPr="00DF035A" w:rsidRDefault="00B973BB">
      <w:pPr>
        <w:rPr>
          <w:b/>
          <w:i/>
        </w:rPr>
      </w:pPr>
      <w:r w:rsidRPr="00DF035A">
        <w:rPr>
          <w:b/>
          <w:i/>
        </w:rPr>
        <w:t>Parents and Educators:</w:t>
      </w:r>
    </w:p>
    <w:p w:rsidR="00B973BB" w:rsidRPr="00B973BB" w:rsidRDefault="00B973BB"/>
    <w:p w:rsidR="00B973BB" w:rsidRPr="00DF035A" w:rsidRDefault="00B973BB">
      <w:pPr>
        <w:rPr>
          <w:b/>
          <w:iCs/>
        </w:rPr>
      </w:pPr>
      <w:r w:rsidRPr="00DF035A">
        <w:rPr>
          <w:b/>
          <w:iCs/>
        </w:rPr>
        <w:t>Financial literacy and sustainability lessons</w:t>
      </w:r>
    </w:p>
    <w:p w:rsidR="00B973BB" w:rsidRDefault="00B973BB">
      <w:hyperlink r:id="rId24" w:history="1">
        <w:r w:rsidRPr="003E2003">
          <w:rPr>
            <w:rStyle w:val="Hyperlink"/>
          </w:rPr>
          <w:t>https://www.pwc.com/us/en/about-us/corporate-responsibility/commitment-to-youth-education/financial-literacy-curriculum/thank-you.html</w:t>
        </w:r>
      </w:hyperlink>
    </w:p>
    <w:p w:rsidR="00B973BB" w:rsidRDefault="00B973BB"/>
    <w:p w:rsidR="00B973BB" w:rsidRDefault="00B973BB" w:rsidP="00B973BB">
      <w:pPr>
        <w:rPr>
          <w:rFonts w:ascii="Georgia" w:eastAsia="Times New Roman" w:hAnsi="Georgia" w:cs="Times New Roman"/>
          <w:color w:val="222222"/>
          <w:shd w:val="clear" w:color="auto" w:fill="FFFFFF"/>
        </w:rPr>
      </w:pPr>
      <w:r>
        <w:rPr>
          <w:rStyle w:val="Strong"/>
          <w:rFonts w:ascii="Georgia" w:eastAsia="Times New Roman" w:hAnsi="Georgia" w:cs="Times New Roman"/>
          <w:color w:val="222222"/>
          <w:shd w:val="clear" w:color="auto" w:fill="FFFFFF"/>
        </w:rPr>
        <w:t>Money as You Grow</w:t>
      </w:r>
      <w:r>
        <w:rPr>
          <w:rFonts w:ascii="Georgia" w:eastAsia="Times New Roman" w:hAnsi="Georgia" w:cs="Times New Roman"/>
          <w:color w:val="222222"/>
          <w:shd w:val="clear" w:color="auto" w:fill="FFFFFF"/>
        </w:rPr>
        <w:t>: At</w:t>
      </w:r>
      <w:r>
        <w:rPr>
          <w:rStyle w:val="apple-converted-space"/>
          <w:rFonts w:ascii="Georgia" w:eastAsia="Times New Roman" w:hAnsi="Georgia" w:cs="Times New Roman"/>
          <w:color w:val="222222"/>
          <w:shd w:val="clear" w:color="auto" w:fill="FFFFFF"/>
        </w:rPr>
        <w:t> </w:t>
      </w:r>
      <w:r w:rsidR="000B44CA">
        <w:rPr>
          <w:rFonts w:eastAsia="Times New Roman" w:cs="Times New Roman"/>
        </w:rPr>
        <w:t>this website</w:t>
      </w:r>
      <w:r>
        <w:rPr>
          <w:rFonts w:ascii="Georgia" w:eastAsia="Times New Roman" w:hAnsi="Georgia" w:cs="Times New Roman"/>
          <w:color w:val="222222"/>
          <w:shd w:val="clear" w:color="auto" w:fill="FFFFFF"/>
        </w:rPr>
        <w:t>, parents and educators learn how to teach kids about money. Select your child's age, and a list of financial literacy milestones pop up.</w:t>
      </w:r>
    </w:p>
    <w:p w:rsidR="000B44CA" w:rsidRDefault="000B44CA" w:rsidP="00B973BB">
      <w:pPr>
        <w:rPr>
          <w:rFonts w:eastAsia="Times New Roman" w:cs="Times New Roman"/>
        </w:rPr>
      </w:pPr>
      <w:hyperlink r:id="rId25" w:history="1">
        <w:r w:rsidRPr="003E2003">
          <w:rPr>
            <w:rStyle w:val="Hyperlink"/>
            <w:rFonts w:eastAsia="Times New Roman" w:cs="Times New Roman"/>
          </w:rPr>
          <w:t>http://www.moneyasyougrow.org/</w:t>
        </w:r>
      </w:hyperlink>
    </w:p>
    <w:p w:rsidR="000B44CA" w:rsidRDefault="000B44CA" w:rsidP="00B973BB">
      <w:pPr>
        <w:rPr>
          <w:rFonts w:eastAsia="Times New Roman" w:cs="Times New Roman"/>
        </w:rPr>
      </w:pPr>
    </w:p>
    <w:p w:rsidR="00B973BB" w:rsidRDefault="00B973BB"/>
    <w:p w:rsidR="00B973BB" w:rsidRDefault="00B973BB" w:rsidP="00B973BB">
      <w:pPr>
        <w:rPr>
          <w:rFonts w:ascii="Georgia" w:eastAsia="Times New Roman" w:hAnsi="Georgia" w:cs="Times New Roman"/>
          <w:color w:val="222222"/>
          <w:shd w:val="clear" w:color="auto" w:fill="FFFFFF"/>
        </w:rPr>
      </w:pPr>
      <w:r>
        <w:rPr>
          <w:rStyle w:val="Strong"/>
          <w:rFonts w:ascii="Georgia" w:eastAsia="Times New Roman" w:hAnsi="Georgia" w:cs="Times New Roman"/>
          <w:color w:val="222222"/>
          <w:shd w:val="clear" w:color="auto" w:fill="FFFFFF"/>
        </w:rPr>
        <w:t>Financial Fairy Tale</w:t>
      </w:r>
      <w:r w:rsidR="000B44CA">
        <w:rPr>
          <w:rStyle w:val="Strong"/>
          <w:rFonts w:ascii="Georgia" w:eastAsia="Times New Roman" w:hAnsi="Georgia" w:cs="Times New Roman"/>
          <w:color w:val="222222"/>
          <w:shd w:val="clear" w:color="auto" w:fill="FFFFFF"/>
        </w:rPr>
        <w:t>s</w:t>
      </w:r>
      <w:r>
        <w:rPr>
          <w:rFonts w:ascii="Georgia" w:eastAsia="Times New Roman" w:hAnsi="Georgia" w:cs="Times New Roman"/>
          <w:color w:val="222222"/>
          <w:shd w:val="clear" w:color="auto" w:fill="FFFFFF"/>
        </w:rPr>
        <w:t>: At this fun</w:t>
      </w:r>
      <w:r>
        <w:rPr>
          <w:rStyle w:val="apple-converted-space"/>
          <w:rFonts w:ascii="Georgia" w:eastAsia="Times New Roman" w:hAnsi="Georgia" w:cs="Times New Roman"/>
          <w:color w:val="222222"/>
          <w:shd w:val="clear" w:color="auto" w:fill="FFFFFF"/>
        </w:rPr>
        <w:t> </w:t>
      </w:r>
      <w:r w:rsidR="000B44CA">
        <w:rPr>
          <w:rFonts w:eastAsia="Times New Roman" w:cs="Times New Roman"/>
        </w:rPr>
        <w:t>website,</w:t>
      </w:r>
      <w:r>
        <w:rPr>
          <w:rFonts w:ascii="Georgia" w:eastAsia="Times New Roman" w:hAnsi="Georgia" w:cs="Times New Roman"/>
          <w:color w:val="222222"/>
          <w:shd w:val="clear" w:color="auto" w:fill="FFFFFF"/>
        </w:rPr>
        <w:t xml:space="preserve"> you'll find a variety of resources for teaching kids about finances. The site also includes</w:t>
      </w:r>
      <w:r>
        <w:rPr>
          <w:rStyle w:val="apple-converted-space"/>
          <w:rFonts w:ascii="Georgia" w:eastAsia="Times New Roman" w:hAnsi="Georgia" w:cs="Times New Roman"/>
          <w:color w:val="222222"/>
          <w:shd w:val="clear" w:color="auto" w:fill="FFFFFF"/>
        </w:rPr>
        <w:t> </w:t>
      </w:r>
      <w:r w:rsidR="000B44CA" w:rsidRPr="000B44CA">
        <w:rPr>
          <w:rFonts w:ascii="Georgia" w:eastAsia="Times New Roman" w:hAnsi="Georgia" w:cs="Times New Roman"/>
        </w:rPr>
        <w:t xml:space="preserve">games </w:t>
      </w:r>
      <w:r>
        <w:rPr>
          <w:rFonts w:ascii="Georgia" w:eastAsia="Times New Roman" w:hAnsi="Georgia" w:cs="Times New Roman"/>
          <w:color w:val="222222"/>
          <w:shd w:val="clear" w:color="auto" w:fill="FFFFFF"/>
        </w:rPr>
        <w:t>that teach kids about money.</w:t>
      </w:r>
    </w:p>
    <w:p w:rsidR="000B44CA" w:rsidRDefault="000B44CA" w:rsidP="00B973BB">
      <w:pPr>
        <w:rPr>
          <w:rFonts w:ascii="Georgia" w:eastAsia="Times New Roman" w:hAnsi="Georgia" w:cs="Times New Roman"/>
        </w:rPr>
      </w:pPr>
      <w:hyperlink r:id="rId26" w:history="1">
        <w:r w:rsidRPr="003E2003">
          <w:rPr>
            <w:rStyle w:val="Hyperlink"/>
            <w:rFonts w:ascii="Georgia" w:eastAsia="Times New Roman" w:hAnsi="Georgia" w:cs="Times New Roman"/>
          </w:rPr>
          <w:t>http://thefinancialfairytales.com/</w:t>
        </w:r>
      </w:hyperlink>
    </w:p>
    <w:p w:rsidR="000B44CA" w:rsidRPr="000B44CA" w:rsidRDefault="000B44CA" w:rsidP="00B973BB">
      <w:pPr>
        <w:rPr>
          <w:rFonts w:ascii="Georgia" w:eastAsia="Times New Roman" w:hAnsi="Georgia" w:cs="Times New Roman"/>
        </w:rPr>
      </w:pPr>
    </w:p>
    <w:p w:rsidR="00B973BB" w:rsidRDefault="00B973BB"/>
    <w:p w:rsidR="003F3EF1" w:rsidRPr="003F3EF1" w:rsidRDefault="003F3EF1" w:rsidP="003F3EF1">
      <w:proofErr w:type="spellStart"/>
      <w:r w:rsidRPr="003F3EF1">
        <w:rPr>
          <w:b/>
        </w:rPr>
        <w:t>Edutopia</w:t>
      </w:r>
      <w:proofErr w:type="spellEnd"/>
      <w:r w:rsidRPr="003F3EF1">
        <w:rPr>
          <w:b/>
        </w:rPr>
        <w:t>:</w:t>
      </w:r>
      <w:r w:rsidRPr="003F3EF1">
        <w:rPr>
          <w:rFonts w:ascii="Arial Narrow" w:eastAsia="Times New Roman" w:hAnsi="Arial Narrow" w:cs="Times New Roman"/>
          <w:b/>
          <w:bCs/>
          <w:color w:val="000000"/>
          <w:kern w:val="36"/>
          <w:sz w:val="45"/>
          <w:szCs w:val="45"/>
        </w:rPr>
        <w:t xml:space="preserve"> </w:t>
      </w:r>
      <w:r w:rsidRPr="003F3EF1">
        <w:t>Resources and Downloads for Financial Literacy</w:t>
      </w:r>
    </w:p>
    <w:p w:rsidR="003F3EF1" w:rsidRDefault="000B44CA">
      <w:hyperlink r:id="rId27" w:history="1">
        <w:r w:rsidRPr="003E2003">
          <w:rPr>
            <w:rStyle w:val="Hyperlink"/>
          </w:rPr>
          <w:t>https://www.edutopia.org/financial-literacy-resources-guide</w:t>
        </w:r>
      </w:hyperlink>
    </w:p>
    <w:p w:rsidR="000B44CA" w:rsidRDefault="000B44CA"/>
    <w:p w:rsidR="001172A1" w:rsidRDefault="001172A1"/>
    <w:p w:rsidR="003F3EF1" w:rsidRPr="009B4633" w:rsidRDefault="003F3EF1" w:rsidP="003F3EF1">
      <w:pPr>
        <w:rPr>
          <w:b/>
        </w:rPr>
      </w:pPr>
      <w:r w:rsidRPr="009B4633">
        <w:rPr>
          <w:b/>
        </w:rPr>
        <w:t>Helping Youth Achieve Financial Literacy</w:t>
      </w:r>
    </w:p>
    <w:p w:rsidR="003F3EF1" w:rsidRDefault="003F3EF1" w:rsidP="003F3EF1">
      <w:pPr>
        <w:rPr>
          <w:rStyle w:val="Hyperlink"/>
        </w:rPr>
      </w:pPr>
      <w:hyperlink r:id="rId28" w:history="1">
        <w:r w:rsidRPr="00B95484">
          <w:rPr>
            <w:rStyle w:val="Hyperlink"/>
          </w:rPr>
          <w:t>http://www.actforyouth.net/sexual_health/community/adulthood/finances.cfm</w:t>
        </w:r>
      </w:hyperlink>
    </w:p>
    <w:p w:rsidR="000B44CA" w:rsidRDefault="000B44CA" w:rsidP="003F3EF1"/>
    <w:p w:rsidR="003F3EF1" w:rsidRDefault="003F3EF1"/>
    <w:p w:rsidR="001172A1" w:rsidRPr="009B4633" w:rsidRDefault="001172A1">
      <w:pPr>
        <w:rPr>
          <w:b/>
          <w:u w:val="single"/>
        </w:rPr>
      </w:pPr>
      <w:r w:rsidRPr="009B4633">
        <w:rPr>
          <w:b/>
          <w:u w:val="single"/>
        </w:rPr>
        <w:t>Free clas</w:t>
      </w:r>
      <w:r w:rsidR="002B413A">
        <w:rPr>
          <w:b/>
          <w:u w:val="single"/>
        </w:rPr>
        <w:t xml:space="preserve">ses, </w:t>
      </w:r>
      <w:r w:rsidRPr="009B4633">
        <w:rPr>
          <w:b/>
          <w:u w:val="single"/>
        </w:rPr>
        <w:t>workshops</w:t>
      </w:r>
      <w:r w:rsidR="002B413A">
        <w:rPr>
          <w:b/>
          <w:u w:val="single"/>
        </w:rPr>
        <w:t xml:space="preserve"> and personal </w:t>
      </w:r>
      <w:proofErr w:type="spellStart"/>
      <w:r w:rsidR="002B413A">
        <w:rPr>
          <w:b/>
          <w:u w:val="single"/>
        </w:rPr>
        <w:t>counselling</w:t>
      </w:r>
      <w:proofErr w:type="spellEnd"/>
      <w:r w:rsidRPr="009B4633">
        <w:rPr>
          <w:b/>
          <w:u w:val="single"/>
        </w:rPr>
        <w:t xml:space="preserve"> in NYC area:</w:t>
      </w:r>
    </w:p>
    <w:p w:rsidR="009B4633" w:rsidRDefault="009B4633">
      <w:pPr>
        <w:rPr>
          <w:b/>
        </w:rPr>
      </w:pPr>
    </w:p>
    <w:p w:rsidR="009B4633" w:rsidRPr="009B4633" w:rsidRDefault="009B4633">
      <w:pPr>
        <w:rPr>
          <w:rFonts w:eastAsia="Times New Roman" w:cs="Times New Roman"/>
        </w:rPr>
      </w:pPr>
      <w:proofErr w:type="gramStart"/>
      <w:r>
        <w:rPr>
          <w:b/>
        </w:rPr>
        <w:t>NYPL  Money</w:t>
      </w:r>
      <w:proofErr w:type="gramEnd"/>
      <w:r>
        <w:rPr>
          <w:b/>
        </w:rPr>
        <w:t xml:space="preserve"> Matters:</w:t>
      </w:r>
      <w:r w:rsidRPr="009B4633">
        <w:rPr>
          <w:rStyle w:val="Strong"/>
          <w:rFonts w:ascii="Lucida Grande" w:eastAsia="Times New Roman" w:hAnsi="Lucida Grande" w:cs="Lucida Grande"/>
          <w:color w:val="36322D"/>
          <w:sz w:val="21"/>
          <w:szCs w:val="21"/>
          <w:shd w:val="clear" w:color="auto" w:fill="FFFFFF"/>
        </w:rPr>
        <w:t xml:space="preserve"> </w:t>
      </w:r>
      <w:hyperlink r:id="rId29" w:history="1">
        <w:r w:rsidRPr="002B413A">
          <w:rPr>
            <w:rStyle w:val="Hyperlink"/>
            <w:rFonts w:eastAsia="Times New Roman" w:cs="Lucida Grande"/>
            <w:bCs/>
            <w:color w:val="36322D"/>
            <w:u w:val="none"/>
          </w:rPr>
          <w:t>Financial Literacy Central</w:t>
        </w:r>
      </w:hyperlink>
      <w:r w:rsidRPr="002B413A">
        <w:rPr>
          <w:rStyle w:val="apple-converted-space"/>
          <w:rFonts w:eastAsia="Times New Roman" w:cs="Lucida Grande"/>
          <w:bCs/>
          <w:color w:val="36322D"/>
          <w:shd w:val="clear" w:color="auto" w:fill="FFFFFF"/>
        </w:rPr>
        <w:t> </w:t>
      </w:r>
      <w:r w:rsidRPr="002B413A">
        <w:rPr>
          <w:rFonts w:eastAsia="Times New Roman" w:cs="Lucida Grande"/>
          <w:color w:val="36322D"/>
          <w:shd w:val="clear" w:color="auto" w:fill="FFFFFF"/>
        </w:rPr>
        <w:t>can help you manage your money!</w:t>
      </w:r>
    </w:p>
    <w:p w:rsidR="009B4633" w:rsidRDefault="009B4633" w:rsidP="009B4633">
      <w:hyperlink r:id="rId30" w:history="1">
        <w:r w:rsidRPr="00B95484">
          <w:rPr>
            <w:rStyle w:val="Hyperlink"/>
          </w:rPr>
          <w:t>https://www.nypl.org/help/getting-oriented/money-matters-flc</w:t>
        </w:r>
      </w:hyperlink>
    </w:p>
    <w:p w:rsidR="009B4633" w:rsidRDefault="009B4633" w:rsidP="009B4633">
      <w:hyperlink r:id="rId31" w:history="1">
        <w:r w:rsidRPr="00B95484">
          <w:rPr>
            <w:rStyle w:val="Hyperlink"/>
          </w:rPr>
          <w:t>https://www.nypl.org/help/getting-oriented/financial-literacy</w:t>
        </w:r>
      </w:hyperlink>
    </w:p>
    <w:p w:rsidR="009B4633" w:rsidRDefault="009B4633"/>
    <w:p w:rsidR="002B413A" w:rsidRDefault="002B413A" w:rsidP="002B413A">
      <w:pPr>
        <w:pStyle w:val="Heading1"/>
        <w:shd w:val="clear" w:color="auto" w:fill="FFFFFF"/>
        <w:spacing w:before="150" w:after="150" w:line="600" w:lineRule="atLeast"/>
        <w:rPr>
          <w:rFonts w:ascii="Georgia" w:eastAsia="Times New Roman" w:hAnsi="Georgia" w:cs="Times New Roman"/>
          <w:b w:val="0"/>
          <w:color w:val="333333"/>
          <w:kern w:val="36"/>
          <w:sz w:val="24"/>
          <w:szCs w:val="24"/>
        </w:rPr>
      </w:pPr>
      <w:r w:rsidRPr="002B413A">
        <w:rPr>
          <w:rFonts w:asciiTheme="minorHAnsi" w:eastAsia="Times New Roman" w:hAnsiTheme="minorHAnsi" w:cs="Times New Roman"/>
          <w:color w:val="333333"/>
          <w:sz w:val="24"/>
          <w:shd w:val="clear" w:color="auto" w:fill="FFFFFF"/>
        </w:rPr>
        <w:t>NYC Financial Empowerment Center</w:t>
      </w:r>
      <w:r w:rsidRPr="002B413A">
        <w:rPr>
          <w:rFonts w:asciiTheme="minorHAnsi" w:eastAsia="Times New Roman" w:hAnsiTheme="minorHAnsi" w:cs="Times New Roman"/>
          <w:b w:val="0"/>
          <w:bCs w:val="0"/>
          <w:color w:val="333333"/>
          <w:sz w:val="24"/>
          <w:shd w:val="clear" w:color="auto" w:fill="FFFFFF"/>
        </w:rPr>
        <w:t>:</w:t>
      </w:r>
      <w:r w:rsidRPr="002B413A">
        <w:rPr>
          <w:rFonts w:asciiTheme="minorHAnsi" w:eastAsia="Times New Roman" w:hAnsiTheme="minorHAnsi" w:cs="Times New Roman"/>
          <w:color w:val="333333"/>
          <w:szCs w:val="39"/>
        </w:rPr>
        <w:t xml:space="preserve"> </w:t>
      </w:r>
      <w:r w:rsidRPr="002B413A">
        <w:rPr>
          <w:rFonts w:ascii="Georgia" w:eastAsia="Times New Roman" w:hAnsi="Georgia" w:cs="Times New Roman"/>
          <w:b w:val="0"/>
          <w:color w:val="333333"/>
          <w:kern w:val="36"/>
          <w:sz w:val="24"/>
          <w:szCs w:val="24"/>
        </w:rPr>
        <w:t>Get Free Financial Counseling</w:t>
      </w:r>
    </w:p>
    <w:p w:rsidR="002B413A" w:rsidRDefault="002B413A" w:rsidP="002B413A">
      <w:hyperlink r:id="rId32" w:history="1">
        <w:r w:rsidRPr="003E2003">
          <w:rPr>
            <w:rStyle w:val="Hyperlink"/>
          </w:rPr>
          <w:t>https://www1.nyc.gov/site/dca/consumers/get-free-financial-counseling.page</w:t>
        </w:r>
      </w:hyperlink>
    </w:p>
    <w:p w:rsidR="002B413A" w:rsidRDefault="002B413A" w:rsidP="002B413A"/>
    <w:p w:rsidR="002B413A" w:rsidRDefault="002B413A" w:rsidP="002B413A">
      <w:r w:rsidRPr="002B413A">
        <w:rPr>
          <w:b/>
        </w:rPr>
        <w:t>BMCC</w:t>
      </w:r>
      <w:r>
        <w:rPr>
          <w:b/>
        </w:rPr>
        <w:t>:</w:t>
      </w:r>
      <w:r w:rsidRPr="002B413A">
        <w:t xml:space="preserve"> </w:t>
      </w:r>
      <w:proofErr w:type="spellStart"/>
      <w:r>
        <w:t>MoneyWorks</w:t>
      </w:r>
      <w:proofErr w:type="spellEnd"/>
      <w:r>
        <w:t xml:space="preserve"> Program</w:t>
      </w:r>
    </w:p>
    <w:p w:rsidR="002B413A" w:rsidRDefault="000B44CA" w:rsidP="002B413A">
      <w:hyperlink r:id="rId33" w:history="1">
        <w:r w:rsidRPr="003E2003">
          <w:rPr>
            <w:rStyle w:val="Hyperlink"/>
          </w:rPr>
          <w:t>http://www.bmcc.cuny.edu/moneyworks/about.jsp</w:t>
        </w:r>
      </w:hyperlink>
    </w:p>
    <w:p w:rsidR="000B44CA" w:rsidRPr="002B413A" w:rsidRDefault="000B44CA" w:rsidP="002B413A">
      <w:bookmarkStart w:id="0" w:name="_GoBack"/>
      <w:bookmarkEnd w:id="0"/>
    </w:p>
    <w:p w:rsidR="002B413A" w:rsidRPr="002B413A" w:rsidRDefault="002B413A" w:rsidP="002B413A">
      <w:pPr>
        <w:rPr>
          <w:rFonts w:ascii="Times" w:eastAsia="Times New Roman" w:hAnsi="Times" w:cs="Times New Roman"/>
          <w:sz w:val="20"/>
          <w:szCs w:val="20"/>
        </w:rPr>
      </w:pPr>
    </w:p>
    <w:p w:rsidR="002B413A" w:rsidRDefault="002B413A" w:rsidP="002B413A">
      <w:r w:rsidRPr="002B413A">
        <w:rPr>
          <w:b/>
        </w:rPr>
        <w:t>Money Smart Week</w:t>
      </w:r>
      <w:r>
        <w:rPr>
          <w:b/>
        </w:rPr>
        <w:t>:</w:t>
      </w:r>
      <w:r w:rsidRPr="002B413A">
        <w:rPr>
          <w:rFonts w:ascii="Helvetica Neue" w:eastAsia="Times New Roman" w:hAnsi="Helvetica Neue" w:cs="Times New Roman"/>
          <w:color w:val="303030"/>
          <w:sz w:val="20"/>
          <w:szCs w:val="20"/>
          <w:shd w:val="clear" w:color="auto" w:fill="FFFFFF"/>
        </w:rPr>
        <w:t xml:space="preserve"> </w:t>
      </w:r>
      <w:r w:rsidRPr="002B413A">
        <w:t>Participate in Money Smart Week, a national initiative in its seventh year between the ALA and the Federal Reserve Bank (Chicago) to provide financial literacy programming to help members of your community better manage their personal finances.</w:t>
      </w:r>
    </w:p>
    <w:p w:rsidR="002B413A" w:rsidRDefault="002B413A" w:rsidP="002B413A">
      <w:hyperlink r:id="rId34" w:history="1">
        <w:r w:rsidRPr="003E2003">
          <w:rPr>
            <w:rStyle w:val="Hyperlink"/>
          </w:rPr>
          <w:t>http://www.ala.org/offices/money-smart-week</w:t>
        </w:r>
      </w:hyperlink>
    </w:p>
    <w:p w:rsidR="002B413A" w:rsidRPr="002B413A" w:rsidRDefault="002B413A" w:rsidP="002B413A"/>
    <w:p w:rsidR="002B413A" w:rsidRPr="002B413A" w:rsidRDefault="002B413A" w:rsidP="002B413A">
      <w:pPr>
        <w:rPr>
          <w:b/>
        </w:rPr>
      </w:pPr>
    </w:p>
    <w:p w:rsidR="002B413A" w:rsidRDefault="002B413A">
      <w:r w:rsidRPr="002B413A">
        <w:rPr>
          <w:b/>
        </w:rPr>
        <w:t>Cents Ability:</w:t>
      </w:r>
      <w:r>
        <w:t xml:space="preserve"> Teaching Teens Personal Finance</w:t>
      </w:r>
    </w:p>
    <w:p w:rsidR="002B413A" w:rsidRDefault="002B413A">
      <w:hyperlink r:id="rId35" w:history="1">
        <w:r w:rsidRPr="003E2003">
          <w:rPr>
            <w:rStyle w:val="Hyperlink"/>
          </w:rPr>
          <w:t>http://cents-ability.org/programs/</w:t>
        </w:r>
      </w:hyperlink>
    </w:p>
    <w:p w:rsidR="002B413A" w:rsidRDefault="002B413A"/>
    <w:p w:rsidR="0072304C" w:rsidRDefault="0072304C">
      <w:proofErr w:type="spellStart"/>
      <w:r w:rsidRPr="0072304C">
        <w:rPr>
          <w:b/>
        </w:rPr>
        <w:t>HarkSociety</w:t>
      </w:r>
      <w:proofErr w:type="spellEnd"/>
      <w:r w:rsidRPr="0072304C">
        <w:rPr>
          <w:b/>
        </w:rPr>
        <w:t>:</w:t>
      </w:r>
      <w:r>
        <w:t xml:space="preserve"> </w:t>
      </w:r>
      <w:r w:rsidRPr="0072304C">
        <w:t>Financial Literacy Workshop</w:t>
      </w:r>
    </w:p>
    <w:p w:rsidR="0072304C" w:rsidRDefault="0072304C">
      <w:hyperlink r:id="rId36" w:history="1">
        <w:r w:rsidRPr="003E2003">
          <w:rPr>
            <w:rStyle w:val="Hyperlink"/>
          </w:rPr>
          <w:t>http://harksociety.org/financial-literacy-program/</w:t>
        </w:r>
      </w:hyperlink>
    </w:p>
    <w:p w:rsidR="0072304C" w:rsidRPr="009B4633" w:rsidRDefault="0072304C"/>
    <w:sectPr w:rsidR="0072304C" w:rsidRPr="009B4633" w:rsidSect="00AE46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_granderegular">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241F"/>
    <w:multiLevelType w:val="hybridMultilevel"/>
    <w:tmpl w:val="F1DC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36C2F"/>
    <w:multiLevelType w:val="hybridMultilevel"/>
    <w:tmpl w:val="C032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005"/>
    <w:rsid w:val="000B44CA"/>
    <w:rsid w:val="001172A1"/>
    <w:rsid w:val="00255DF0"/>
    <w:rsid w:val="002B413A"/>
    <w:rsid w:val="003F3EF1"/>
    <w:rsid w:val="00517C99"/>
    <w:rsid w:val="005C454A"/>
    <w:rsid w:val="0072304C"/>
    <w:rsid w:val="009B4633"/>
    <w:rsid w:val="00A3755B"/>
    <w:rsid w:val="00AE464D"/>
    <w:rsid w:val="00B973BB"/>
    <w:rsid w:val="00BE5CF5"/>
    <w:rsid w:val="00DF035A"/>
    <w:rsid w:val="00E64005"/>
    <w:rsid w:val="00F2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0EE8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E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5D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55B"/>
    <w:rPr>
      <w:color w:val="0000FF" w:themeColor="hyperlink"/>
      <w:u w:val="single"/>
    </w:rPr>
  </w:style>
  <w:style w:type="paragraph" w:styleId="ListParagraph">
    <w:name w:val="List Paragraph"/>
    <w:basedOn w:val="Normal"/>
    <w:uiPriority w:val="34"/>
    <w:qFormat/>
    <w:rsid w:val="00A3755B"/>
    <w:pPr>
      <w:ind w:left="720"/>
      <w:contextualSpacing/>
    </w:pPr>
  </w:style>
  <w:style w:type="character" w:customStyle="1" w:styleId="Heading3Char">
    <w:name w:val="Heading 3 Char"/>
    <w:basedOn w:val="DefaultParagraphFont"/>
    <w:link w:val="Heading3"/>
    <w:uiPriority w:val="9"/>
    <w:semiHidden/>
    <w:rsid w:val="00255DF0"/>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973BB"/>
    <w:rPr>
      <w:color w:val="800080" w:themeColor="followedHyperlink"/>
      <w:u w:val="single"/>
    </w:rPr>
  </w:style>
  <w:style w:type="paragraph" w:styleId="NormalWeb">
    <w:name w:val="Normal (Web)"/>
    <w:basedOn w:val="Normal"/>
    <w:uiPriority w:val="99"/>
    <w:semiHidden/>
    <w:unhideWhenUsed/>
    <w:rsid w:val="00B973B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973BB"/>
    <w:rPr>
      <w:b/>
      <w:bCs/>
    </w:rPr>
  </w:style>
  <w:style w:type="character" w:customStyle="1" w:styleId="apple-converted-space">
    <w:name w:val="apple-converted-space"/>
    <w:basedOn w:val="DefaultParagraphFont"/>
    <w:rsid w:val="00B973BB"/>
  </w:style>
  <w:style w:type="character" w:customStyle="1" w:styleId="Heading1Char">
    <w:name w:val="Heading 1 Char"/>
    <w:basedOn w:val="DefaultParagraphFont"/>
    <w:link w:val="Heading1"/>
    <w:uiPriority w:val="9"/>
    <w:rsid w:val="003F3EF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304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E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5D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55B"/>
    <w:rPr>
      <w:color w:val="0000FF" w:themeColor="hyperlink"/>
      <w:u w:val="single"/>
    </w:rPr>
  </w:style>
  <w:style w:type="paragraph" w:styleId="ListParagraph">
    <w:name w:val="List Paragraph"/>
    <w:basedOn w:val="Normal"/>
    <w:uiPriority w:val="34"/>
    <w:qFormat/>
    <w:rsid w:val="00A3755B"/>
    <w:pPr>
      <w:ind w:left="720"/>
      <w:contextualSpacing/>
    </w:pPr>
  </w:style>
  <w:style w:type="character" w:customStyle="1" w:styleId="Heading3Char">
    <w:name w:val="Heading 3 Char"/>
    <w:basedOn w:val="DefaultParagraphFont"/>
    <w:link w:val="Heading3"/>
    <w:uiPriority w:val="9"/>
    <w:semiHidden/>
    <w:rsid w:val="00255DF0"/>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973BB"/>
    <w:rPr>
      <w:color w:val="800080" w:themeColor="followedHyperlink"/>
      <w:u w:val="single"/>
    </w:rPr>
  </w:style>
  <w:style w:type="paragraph" w:styleId="NormalWeb">
    <w:name w:val="Normal (Web)"/>
    <w:basedOn w:val="Normal"/>
    <w:uiPriority w:val="99"/>
    <w:semiHidden/>
    <w:unhideWhenUsed/>
    <w:rsid w:val="00B973B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973BB"/>
    <w:rPr>
      <w:b/>
      <w:bCs/>
    </w:rPr>
  </w:style>
  <w:style w:type="character" w:customStyle="1" w:styleId="apple-converted-space">
    <w:name w:val="apple-converted-space"/>
    <w:basedOn w:val="DefaultParagraphFont"/>
    <w:rsid w:val="00B973BB"/>
  </w:style>
  <w:style w:type="character" w:customStyle="1" w:styleId="Heading1Char">
    <w:name w:val="Heading 1 Char"/>
    <w:basedOn w:val="DefaultParagraphFont"/>
    <w:link w:val="Heading1"/>
    <w:uiPriority w:val="9"/>
    <w:rsid w:val="003F3EF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304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8263">
      <w:bodyDiv w:val="1"/>
      <w:marLeft w:val="0"/>
      <w:marRight w:val="0"/>
      <w:marTop w:val="0"/>
      <w:marBottom w:val="0"/>
      <w:divBdr>
        <w:top w:val="none" w:sz="0" w:space="0" w:color="auto"/>
        <w:left w:val="none" w:sz="0" w:space="0" w:color="auto"/>
        <w:bottom w:val="none" w:sz="0" w:space="0" w:color="auto"/>
        <w:right w:val="none" w:sz="0" w:space="0" w:color="auto"/>
      </w:divBdr>
    </w:div>
    <w:div w:id="116221990">
      <w:bodyDiv w:val="1"/>
      <w:marLeft w:val="0"/>
      <w:marRight w:val="0"/>
      <w:marTop w:val="0"/>
      <w:marBottom w:val="0"/>
      <w:divBdr>
        <w:top w:val="none" w:sz="0" w:space="0" w:color="auto"/>
        <w:left w:val="none" w:sz="0" w:space="0" w:color="auto"/>
        <w:bottom w:val="none" w:sz="0" w:space="0" w:color="auto"/>
        <w:right w:val="none" w:sz="0" w:space="0" w:color="auto"/>
      </w:divBdr>
    </w:div>
    <w:div w:id="185405699">
      <w:bodyDiv w:val="1"/>
      <w:marLeft w:val="0"/>
      <w:marRight w:val="0"/>
      <w:marTop w:val="0"/>
      <w:marBottom w:val="0"/>
      <w:divBdr>
        <w:top w:val="none" w:sz="0" w:space="0" w:color="auto"/>
        <w:left w:val="none" w:sz="0" w:space="0" w:color="auto"/>
        <w:bottom w:val="none" w:sz="0" w:space="0" w:color="auto"/>
        <w:right w:val="none" w:sz="0" w:space="0" w:color="auto"/>
      </w:divBdr>
    </w:div>
    <w:div w:id="211188818">
      <w:bodyDiv w:val="1"/>
      <w:marLeft w:val="0"/>
      <w:marRight w:val="0"/>
      <w:marTop w:val="0"/>
      <w:marBottom w:val="0"/>
      <w:divBdr>
        <w:top w:val="none" w:sz="0" w:space="0" w:color="auto"/>
        <w:left w:val="none" w:sz="0" w:space="0" w:color="auto"/>
        <w:bottom w:val="none" w:sz="0" w:space="0" w:color="auto"/>
        <w:right w:val="none" w:sz="0" w:space="0" w:color="auto"/>
      </w:divBdr>
    </w:div>
    <w:div w:id="468982507">
      <w:bodyDiv w:val="1"/>
      <w:marLeft w:val="0"/>
      <w:marRight w:val="0"/>
      <w:marTop w:val="0"/>
      <w:marBottom w:val="0"/>
      <w:divBdr>
        <w:top w:val="none" w:sz="0" w:space="0" w:color="auto"/>
        <w:left w:val="none" w:sz="0" w:space="0" w:color="auto"/>
        <w:bottom w:val="none" w:sz="0" w:space="0" w:color="auto"/>
        <w:right w:val="none" w:sz="0" w:space="0" w:color="auto"/>
      </w:divBdr>
    </w:div>
    <w:div w:id="531580424">
      <w:bodyDiv w:val="1"/>
      <w:marLeft w:val="0"/>
      <w:marRight w:val="0"/>
      <w:marTop w:val="0"/>
      <w:marBottom w:val="0"/>
      <w:divBdr>
        <w:top w:val="none" w:sz="0" w:space="0" w:color="auto"/>
        <w:left w:val="none" w:sz="0" w:space="0" w:color="auto"/>
        <w:bottom w:val="none" w:sz="0" w:space="0" w:color="auto"/>
        <w:right w:val="none" w:sz="0" w:space="0" w:color="auto"/>
      </w:divBdr>
    </w:div>
    <w:div w:id="583729331">
      <w:bodyDiv w:val="1"/>
      <w:marLeft w:val="0"/>
      <w:marRight w:val="0"/>
      <w:marTop w:val="0"/>
      <w:marBottom w:val="0"/>
      <w:divBdr>
        <w:top w:val="none" w:sz="0" w:space="0" w:color="auto"/>
        <w:left w:val="none" w:sz="0" w:space="0" w:color="auto"/>
        <w:bottom w:val="none" w:sz="0" w:space="0" w:color="auto"/>
        <w:right w:val="none" w:sz="0" w:space="0" w:color="auto"/>
      </w:divBdr>
    </w:div>
    <w:div w:id="637882803">
      <w:bodyDiv w:val="1"/>
      <w:marLeft w:val="0"/>
      <w:marRight w:val="0"/>
      <w:marTop w:val="0"/>
      <w:marBottom w:val="0"/>
      <w:divBdr>
        <w:top w:val="none" w:sz="0" w:space="0" w:color="auto"/>
        <w:left w:val="none" w:sz="0" w:space="0" w:color="auto"/>
        <w:bottom w:val="none" w:sz="0" w:space="0" w:color="auto"/>
        <w:right w:val="none" w:sz="0" w:space="0" w:color="auto"/>
      </w:divBdr>
    </w:div>
    <w:div w:id="676732795">
      <w:bodyDiv w:val="1"/>
      <w:marLeft w:val="0"/>
      <w:marRight w:val="0"/>
      <w:marTop w:val="0"/>
      <w:marBottom w:val="0"/>
      <w:divBdr>
        <w:top w:val="none" w:sz="0" w:space="0" w:color="auto"/>
        <w:left w:val="none" w:sz="0" w:space="0" w:color="auto"/>
        <w:bottom w:val="none" w:sz="0" w:space="0" w:color="auto"/>
        <w:right w:val="none" w:sz="0" w:space="0" w:color="auto"/>
      </w:divBdr>
    </w:div>
    <w:div w:id="793670939">
      <w:bodyDiv w:val="1"/>
      <w:marLeft w:val="0"/>
      <w:marRight w:val="0"/>
      <w:marTop w:val="0"/>
      <w:marBottom w:val="0"/>
      <w:divBdr>
        <w:top w:val="none" w:sz="0" w:space="0" w:color="auto"/>
        <w:left w:val="none" w:sz="0" w:space="0" w:color="auto"/>
        <w:bottom w:val="none" w:sz="0" w:space="0" w:color="auto"/>
        <w:right w:val="none" w:sz="0" w:space="0" w:color="auto"/>
      </w:divBdr>
    </w:div>
    <w:div w:id="818157939">
      <w:bodyDiv w:val="1"/>
      <w:marLeft w:val="0"/>
      <w:marRight w:val="0"/>
      <w:marTop w:val="0"/>
      <w:marBottom w:val="0"/>
      <w:divBdr>
        <w:top w:val="none" w:sz="0" w:space="0" w:color="auto"/>
        <w:left w:val="none" w:sz="0" w:space="0" w:color="auto"/>
        <w:bottom w:val="none" w:sz="0" w:space="0" w:color="auto"/>
        <w:right w:val="none" w:sz="0" w:space="0" w:color="auto"/>
      </w:divBdr>
    </w:div>
    <w:div w:id="936135937">
      <w:bodyDiv w:val="1"/>
      <w:marLeft w:val="0"/>
      <w:marRight w:val="0"/>
      <w:marTop w:val="0"/>
      <w:marBottom w:val="0"/>
      <w:divBdr>
        <w:top w:val="none" w:sz="0" w:space="0" w:color="auto"/>
        <w:left w:val="none" w:sz="0" w:space="0" w:color="auto"/>
        <w:bottom w:val="none" w:sz="0" w:space="0" w:color="auto"/>
        <w:right w:val="none" w:sz="0" w:space="0" w:color="auto"/>
      </w:divBdr>
    </w:div>
    <w:div w:id="962199708">
      <w:bodyDiv w:val="1"/>
      <w:marLeft w:val="0"/>
      <w:marRight w:val="0"/>
      <w:marTop w:val="0"/>
      <w:marBottom w:val="0"/>
      <w:divBdr>
        <w:top w:val="none" w:sz="0" w:space="0" w:color="auto"/>
        <w:left w:val="none" w:sz="0" w:space="0" w:color="auto"/>
        <w:bottom w:val="none" w:sz="0" w:space="0" w:color="auto"/>
        <w:right w:val="none" w:sz="0" w:space="0" w:color="auto"/>
      </w:divBdr>
    </w:div>
    <w:div w:id="1004089323">
      <w:bodyDiv w:val="1"/>
      <w:marLeft w:val="0"/>
      <w:marRight w:val="0"/>
      <w:marTop w:val="0"/>
      <w:marBottom w:val="0"/>
      <w:divBdr>
        <w:top w:val="none" w:sz="0" w:space="0" w:color="auto"/>
        <w:left w:val="none" w:sz="0" w:space="0" w:color="auto"/>
        <w:bottom w:val="none" w:sz="0" w:space="0" w:color="auto"/>
        <w:right w:val="none" w:sz="0" w:space="0" w:color="auto"/>
      </w:divBdr>
    </w:div>
    <w:div w:id="1033461616">
      <w:bodyDiv w:val="1"/>
      <w:marLeft w:val="0"/>
      <w:marRight w:val="0"/>
      <w:marTop w:val="0"/>
      <w:marBottom w:val="0"/>
      <w:divBdr>
        <w:top w:val="none" w:sz="0" w:space="0" w:color="auto"/>
        <w:left w:val="none" w:sz="0" w:space="0" w:color="auto"/>
        <w:bottom w:val="none" w:sz="0" w:space="0" w:color="auto"/>
        <w:right w:val="none" w:sz="0" w:space="0" w:color="auto"/>
      </w:divBdr>
    </w:div>
    <w:div w:id="1090077500">
      <w:bodyDiv w:val="1"/>
      <w:marLeft w:val="0"/>
      <w:marRight w:val="0"/>
      <w:marTop w:val="0"/>
      <w:marBottom w:val="0"/>
      <w:divBdr>
        <w:top w:val="none" w:sz="0" w:space="0" w:color="auto"/>
        <w:left w:val="none" w:sz="0" w:space="0" w:color="auto"/>
        <w:bottom w:val="none" w:sz="0" w:space="0" w:color="auto"/>
        <w:right w:val="none" w:sz="0" w:space="0" w:color="auto"/>
      </w:divBdr>
    </w:div>
    <w:div w:id="1309899366">
      <w:bodyDiv w:val="1"/>
      <w:marLeft w:val="0"/>
      <w:marRight w:val="0"/>
      <w:marTop w:val="0"/>
      <w:marBottom w:val="0"/>
      <w:divBdr>
        <w:top w:val="none" w:sz="0" w:space="0" w:color="auto"/>
        <w:left w:val="none" w:sz="0" w:space="0" w:color="auto"/>
        <w:bottom w:val="none" w:sz="0" w:space="0" w:color="auto"/>
        <w:right w:val="none" w:sz="0" w:space="0" w:color="auto"/>
      </w:divBdr>
    </w:div>
    <w:div w:id="1559050563">
      <w:bodyDiv w:val="1"/>
      <w:marLeft w:val="0"/>
      <w:marRight w:val="0"/>
      <w:marTop w:val="0"/>
      <w:marBottom w:val="0"/>
      <w:divBdr>
        <w:top w:val="none" w:sz="0" w:space="0" w:color="auto"/>
        <w:left w:val="none" w:sz="0" w:space="0" w:color="auto"/>
        <w:bottom w:val="none" w:sz="0" w:space="0" w:color="auto"/>
        <w:right w:val="none" w:sz="0" w:space="0" w:color="auto"/>
      </w:divBdr>
    </w:div>
    <w:div w:id="1593975835">
      <w:bodyDiv w:val="1"/>
      <w:marLeft w:val="0"/>
      <w:marRight w:val="0"/>
      <w:marTop w:val="0"/>
      <w:marBottom w:val="0"/>
      <w:divBdr>
        <w:top w:val="none" w:sz="0" w:space="0" w:color="auto"/>
        <w:left w:val="none" w:sz="0" w:space="0" w:color="auto"/>
        <w:bottom w:val="none" w:sz="0" w:space="0" w:color="auto"/>
        <w:right w:val="none" w:sz="0" w:space="0" w:color="auto"/>
      </w:divBdr>
    </w:div>
    <w:div w:id="1726561969">
      <w:bodyDiv w:val="1"/>
      <w:marLeft w:val="0"/>
      <w:marRight w:val="0"/>
      <w:marTop w:val="0"/>
      <w:marBottom w:val="0"/>
      <w:divBdr>
        <w:top w:val="none" w:sz="0" w:space="0" w:color="auto"/>
        <w:left w:val="none" w:sz="0" w:space="0" w:color="auto"/>
        <w:bottom w:val="none" w:sz="0" w:space="0" w:color="auto"/>
        <w:right w:val="none" w:sz="0" w:space="0" w:color="auto"/>
      </w:divBdr>
    </w:div>
    <w:div w:id="1798642111">
      <w:bodyDiv w:val="1"/>
      <w:marLeft w:val="0"/>
      <w:marRight w:val="0"/>
      <w:marTop w:val="0"/>
      <w:marBottom w:val="0"/>
      <w:divBdr>
        <w:top w:val="none" w:sz="0" w:space="0" w:color="auto"/>
        <w:left w:val="none" w:sz="0" w:space="0" w:color="auto"/>
        <w:bottom w:val="none" w:sz="0" w:space="0" w:color="auto"/>
        <w:right w:val="none" w:sz="0" w:space="0" w:color="auto"/>
      </w:divBdr>
    </w:div>
    <w:div w:id="1828355677">
      <w:bodyDiv w:val="1"/>
      <w:marLeft w:val="0"/>
      <w:marRight w:val="0"/>
      <w:marTop w:val="0"/>
      <w:marBottom w:val="0"/>
      <w:divBdr>
        <w:top w:val="none" w:sz="0" w:space="0" w:color="auto"/>
        <w:left w:val="none" w:sz="0" w:space="0" w:color="auto"/>
        <w:bottom w:val="none" w:sz="0" w:space="0" w:color="auto"/>
        <w:right w:val="none" w:sz="0" w:space="0" w:color="auto"/>
      </w:divBdr>
    </w:div>
    <w:div w:id="2039549732">
      <w:bodyDiv w:val="1"/>
      <w:marLeft w:val="0"/>
      <w:marRight w:val="0"/>
      <w:marTop w:val="0"/>
      <w:marBottom w:val="0"/>
      <w:divBdr>
        <w:top w:val="none" w:sz="0" w:space="0" w:color="auto"/>
        <w:left w:val="none" w:sz="0" w:space="0" w:color="auto"/>
        <w:bottom w:val="none" w:sz="0" w:space="0" w:color="auto"/>
        <w:right w:val="none" w:sz="0" w:space="0" w:color="auto"/>
      </w:divBdr>
    </w:div>
    <w:div w:id="2118015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earnmoney.org/" TargetMode="External"/><Relationship Id="rId21" Type="http://schemas.openxmlformats.org/officeDocument/2006/relationships/hyperlink" Target="http://www.moneyskill.org/about.cfm" TargetMode="External"/><Relationship Id="rId22" Type="http://schemas.openxmlformats.org/officeDocument/2006/relationships/hyperlink" Target="http://www.moneyskill.org/demo/index.cfm" TargetMode="External"/><Relationship Id="rId23" Type="http://schemas.openxmlformats.org/officeDocument/2006/relationships/hyperlink" Target="http://www.moneyskill.org" TargetMode="External"/><Relationship Id="rId24" Type="http://schemas.openxmlformats.org/officeDocument/2006/relationships/hyperlink" Target="https://www.pwc.com/us/en/about-us/corporate-responsibility/commitment-to-youth-education/financial-literacy-curriculum/thank-you.html" TargetMode="External"/><Relationship Id="rId25" Type="http://schemas.openxmlformats.org/officeDocument/2006/relationships/hyperlink" Target="http://www.moneyasyougrow.org/" TargetMode="External"/><Relationship Id="rId26" Type="http://schemas.openxmlformats.org/officeDocument/2006/relationships/hyperlink" Target="http://thefinancialfairytales.com/" TargetMode="External"/><Relationship Id="rId27" Type="http://schemas.openxmlformats.org/officeDocument/2006/relationships/hyperlink" Target="https://www.edutopia.org/financial-literacy-resources-guide" TargetMode="External"/><Relationship Id="rId28" Type="http://schemas.openxmlformats.org/officeDocument/2006/relationships/hyperlink" Target="http://www.actforyouth.net/sexual_health/community/adulthood/finances.cfm" TargetMode="External"/><Relationship Id="rId29" Type="http://schemas.openxmlformats.org/officeDocument/2006/relationships/hyperlink" Target="http://www.nypl.org/help/getting-oriented/financial-literacy-centra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nypl.org/help/getting-oriented/money-matters-flc" TargetMode="External"/><Relationship Id="rId31" Type="http://schemas.openxmlformats.org/officeDocument/2006/relationships/hyperlink" Target="https://www.nypl.org/help/getting-oriented/financial-literacy" TargetMode="External"/><Relationship Id="rId32" Type="http://schemas.openxmlformats.org/officeDocument/2006/relationships/hyperlink" Target="https://www1.nyc.gov/site/dca/consumers/get-free-financial-counseling.page" TargetMode="External"/><Relationship Id="rId9" Type="http://schemas.openxmlformats.org/officeDocument/2006/relationships/hyperlink" Target="http://www.oecd.org/pisa/keyfindings/pisa-2012-results-volume-vi.htm" TargetMode="External"/><Relationship Id="rId6" Type="http://schemas.openxmlformats.org/officeDocument/2006/relationships/hyperlink" Target="http://councilforeconed.org/policy-and-advocacy/survey-of-the-states/" TargetMode="External"/><Relationship Id="rId7" Type="http://schemas.openxmlformats.org/officeDocument/2006/relationships/hyperlink" Target="https://www2.deloitte.com/global/en/pages/about-deloitte/articles/millennialsurvey.html" TargetMode="External"/><Relationship Id="rId8" Type="http://schemas.openxmlformats.org/officeDocument/2006/relationships/hyperlink" Target="http://www.nefe.org/What-We-Provide/Primary-Research/Grant-Studies-Teachers-Preparedness-and-Money-Man" TargetMode="External"/><Relationship Id="rId33" Type="http://schemas.openxmlformats.org/officeDocument/2006/relationships/hyperlink" Target="http://www.bmcc.cuny.edu/moneyworks/about.jsp" TargetMode="External"/><Relationship Id="rId34" Type="http://schemas.openxmlformats.org/officeDocument/2006/relationships/hyperlink" Target="http://www.ala.org/offices/money-smart-week" TargetMode="External"/><Relationship Id="rId35" Type="http://schemas.openxmlformats.org/officeDocument/2006/relationships/hyperlink" Target="http://cents-ability.org/programs/" TargetMode="External"/><Relationship Id="rId36" Type="http://schemas.openxmlformats.org/officeDocument/2006/relationships/hyperlink" Target="http://harksociety.org/financial-literacy-program/" TargetMode="External"/><Relationship Id="rId10" Type="http://schemas.openxmlformats.org/officeDocument/2006/relationships/hyperlink" Target="http://www.nefe.org/What-We-Provide/Primary-Research/Financial-Education-Mandates-Report" TargetMode="External"/><Relationship Id="rId11" Type="http://schemas.openxmlformats.org/officeDocument/2006/relationships/hyperlink" Target="http://councilforeconed.org/policy-and-advocacy/toolkit/" TargetMode="External"/><Relationship Id="rId12" Type="http://schemas.openxmlformats.org/officeDocument/2006/relationships/hyperlink" Target="http://www.genirevolution.org/" TargetMode="External"/><Relationship Id="rId13" Type="http://schemas.openxmlformats.org/officeDocument/2006/relationships/hyperlink" Target="https://napkinfinance.com/" TargetMode="External"/><Relationship Id="rId14" Type="http://schemas.openxmlformats.org/officeDocument/2006/relationships/hyperlink" Target="http://thefinancialdiet.com/9-steps-brighten-financial-education/" TargetMode="External"/><Relationship Id="rId15" Type="http://schemas.openxmlformats.org/officeDocument/2006/relationships/hyperlink" Target="http://twocents.lifehacker.com/" TargetMode="External"/><Relationship Id="rId16" Type="http://schemas.openxmlformats.org/officeDocument/2006/relationships/hyperlink" Target="https://www.moneymanagement.org/Financial-Education.aspx" TargetMode="External"/><Relationship Id="rId17" Type="http://schemas.openxmlformats.org/officeDocument/2006/relationships/hyperlink" Target="http://money.cnn.com/pf/money-essentials/" TargetMode="External"/><Relationship Id="rId18" Type="http://schemas.openxmlformats.org/officeDocument/2006/relationships/hyperlink" Target="https://www.mymoney.gov/Pages/default.aspx" TargetMode="External"/><Relationship Id="rId19" Type="http://schemas.openxmlformats.org/officeDocument/2006/relationships/hyperlink" Target="http://www.gcflearnfree.org/moneybasics/"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1346</Words>
  <Characters>7677</Characters>
  <Application>Microsoft Macintosh Word</Application>
  <DocSecurity>0</DocSecurity>
  <Lines>63</Lines>
  <Paragraphs>18</Paragraphs>
  <ScaleCrop>false</ScaleCrop>
  <Company/>
  <LinksUpToDate>false</LinksUpToDate>
  <CharactersWithSpaces>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iStudent</dc:creator>
  <cp:keywords/>
  <dc:description/>
  <cp:lastModifiedBy>iStudent</cp:lastModifiedBy>
  <cp:revision>2</cp:revision>
  <dcterms:created xsi:type="dcterms:W3CDTF">2017-03-27T13:35:00Z</dcterms:created>
  <dcterms:modified xsi:type="dcterms:W3CDTF">2017-03-27T13:35:00Z</dcterms:modified>
</cp:coreProperties>
</file>