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64A1" w14:textId="77777777" w:rsidR="008D2E7F" w:rsidRPr="00E1708C" w:rsidRDefault="008D2E7F" w:rsidP="008D2E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708C">
        <w:rPr>
          <w:rFonts w:ascii="Times New Roman" w:hAnsi="Times New Roman" w:cs="Times New Roman"/>
          <w:b/>
          <w:bCs/>
          <w:sz w:val="36"/>
          <w:szCs w:val="36"/>
        </w:rPr>
        <w:t>Образ будущего России</w:t>
      </w:r>
    </w:p>
    <w:p w14:paraId="2AC232AE" w14:textId="77777777" w:rsidR="008D2E7F" w:rsidRPr="00E1708C" w:rsidRDefault="008D2E7F" w:rsidP="008D2E7F">
      <w:pPr>
        <w:rPr>
          <w:rFonts w:ascii="Times New Roman" w:hAnsi="Times New Roman" w:cs="Times New Roman"/>
        </w:rPr>
      </w:pPr>
    </w:p>
    <w:p w14:paraId="771F0DE8" w14:textId="77777777" w:rsidR="008D2E7F" w:rsidRPr="00E1708C" w:rsidRDefault="008D2E7F" w:rsidP="008D2E7F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1. Потенциал России и значимость ресурсов</w:t>
      </w:r>
    </w:p>
    <w:p w14:paraId="0A168A5A" w14:textId="77777777" w:rsidR="008D2E7F" w:rsidRPr="008D2E7F" w:rsidRDefault="008D2E7F" w:rsidP="008D2E7F">
      <w:pPr>
        <w:rPr>
          <w:rFonts w:ascii="Times New Roman" w:hAnsi="Times New Roman" w:cs="Times New Roman"/>
        </w:rPr>
      </w:pPr>
      <w:r w:rsidRPr="008D2E7F">
        <w:rPr>
          <w:rFonts w:ascii="Times New Roman" w:hAnsi="Times New Roman" w:cs="Times New Roman"/>
        </w:rPr>
        <w:t>Россия обладает значительными природными ресурсами, такими как нефть, газ, уголь и минералы, которые формируют экономическую основу страны и обеспечивают финансовую стабильность. Экспорт углеводородов играет важную роль в ВВП и международных отношениях, позволяя финансировать социальные программы и развивать инфраструктуру, особенно в условиях глобального энергетического кризиса.</w:t>
      </w:r>
    </w:p>
    <w:p w14:paraId="5B374012" w14:textId="77777777" w:rsidR="008D2E7F" w:rsidRPr="008D2E7F" w:rsidRDefault="008D2E7F" w:rsidP="008D2E7F">
      <w:pPr>
        <w:rPr>
          <w:rFonts w:ascii="Times New Roman" w:hAnsi="Times New Roman" w:cs="Times New Roman"/>
        </w:rPr>
      </w:pPr>
      <w:r w:rsidRPr="008D2E7F">
        <w:rPr>
          <w:rFonts w:ascii="Times New Roman" w:hAnsi="Times New Roman" w:cs="Times New Roman"/>
          <w:b/>
          <w:bCs/>
        </w:rPr>
        <w:t>Разнообразие климатических условий</w:t>
      </w:r>
      <w:r w:rsidRPr="008D2E7F">
        <w:rPr>
          <w:rFonts w:ascii="Times New Roman" w:hAnsi="Times New Roman" w:cs="Times New Roman"/>
        </w:rPr>
        <w:t xml:space="preserve"> и обширная территория России открывают возможности для развития сельского хозяйства и туризма. Использование отдалённых регионов, таких как Арктика, может стать стимулом для роста при условии инвестиций в инфраструктуру и соблюдения экологических норм.</w:t>
      </w:r>
    </w:p>
    <w:p w14:paraId="68E522FE" w14:textId="77777777" w:rsidR="008D2E7F" w:rsidRPr="008D2E7F" w:rsidRDefault="008D2E7F" w:rsidP="008D2E7F">
      <w:pPr>
        <w:rPr>
          <w:rFonts w:ascii="Times New Roman" w:hAnsi="Times New Roman" w:cs="Times New Roman"/>
        </w:rPr>
      </w:pPr>
      <w:r w:rsidRPr="008D2E7F">
        <w:rPr>
          <w:rFonts w:ascii="Times New Roman" w:hAnsi="Times New Roman" w:cs="Times New Roman"/>
          <w:b/>
          <w:bCs/>
        </w:rPr>
        <w:t>Человеческие ресурсы</w:t>
      </w:r>
      <w:r w:rsidRPr="008D2E7F">
        <w:rPr>
          <w:rFonts w:ascii="Times New Roman" w:hAnsi="Times New Roman" w:cs="Times New Roman"/>
        </w:rPr>
        <w:t xml:space="preserve"> также имеют ключевое значение. Высокий уровень образования и научный потенциал могут способствовать инновационному развитию. Инвестиции в науку и технологии помогут адаптироваться к современным вызовам, создавая новые рабочие места и повышая конкурентоспособность. Успешные IT-стартапы уже демонстрируют, как человеческий капитал может быть драйвером роста.</w:t>
      </w:r>
    </w:p>
    <w:p w14:paraId="5008BFB7" w14:textId="6C5863F9" w:rsidR="008D2E7F" w:rsidRPr="008D2E7F" w:rsidRDefault="008D2E7F" w:rsidP="008D2E7F">
      <w:pPr>
        <w:rPr>
          <w:rFonts w:ascii="Times New Roman" w:hAnsi="Times New Roman" w:cs="Times New Roman"/>
        </w:rPr>
      </w:pPr>
      <w:r w:rsidRPr="008D2E7F">
        <w:rPr>
          <w:rFonts w:ascii="Times New Roman" w:hAnsi="Times New Roman" w:cs="Times New Roman"/>
          <w:b/>
          <w:bCs/>
        </w:rPr>
        <w:t>Социально-демографические ресурсы</w:t>
      </w:r>
      <w:r w:rsidRPr="008D2E7F">
        <w:rPr>
          <w:rFonts w:ascii="Times New Roman" w:hAnsi="Times New Roman" w:cs="Times New Roman"/>
        </w:rPr>
        <w:t>, несмотря на проблемы, также важны. Гордость населения за свою культуру и историю может стать основой для устойчивого развития. Необходимы меры для поддержки демографии и интеграции мигрантов, что укрепит человеческий капитал и поддержит экономический рост.</w:t>
      </w:r>
    </w:p>
    <w:p w14:paraId="30740387" w14:textId="7AAFA678" w:rsidR="0009114A" w:rsidRDefault="008D2E7F" w:rsidP="008D2E7F">
      <w:pPr>
        <w:rPr>
          <w:rFonts w:ascii="Times New Roman" w:hAnsi="Times New Roman" w:cs="Times New Roman"/>
        </w:rPr>
      </w:pPr>
      <w:r w:rsidRPr="008D2E7F">
        <w:rPr>
          <w:rFonts w:ascii="Times New Roman" w:hAnsi="Times New Roman" w:cs="Times New Roman"/>
        </w:rPr>
        <w:t>Таким образом, природные ресурсы будут доминировать в экономике, но важно развивать и другие виды ресурсов для сбалансированного роста. Минимизация зависимости от углеводородов и акцент на инновации должны стать приоритетами для создания устойчивой экономики, способной справляться с вызовами будущего.</w:t>
      </w:r>
    </w:p>
    <w:p w14:paraId="01C82BB9" w14:textId="77777777" w:rsidR="008D2E7F" w:rsidRDefault="008D2E7F" w:rsidP="008D2E7F">
      <w:pPr>
        <w:rPr>
          <w:rFonts w:ascii="Times New Roman" w:hAnsi="Times New Roman" w:cs="Times New Roman"/>
        </w:rPr>
      </w:pPr>
    </w:p>
    <w:p w14:paraId="582C5729" w14:textId="77777777" w:rsidR="008D2E7F" w:rsidRPr="00E1708C" w:rsidRDefault="008D2E7F" w:rsidP="008D2E7F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2. Место России в мире и выбор между большими и маленькими странами</w:t>
      </w:r>
    </w:p>
    <w:p w14:paraId="1B61B63A" w14:textId="77777777" w:rsidR="002D4ED6" w:rsidRPr="002D4ED6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>В условиях глобализации ресурсы одной страны недостаточны для устойчивого развития. С увеличением числа государств с 26 в 1914 году до 197 в 2023 году Россия сталкивается с новыми вызовами и возможностями. Важно осознавать свою роль в мире и стремиться к укреплению влияния и партнерских отношений.</w:t>
      </w:r>
    </w:p>
    <w:p w14:paraId="50402225" w14:textId="77777777" w:rsidR="002D4ED6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>Я предпочёл бы жизнь в «большой России», так как она предоставляет доступ к богатым ресурсам, культурному наследию и экономическому потенциалу, создавая множество возможностей для самореализации. Хотя расширение числа государств усиливает конкуренцию, оно также открывает новые перспективы для сотрудничества в экономике и науке. Россия, обладая природными ресурсами и высоким уровнем образования, может занять важное место в мировой экономике, если будет развивать свои человеческие и технологические ресурсы.</w:t>
      </w:r>
      <w:r>
        <w:rPr>
          <w:rFonts w:ascii="Times New Roman" w:hAnsi="Times New Roman" w:cs="Times New Roman"/>
        </w:rPr>
        <w:t xml:space="preserve"> </w:t>
      </w:r>
    </w:p>
    <w:p w14:paraId="63D8C727" w14:textId="112B96AD" w:rsidR="002D4ED6" w:rsidRPr="002D4ED6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>Большая Россия сосредотачивает инфраструктуру и научный потенциал, что способствует инновационному росту и улучшению качества жизни. Разнообразие культур обогащает общество и развивает гражданскую идентичность. В маленькой Сибирской республике, несмотря на плюсы, ограниченные ресурсы могут препятствовать личному и профессиональному росту.</w:t>
      </w:r>
    </w:p>
    <w:p w14:paraId="3A909837" w14:textId="244B68C8" w:rsidR="008D2E7F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>Таким образом, Россия должна активно развивать свои ресурсы и укреплять международные связи для конкурентоспособности на мировой арене.</w:t>
      </w:r>
    </w:p>
    <w:p w14:paraId="6583BB77" w14:textId="77777777" w:rsidR="002D4ED6" w:rsidRDefault="002D4ED6" w:rsidP="002D4ED6">
      <w:pPr>
        <w:rPr>
          <w:rFonts w:ascii="Times New Roman" w:hAnsi="Times New Roman" w:cs="Times New Roman"/>
        </w:rPr>
      </w:pPr>
    </w:p>
    <w:p w14:paraId="21309A2A" w14:textId="77777777" w:rsidR="002D4ED6" w:rsidRDefault="002D4ED6" w:rsidP="002D4ED6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lastRenderedPageBreak/>
        <w:t>3. Взаимоотношения России с остальным миром</w:t>
      </w:r>
    </w:p>
    <w:p w14:paraId="317B4ED6" w14:textId="77777777" w:rsidR="002D4ED6" w:rsidRPr="002D4ED6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>В будущем взаимоотношения России с другими участниками глобального пространства будут определяться экономическими интересами, политическими альянсами и культурными связями. В условиях глобализации России необходимо активно участвовать в международных процессах для укрепления своих позиций.</w:t>
      </w:r>
    </w:p>
    <w:p w14:paraId="37CB792D" w14:textId="77777777" w:rsidR="002D4ED6" w:rsidRPr="002D4ED6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 xml:space="preserve">Позиция «цивилизационного равнодушия», предложенная Б.В. Межуевым, подразумевает нейтральный подход к культурным традициям и отказ от вмешательства в дела других стран. Хотя этот подход может помочь сосредоточиться на внутренних проблемах, он также рискует привести к изоляции и упущенным возможностям для </w:t>
      </w:r>
      <w:proofErr w:type="spellStart"/>
      <w:r w:rsidRPr="002D4ED6">
        <w:rPr>
          <w:rFonts w:ascii="Times New Roman" w:hAnsi="Times New Roman" w:cs="Times New Roman"/>
        </w:rPr>
        <w:t>сотрудничества.</w:t>
      </w:r>
      <w:proofErr w:type="spellEnd"/>
    </w:p>
    <w:p w14:paraId="2563B86F" w14:textId="77777777" w:rsidR="002D4ED6" w:rsidRPr="002D4ED6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>С одной стороны, «цивилизационное равнодушие» может избежать конфликтов, с другой — в условиях глобальных вызовов, таких как изменение климата, важно взаимодействовать с другими странами. Россия должна стремиться к конструктивному диалогу и сотрудничеству для решения общих проблем.</w:t>
      </w:r>
    </w:p>
    <w:p w14:paraId="75CAE4C7" w14:textId="1488E123" w:rsidR="002D4ED6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>Таким образом, хотя «цивилизационное равнодушие» имеет свои плюсы, более оправданным будет активное участие России в международных делах, что позволит укрепить свои позиции и внести вклад в решение глобальных вызовов, сохраняя независимость и самодостаточность.</w:t>
      </w:r>
    </w:p>
    <w:p w14:paraId="5AB2CA56" w14:textId="77777777" w:rsidR="002D4ED6" w:rsidRDefault="002D4ED6" w:rsidP="002D4ED6">
      <w:pPr>
        <w:rPr>
          <w:rFonts w:ascii="Times New Roman" w:hAnsi="Times New Roman" w:cs="Times New Roman"/>
        </w:rPr>
      </w:pPr>
    </w:p>
    <w:p w14:paraId="28563F40" w14:textId="77777777" w:rsidR="002D4ED6" w:rsidRPr="00E1708C" w:rsidRDefault="002D4ED6" w:rsidP="002D4ED6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4. Реакция на русофобию и «культуру отмены»</w:t>
      </w:r>
    </w:p>
    <w:p w14:paraId="33BA7A9E" w14:textId="5C7E27F4" w:rsidR="002D4ED6" w:rsidRDefault="002D4ED6" w:rsidP="002D4ED6">
      <w:pPr>
        <w:rPr>
          <w:rFonts w:ascii="Times New Roman" w:hAnsi="Times New Roman" w:cs="Times New Roman"/>
        </w:rPr>
      </w:pPr>
      <w:r w:rsidRPr="002D4ED6">
        <w:rPr>
          <w:rFonts w:ascii="Times New Roman" w:hAnsi="Times New Roman" w:cs="Times New Roman"/>
        </w:rPr>
        <w:t>Для борьбы с русофобией России следует акцентировать внимание на культурной дипломатии. Вместо того чтобы выражать недовольство и реагировать враждебно, необходимо инициировать открытый диалог и продвигать российскую культуру и искусство за пределами страны. Например, можно организовывать выставки, фестивали и онлайн-лекции, чтобы продемонстрировать богатство и ценность русской культуры.</w:t>
      </w:r>
    </w:p>
    <w:p w14:paraId="589F5C6A" w14:textId="77777777" w:rsidR="002D4ED6" w:rsidRPr="002D4ED6" w:rsidRDefault="002D4ED6" w:rsidP="002D4ED6">
      <w:pPr>
        <w:rPr>
          <w:rFonts w:ascii="Times New Roman" w:hAnsi="Times New Roman" w:cs="Times New Roman"/>
        </w:rPr>
      </w:pPr>
    </w:p>
    <w:p w14:paraId="488DD57B" w14:textId="77777777" w:rsidR="002D4ED6" w:rsidRPr="00E1708C" w:rsidRDefault="002D4ED6" w:rsidP="002D4ED6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t>5. Вызовы перед Россией в 2023 году</w:t>
      </w:r>
    </w:p>
    <w:p w14:paraId="5F66B249" w14:textId="77777777" w:rsidR="00B50149" w:rsidRPr="00B50149" w:rsidRDefault="00B50149" w:rsidP="00B50149">
      <w:pPr>
        <w:rPr>
          <w:rFonts w:ascii="Times New Roman" w:hAnsi="Times New Roman" w:cs="Times New Roman"/>
        </w:rPr>
      </w:pPr>
      <w:r w:rsidRPr="00B50149">
        <w:rPr>
          <w:rFonts w:ascii="Times New Roman" w:hAnsi="Times New Roman" w:cs="Times New Roman"/>
        </w:rPr>
        <w:t>Россия сталкивается с рядом серьезных вызовов, среди которых климатические изменения, экологические проблемы и потенциальные техногенные катастрофы.</w:t>
      </w:r>
    </w:p>
    <w:p w14:paraId="03986A26" w14:textId="77778CF1" w:rsidR="00B50149" w:rsidRDefault="00B50149" w:rsidP="00B50149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50149">
        <w:rPr>
          <w:rFonts w:ascii="Times New Roman" w:hAnsi="Times New Roman" w:cs="Times New Roman"/>
          <w:b/>
          <w:bCs/>
          <w:i/>
          <w:iCs/>
        </w:rPr>
        <w:t>Климатические вызовы</w:t>
      </w:r>
      <w:r w:rsidRPr="00B50149">
        <w:rPr>
          <w:rFonts w:ascii="Times New Roman" w:hAnsi="Times New Roman" w:cs="Times New Roman"/>
        </w:rPr>
        <w:t>: Изменение климата представляет угрозу для экосистем и рыбных ресурсов Арктики, что может негативно сказаться на экономике и жизни местного населения.</w:t>
      </w:r>
    </w:p>
    <w:p w14:paraId="3DA48951" w14:textId="77777777" w:rsidR="00B50149" w:rsidRPr="00B50149" w:rsidRDefault="00B50149" w:rsidP="00B50149">
      <w:pPr>
        <w:pStyle w:val="a7"/>
        <w:ind w:left="360"/>
        <w:rPr>
          <w:rFonts w:ascii="Times New Roman" w:hAnsi="Times New Roman" w:cs="Times New Roman"/>
        </w:rPr>
      </w:pPr>
    </w:p>
    <w:p w14:paraId="1850393E" w14:textId="4A430A61" w:rsidR="00B50149" w:rsidRDefault="00B50149" w:rsidP="00B50149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50149">
        <w:rPr>
          <w:rFonts w:ascii="Times New Roman" w:hAnsi="Times New Roman" w:cs="Times New Roman"/>
          <w:b/>
          <w:bCs/>
          <w:i/>
          <w:iCs/>
        </w:rPr>
        <w:t>Экологические проблемы</w:t>
      </w:r>
      <w:r w:rsidRPr="00B50149">
        <w:rPr>
          <w:rFonts w:ascii="Times New Roman" w:hAnsi="Times New Roman" w:cs="Times New Roman"/>
        </w:rPr>
        <w:t>: Загрязнение рек и атмосферного воздуха требует внедрения более строгих экологических норм и стандартов, а также активного участия общества в охране окружающей среды.</w:t>
      </w:r>
    </w:p>
    <w:p w14:paraId="7D9DCF24" w14:textId="77777777" w:rsidR="00B50149" w:rsidRPr="00B50149" w:rsidRDefault="00B50149" w:rsidP="00B50149">
      <w:pPr>
        <w:pStyle w:val="a7"/>
        <w:ind w:left="360"/>
        <w:rPr>
          <w:rFonts w:ascii="Times New Roman" w:hAnsi="Times New Roman" w:cs="Times New Roman"/>
        </w:rPr>
      </w:pPr>
    </w:p>
    <w:p w14:paraId="22F3BE76" w14:textId="7EF23E39" w:rsidR="00B50149" w:rsidRDefault="00B50149" w:rsidP="00B50149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B50149">
        <w:rPr>
          <w:rFonts w:ascii="Times New Roman" w:hAnsi="Times New Roman" w:cs="Times New Roman"/>
          <w:b/>
          <w:bCs/>
          <w:i/>
          <w:iCs/>
        </w:rPr>
        <w:t>Техногенные риски</w:t>
      </w:r>
      <w:r w:rsidRPr="00B50149">
        <w:rPr>
          <w:rFonts w:ascii="Times New Roman" w:hAnsi="Times New Roman" w:cs="Times New Roman"/>
        </w:rPr>
        <w:t>: Устаревшая инфраструктура нуждается в модернизации, чтобы предотвратить аварии и инциденты, которые могут иметь серьезные последствия для населения и экологии.</w:t>
      </w:r>
    </w:p>
    <w:p w14:paraId="6794CDB3" w14:textId="77777777" w:rsidR="00B50149" w:rsidRPr="00B50149" w:rsidRDefault="00B50149" w:rsidP="00B50149">
      <w:pPr>
        <w:rPr>
          <w:rFonts w:ascii="Times New Roman" w:hAnsi="Times New Roman" w:cs="Times New Roman"/>
        </w:rPr>
      </w:pPr>
    </w:p>
    <w:p w14:paraId="495A646F" w14:textId="7BDE8317" w:rsidR="002D4ED6" w:rsidRDefault="00B50149" w:rsidP="00B50149">
      <w:pPr>
        <w:rPr>
          <w:rFonts w:ascii="Times New Roman" w:hAnsi="Times New Roman" w:cs="Times New Roman"/>
        </w:rPr>
      </w:pPr>
      <w:r w:rsidRPr="00B50149">
        <w:rPr>
          <w:rFonts w:ascii="Times New Roman" w:hAnsi="Times New Roman" w:cs="Times New Roman"/>
        </w:rPr>
        <w:t>Россия предпринимает шаги для решения этих вызовов, включая инвестиции в «зеленые» технологии и программы по охране окружающей среды. Однако, на мой взгляд, текущих усилий недостаточно для достижения системной трансформации. Необходимо разработать комплексные стратегии, которые объединят усилия государства, бизнеса и общества для эффективного решения этих проблем и обеспечения устойчивого развития страны.</w:t>
      </w:r>
    </w:p>
    <w:p w14:paraId="3F539B17" w14:textId="77777777" w:rsidR="00B50149" w:rsidRDefault="00B50149" w:rsidP="00B50149">
      <w:pPr>
        <w:rPr>
          <w:rFonts w:ascii="Times New Roman" w:hAnsi="Times New Roman" w:cs="Times New Roman"/>
        </w:rPr>
      </w:pPr>
    </w:p>
    <w:p w14:paraId="5EA17D48" w14:textId="77777777" w:rsidR="00B50149" w:rsidRPr="00E1708C" w:rsidRDefault="00B50149" w:rsidP="00B50149">
      <w:pPr>
        <w:rPr>
          <w:rFonts w:ascii="Times New Roman" w:hAnsi="Times New Roman" w:cs="Times New Roman"/>
          <w:b/>
          <w:bCs/>
        </w:rPr>
      </w:pPr>
      <w:r w:rsidRPr="00E1708C">
        <w:rPr>
          <w:rFonts w:ascii="Times New Roman" w:hAnsi="Times New Roman" w:cs="Times New Roman"/>
          <w:b/>
          <w:bCs/>
        </w:rPr>
        <w:lastRenderedPageBreak/>
        <w:t>6. Общий вывод о будущем России</w:t>
      </w:r>
    </w:p>
    <w:p w14:paraId="6F480245" w14:textId="5214FEBA" w:rsidR="00B50149" w:rsidRPr="008D2E7F" w:rsidRDefault="00B50149" w:rsidP="00B50149">
      <w:pPr>
        <w:rPr>
          <w:rFonts w:ascii="Times New Roman" w:hAnsi="Times New Roman" w:cs="Times New Roman"/>
        </w:rPr>
      </w:pPr>
      <w:r w:rsidRPr="00B50149">
        <w:rPr>
          <w:rFonts w:ascii="Times New Roman" w:hAnsi="Times New Roman" w:cs="Times New Roman"/>
        </w:rPr>
        <w:t>В будущем Россия имеет все возможности занять важное место на мировой арене, если сумеет эффективно реализовать свой потенциал. Опираясь на свои богатые ресурсы, культурное наследие и научные достижения, страна может стать не только лидером в энергетическом секторе, но и в сфере инноваций. Успех будет зависеть от умения находить баланс между экономическими, социальными и экологическими интересами. С открытым подходом к переменам, сотрудничеству и вызовам, Россия сможет построить светлое будущее для своих граждан.</w:t>
      </w:r>
    </w:p>
    <w:sectPr w:rsidR="00B50149" w:rsidRPr="008D2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D5190E" w14:textId="77777777" w:rsidR="00A3275D" w:rsidRDefault="00A3275D" w:rsidP="008D2E7F">
      <w:pPr>
        <w:spacing w:after="0" w:line="240" w:lineRule="auto"/>
      </w:pPr>
      <w:r>
        <w:separator/>
      </w:r>
    </w:p>
  </w:endnote>
  <w:endnote w:type="continuationSeparator" w:id="0">
    <w:p w14:paraId="1C78CD00" w14:textId="77777777" w:rsidR="00A3275D" w:rsidRDefault="00A3275D" w:rsidP="008D2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EF0205" w14:textId="77777777" w:rsidR="00A3275D" w:rsidRDefault="00A3275D" w:rsidP="008D2E7F">
      <w:pPr>
        <w:spacing w:after="0" w:line="240" w:lineRule="auto"/>
      </w:pPr>
      <w:r>
        <w:separator/>
      </w:r>
    </w:p>
  </w:footnote>
  <w:footnote w:type="continuationSeparator" w:id="0">
    <w:p w14:paraId="29705460" w14:textId="77777777" w:rsidR="00A3275D" w:rsidRDefault="00A3275D" w:rsidP="008D2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5741EF"/>
    <w:multiLevelType w:val="hybridMultilevel"/>
    <w:tmpl w:val="24EAB0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40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98"/>
    <w:rsid w:val="0009114A"/>
    <w:rsid w:val="002A5D11"/>
    <w:rsid w:val="002D4ED6"/>
    <w:rsid w:val="00360D68"/>
    <w:rsid w:val="004E0290"/>
    <w:rsid w:val="007D6CE0"/>
    <w:rsid w:val="008D2E7F"/>
    <w:rsid w:val="008F63A4"/>
    <w:rsid w:val="00A3275D"/>
    <w:rsid w:val="00B50149"/>
    <w:rsid w:val="00B74998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D426B"/>
  <w15:chartTrackingRefBased/>
  <w15:docId w15:val="{BB8591E0-2F71-4218-91D6-60CBE317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E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E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D2E7F"/>
  </w:style>
  <w:style w:type="paragraph" w:styleId="a5">
    <w:name w:val="footer"/>
    <w:basedOn w:val="a"/>
    <w:link w:val="a6"/>
    <w:uiPriority w:val="99"/>
    <w:unhideWhenUsed/>
    <w:rsid w:val="008D2E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D2E7F"/>
  </w:style>
  <w:style w:type="paragraph" w:styleId="a7">
    <w:name w:val="List Paragraph"/>
    <w:basedOn w:val="a"/>
    <w:uiPriority w:val="34"/>
    <w:qFormat/>
    <w:rsid w:val="00B50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2024-12-14T07:03:00Z</dcterms:created>
  <dcterms:modified xsi:type="dcterms:W3CDTF">2024-12-14T07:56:00Z</dcterms:modified>
</cp:coreProperties>
</file>