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NMAP - opciones prácticas para auditorías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NMAP Fundamentos de escaneo y auditoria de seguridad - YouTube</w:t>
        </w:r>
      </w:hyperlink>
      <w:r w:rsidDel="00000000" w:rsidR="00000000" w:rsidRPr="00000000">
        <w:rPr>
          <w:rtl w:val="0"/>
        </w:rPr>
        <w:t xml:space="preserve"> (descubriento de un Host desde minuto 20…)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9eog7qNpPE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