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(IfG,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“Eat out to help out” scheme with discounts on meals at restuarants</w:t>
            </w:r>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(Euronews,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(Nivette,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(Ramalho,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(Buil-Gil,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(Mlambo-Ngcuka, 2020)</w:t>
      </w:r>
      <w:r w:rsidR="00C35671">
        <w:t xml:space="preserve">. </w:t>
      </w:r>
      <w:r w:rsidR="00911A34">
        <w:t xml:space="preserve">Unfortunately, gender-based violence is known to rise during emergency periods (Unicef,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(MoJ), where they try to match the crimes with any court results contained in their own records. The MoJ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 xml:space="preserve">ion (AIC) to establish goodness of fit. Using the ‘auto_arima’ function from statsmodels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72861D54" w14:textId="1E201DB2" w:rsidR="009207BE" w:rsidRDefault="008A694A" w:rsidP="00B03B01">
      <w:r>
        <w:t>Chi-Square</w:t>
      </w:r>
      <w:r w:rsidR="005A31F1">
        <w:t>d</w:t>
      </w:r>
      <w:r>
        <w:t xml:space="preserve"> test:</w:t>
      </w:r>
      <w:r>
        <w:br/>
      </w:r>
      <w:r w:rsidR="00C94D28">
        <w:t>Using crosstabulation, we can put the data into the correct format for a chi-square</w:t>
      </w:r>
      <w:r w:rsidR="005A31F1">
        <w:t>d</w:t>
      </w:r>
      <w:r w:rsidR="00C94D28">
        <w:t xml:space="preserv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w:t>
      </w:r>
      <w:r w:rsidR="005A31F1">
        <w:t>frequency</w:t>
      </w:r>
      <w:r w:rsidR="004D3114">
        <w:t xml:space="preserve"> differ</w:t>
      </w:r>
      <w:r w:rsidR="005A31F1">
        <w:t>s</w:t>
      </w:r>
      <w:r w:rsidR="004D3114">
        <w:t xml:space="preserve"> significantly from the observed </w:t>
      </w:r>
      <w:r w:rsidR="005A31F1">
        <w:t>frequency</w:t>
      </w:r>
      <w:r w:rsidR="004D3114">
        <w:t xml:space="preserve">, we can reject the null hypothesis. However, this does not necessarily mean that they are directly related, due to the potential for a confounding variable to exist that could make both variables appear to be related. </w:t>
      </w:r>
      <w:r w:rsidR="005A31F1">
        <w:t xml:space="preserve">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w:t>
      </w:r>
      <w:r w:rsidR="00CB69BE">
        <w:t>c</w:t>
      </w:r>
      <w:r w:rsidR="005A31F1">
        <w:t xml:space="preserve">ould expect your value to be this extreme 3% of the time if the null hypothesis was correct.   </w:t>
      </w:r>
    </w:p>
    <w:p w14:paraId="2DBF2D12" w14:textId="3E3CF743" w:rsidR="006C4BD3" w:rsidRPr="00484EF2" w:rsidRDefault="006C4BD3" w:rsidP="00B03B01">
      <w:r>
        <w:lastRenderedPageBreak/>
        <w:t>Probability of an outcome:</w:t>
      </w:r>
      <w:r>
        <w:br/>
      </w:r>
      <w:r w:rsidR="00CF01AD">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w:t>
      </w:r>
      <w:r w:rsidR="00F06AE2">
        <w:t xml:space="preserve">From this information we can make observations as to how the probability of an outcome type changed from year to year, answering </w:t>
      </w:r>
      <w:r w:rsidR="00C53538">
        <w:t>queries</w:t>
      </w:r>
      <w:r w:rsidR="00F06AE2">
        <w:t xml:space="preserve"> such as whether a suspect was more likely to be identified for certain crimes or</w:t>
      </w:r>
      <w:r w:rsidR="000724D7">
        <w:t xml:space="preserve"> in certain</w:t>
      </w:r>
      <w:r w:rsidR="00F06AE2">
        <w:t xml:space="preserve"> regions during covid or non-covid times</w:t>
      </w:r>
      <w:r w:rsidR="00F96124">
        <w:t>?</w:t>
      </w:r>
    </w:p>
    <w:p w14:paraId="5271F422" w14:textId="3A7C7E76" w:rsidR="00386510" w:rsidRDefault="009207BE" w:rsidP="002C1DFF">
      <w:r>
        <w:t xml:space="preserve">Bayes Network: </w:t>
      </w:r>
      <w:r w:rsidR="00217DB5">
        <w:br/>
        <w:t>For drug offences, the CSEW estimates 120,000 drug users every month</w:t>
      </w:r>
      <w:r w:rsidR="006314AA">
        <w:t xml:space="preserve"> (drugmisuseexceltable)</w:t>
      </w:r>
      <w:r w:rsidR="00217DB5">
        <w:t xml:space="preserve">. </w:t>
      </w:r>
      <w:r w:rsidR="006314AA">
        <w:t xml:space="preserve">The UK government announced a 10 year plan to help tackle drug abuse and reduce crime (From harm to hope) </w:t>
      </w:r>
      <w:r>
        <w:br/>
      </w:r>
      <w:r w:rsidR="007A3D9A">
        <w:t>For violent crime, the CSEW (Crime Survey for England and Wales) estimated that 49% of violent incidents were reported to the police</w:t>
      </w:r>
      <w:r w:rsidR="006314AA">
        <w:t xml:space="preserve"> (thenatureofviolentcrimewebpage)</w:t>
      </w:r>
      <w:r w:rsidR="007A3D9A">
        <w:t>. The UK has a high focus on violent crime, using a “Whole-System” approach with Violence Reduction Units being setup in 2019 in 18 areas of England and Wales</w:t>
      </w:r>
      <w:r w:rsidR="006314AA">
        <w:t xml:space="preserve"> (whole system approach webpage)</w:t>
      </w:r>
      <w:r w:rsidR="007A3D9A">
        <w:t xml:space="preserve">. </w:t>
      </w:r>
      <w:r w:rsidR="006314AA">
        <w:br/>
        <w:t>For criminal damage and arson, the CSEW estimates 82,000 incidents a month</w:t>
      </w:r>
      <w:r w:rsidR="00F00BCA">
        <w:t xml:space="preserve">. </w:t>
      </w:r>
      <w:r w:rsidR="006314AA">
        <w:t xml:space="preserve">(crimeinenglandandwalesappendixtables). </w:t>
      </w:r>
      <w:r w:rsidR="00B34D16">
        <w:t>The Metropolitan police is considering criminal damage as a “lower level” crime that it may not pursue in efforts to save £400m (metpolicetostopinvestigating).</w:t>
      </w:r>
    </w:p>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r>
        <w:t>Buil-Gil, D. Miró-Llinares, F. Moneva, A., Kemp, S. Díaz-Castaño,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 xml:space="preserve">Local authority powers to impose restrictions: Health </w:t>
      </w:r>
      <w:r w:rsidR="00654707" w:rsidRPr="00654707">
        <w:lastRenderedPageBreak/>
        <w:t>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t xml:space="preserve">Euronews.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Giufrida,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 xml:space="preserve">Institute for Government (IfG).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t xml:space="preserve">Lecocq,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 xml:space="preserve">Mlambo-Ngcuka,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r w:rsidR="00B640E3" w:rsidRPr="00B640E3">
        <w:t>Nivette, A.E., Zahnow,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Behav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w:t>
        </w:r>
        <w:r w:rsidRPr="00E61B93">
          <w:rPr>
            <w:rStyle w:val="Hyperlink"/>
          </w:rPr>
          <w:lastRenderedPageBreak/>
          <w:t>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r>
        <w:t xml:space="preserve">Ramalho,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Sri AS, Das P, Gnanapragasam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r>
        <w:t xml:space="preserve">Unicef.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9579" w14:textId="77777777" w:rsidR="000624DD" w:rsidRDefault="000624DD" w:rsidP="001737E6">
      <w:pPr>
        <w:spacing w:after="0" w:line="240" w:lineRule="auto"/>
      </w:pPr>
      <w:r>
        <w:separator/>
      </w:r>
    </w:p>
  </w:endnote>
  <w:endnote w:type="continuationSeparator" w:id="0">
    <w:p w14:paraId="69A5C5C4" w14:textId="77777777" w:rsidR="000624DD" w:rsidRDefault="000624DD"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3D01" w14:textId="77777777" w:rsidR="000624DD" w:rsidRDefault="000624DD" w:rsidP="001737E6">
      <w:pPr>
        <w:spacing w:after="0" w:line="240" w:lineRule="auto"/>
      </w:pPr>
      <w:r>
        <w:separator/>
      </w:r>
    </w:p>
  </w:footnote>
  <w:footnote w:type="continuationSeparator" w:id="0">
    <w:p w14:paraId="12D4A6FB" w14:textId="77777777" w:rsidR="000624DD" w:rsidRDefault="000624DD"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24DD"/>
    <w:rsid w:val="00063199"/>
    <w:rsid w:val="0006357B"/>
    <w:rsid w:val="000724D7"/>
    <w:rsid w:val="00073475"/>
    <w:rsid w:val="000A375E"/>
    <w:rsid w:val="000C185E"/>
    <w:rsid w:val="000D06BB"/>
    <w:rsid w:val="000D3457"/>
    <w:rsid w:val="00121A53"/>
    <w:rsid w:val="00126D79"/>
    <w:rsid w:val="00147ABC"/>
    <w:rsid w:val="0015155A"/>
    <w:rsid w:val="00157840"/>
    <w:rsid w:val="001607B2"/>
    <w:rsid w:val="001737E6"/>
    <w:rsid w:val="001B27F9"/>
    <w:rsid w:val="001B38D8"/>
    <w:rsid w:val="001B739B"/>
    <w:rsid w:val="001D089B"/>
    <w:rsid w:val="001F61C4"/>
    <w:rsid w:val="001F65D6"/>
    <w:rsid w:val="00210471"/>
    <w:rsid w:val="00217DB5"/>
    <w:rsid w:val="00221E4E"/>
    <w:rsid w:val="00234409"/>
    <w:rsid w:val="00240747"/>
    <w:rsid w:val="00245074"/>
    <w:rsid w:val="002501E7"/>
    <w:rsid w:val="002523C6"/>
    <w:rsid w:val="002A0A90"/>
    <w:rsid w:val="002A2020"/>
    <w:rsid w:val="002C1DFF"/>
    <w:rsid w:val="002F08CF"/>
    <w:rsid w:val="002F75E6"/>
    <w:rsid w:val="003061EC"/>
    <w:rsid w:val="00306693"/>
    <w:rsid w:val="00321125"/>
    <w:rsid w:val="00322604"/>
    <w:rsid w:val="00322CE7"/>
    <w:rsid w:val="00331639"/>
    <w:rsid w:val="003542DE"/>
    <w:rsid w:val="00382531"/>
    <w:rsid w:val="00386510"/>
    <w:rsid w:val="00396330"/>
    <w:rsid w:val="003A6F8B"/>
    <w:rsid w:val="003D6FBA"/>
    <w:rsid w:val="004032A3"/>
    <w:rsid w:val="00414AFA"/>
    <w:rsid w:val="00426CD7"/>
    <w:rsid w:val="00436ABE"/>
    <w:rsid w:val="00460BA8"/>
    <w:rsid w:val="0047267E"/>
    <w:rsid w:val="00482663"/>
    <w:rsid w:val="00484EF2"/>
    <w:rsid w:val="004855D6"/>
    <w:rsid w:val="00486729"/>
    <w:rsid w:val="00486C87"/>
    <w:rsid w:val="004954BE"/>
    <w:rsid w:val="004C77F1"/>
    <w:rsid w:val="004D3114"/>
    <w:rsid w:val="004E5D78"/>
    <w:rsid w:val="004F27FF"/>
    <w:rsid w:val="0050081E"/>
    <w:rsid w:val="00512680"/>
    <w:rsid w:val="0052034B"/>
    <w:rsid w:val="0053787B"/>
    <w:rsid w:val="00542863"/>
    <w:rsid w:val="0054648B"/>
    <w:rsid w:val="005652C6"/>
    <w:rsid w:val="0059608F"/>
    <w:rsid w:val="00596DE2"/>
    <w:rsid w:val="005A31F1"/>
    <w:rsid w:val="005C314E"/>
    <w:rsid w:val="005D4009"/>
    <w:rsid w:val="005F26B1"/>
    <w:rsid w:val="006009C7"/>
    <w:rsid w:val="00602811"/>
    <w:rsid w:val="006314AA"/>
    <w:rsid w:val="00654707"/>
    <w:rsid w:val="00673760"/>
    <w:rsid w:val="00681EBE"/>
    <w:rsid w:val="006B3077"/>
    <w:rsid w:val="006B3302"/>
    <w:rsid w:val="006C4BD3"/>
    <w:rsid w:val="006D6F72"/>
    <w:rsid w:val="007007B9"/>
    <w:rsid w:val="0070343D"/>
    <w:rsid w:val="0071149C"/>
    <w:rsid w:val="007523D4"/>
    <w:rsid w:val="00774B1A"/>
    <w:rsid w:val="00787244"/>
    <w:rsid w:val="007913AB"/>
    <w:rsid w:val="007A3D9A"/>
    <w:rsid w:val="007B12D2"/>
    <w:rsid w:val="007C314B"/>
    <w:rsid w:val="007F27BB"/>
    <w:rsid w:val="0081007A"/>
    <w:rsid w:val="00816033"/>
    <w:rsid w:val="008263BF"/>
    <w:rsid w:val="00831688"/>
    <w:rsid w:val="00853945"/>
    <w:rsid w:val="008550D5"/>
    <w:rsid w:val="0086350D"/>
    <w:rsid w:val="0087744B"/>
    <w:rsid w:val="008A23BF"/>
    <w:rsid w:val="008A694A"/>
    <w:rsid w:val="008C4458"/>
    <w:rsid w:val="008D5FF8"/>
    <w:rsid w:val="008D6ED4"/>
    <w:rsid w:val="00903A73"/>
    <w:rsid w:val="00911A34"/>
    <w:rsid w:val="009207BE"/>
    <w:rsid w:val="00942CBD"/>
    <w:rsid w:val="0095111F"/>
    <w:rsid w:val="009717F8"/>
    <w:rsid w:val="009A156D"/>
    <w:rsid w:val="009A1E18"/>
    <w:rsid w:val="009B4FF0"/>
    <w:rsid w:val="009B7F5E"/>
    <w:rsid w:val="009D5FF6"/>
    <w:rsid w:val="009E0A07"/>
    <w:rsid w:val="009F1FCB"/>
    <w:rsid w:val="009F51D9"/>
    <w:rsid w:val="00A07701"/>
    <w:rsid w:val="00A24720"/>
    <w:rsid w:val="00A32D94"/>
    <w:rsid w:val="00A53A6B"/>
    <w:rsid w:val="00A56AC3"/>
    <w:rsid w:val="00AD4AD6"/>
    <w:rsid w:val="00AD62E9"/>
    <w:rsid w:val="00AF1C20"/>
    <w:rsid w:val="00AF2223"/>
    <w:rsid w:val="00B02789"/>
    <w:rsid w:val="00B036AC"/>
    <w:rsid w:val="00B03B01"/>
    <w:rsid w:val="00B14003"/>
    <w:rsid w:val="00B34D16"/>
    <w:rsid w:val="00B41C9F"/>
    <w:rsid w:val="00B46BC7"/>
    <w:rsid w:val="00B57220"/>
    <w:rsid w:val="00B640E3"/>
    <w:rsid w:val="00B9242A"/>
    <w:rsid w:val="00BA074C"/>
    <w:rsid w:val="00BB2A96"/>
    <w:rsid w:val="00BB6E04"/>
    <w:rsid w:val="00C10D9E"/>
    <w:rsid w:val="00C229A4"/>
    <w:rsid w:val="00C35671"/>
    <w:rsid w:val="00C416AC"/>
    <w:rsid w:val="00C53538"/>
    <w:rsid w:val="00C57E92"/>
    <w:rsid w:val="00C77DDB"/>
    <w:rsid w:val="00C82F25"/>
    <w:rsid w:val="00C860BE"/>
    <w:rsid w:val="00C94D28"/>
    <w:rsid w:val="00C95E72"/>
    <w:rsid w:val="00CA3BFF"/>
    <w:rsid w:val="00CB69BE"/>
    <w:rsid w:val="00CC288F"/>
    <w:rsid w:val="00CD297B"/>
    <w:rsid w:val="00CE5AF6"/>
    <w:rsid w:val="00CF01AD"/>
    <w:rsid w:val="00CF47CA"/>
    <w:rsid w:val="00D03525"/>
    <w:rsid w:val="00D070B4"/>
    <w:rsid w:val="00D10912"/>
    <w:rsid w:val="00D20E64"/>
    <w:rsid w:val="00D40C2C"/>
    <w:rsid w:val="00D47C6C"/>
    <w:rsid w:val="00D5379C"/>
    <w:rsid w:val="00D841DA"/>
    <w:rsid w:val="00D950ED"/>
    <w:rsid w:val="00DD6583"/>
    <w:rsid w:val="00DF02E4"/>
    <w:rsid w:val="00DF7EDD"/>
    <w:rsid w:val="00E2426E"/>
    <w:rsid w:val="00E35D61"/>
    <w:rsid w:val="00E478C8"/>
    <w:rsid w:val="00E5542A"/>
    <w:rsid w:val="00E6046B"/>
    <w:rsid w:val="00E825AB"/>
    <w:rsid w:val="00E95C6D"/>
    <w:rsid w:val="00E97046"/>
    <w:rsid w:val="00EA3C28"/>
    <w:rsid w:val="00EC37F7"/>
    <w:rsid w:val="00ED6E9B"/>
    <w:rsid w:val="00F00BCA"/>
    <w:rsid w:val="00F06AE2"/>
    <w:rsid w:val="00F33306"/>
    <w:rsid w:val="00F51488"/>
    <w:rsid w:val="00F543F9"/>
    <w:rsid w:val="00F569CC"/>
    <w:rsid w:val="00F66B7A"/>
    <w:rsid w:val="00F80F7F"/>
    <w:rsid w:val="00F96124"/>
    <w:rsid w:val="00FA4A2D"/>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8</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131</cp:revision>
  <dcterms:created xsi:type="dcterms:W3CDTF">2022-06-29T10:35:00Z</dcterms:created>
  <dcterms:modified xsi:type="dcterms:W3CDTF">2022-07-14T15:44:00Z</dcterms:modified>
</cp:coreProperties>
</file>