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pPr>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78E399C1" w:rsidR="00F82508" w:rsidRPr="004A5DB0" w:rsidRDefault="00226F8C">
          <w:pPr>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C50999">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C50999">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C50999">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C50999">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pPr>
            <w:pStyle w:val="TOCHeading"/>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pPr>
            <w:pStyle w:val="TOC1"/>
            <w:tabs>
              <w:tab w:val="right" w:leader="dot" w:pos="9016"/>
            </w:tabs>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C50999">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C50999">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C50999">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C50999">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C50999">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C50999">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C50999">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4A5DB0">
          <w:pPr>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pPr>
        <w:rPr>
          <w:rFonts w:ascii="Times New Roman" w:hAnsi="Times New Roman" w:cs="Times New Roman"/>
        </w:rPr>
      </w:pPr>
    </w:p>
    <w:p w14:paraId="25AE633D" w14:textId="77777777" w:rsidR="00A545DA" w:rsidRPr="004A5DB0" w:rsidRDefault="00A545DA">
      <w:pPr>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79256F">
      <w:pPr>
        <w:pStyle w:val="Heading1"/>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79256F">
      <w:pPr>
        <w:pStyle w:val="Heading1"/>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4A5DB0">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79256F">
      <w:pPr>
        <w:pStyle w:val="Heading1"/>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79256F">
      <w:pPr>
        <w:pStyle w:val="Heading1"/>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4C5B07"/>
    <w:p w14:paraId="030A5E11" w14:textId="77777777" w:rsidR="007F69EF" w:rsidRPr="004A5DB0" w:rsidRDefault="007F69EF">
      <w:pPr>
        <w:rPr>
          <w:rFonts w:ascii="Times New Roman" w:hAnsi="Times New Roman" w:cs="Times New Roman"/>
        </w:rPr>
      </w:pPr>
    </w:p>
    <w:p w14:paraId="5E6896CA" w14:textId="77777777" w:rsidR="007F69EF" w:rsidRPr="004A5DB0" w:rsidRDefault="007F69EF">
      <w:pPr>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7F69EF">
      <w:pPr>
        <w:pStyle w:val="Heading1"/>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79256F">
      <w:pPr>
        <w:pStyle w:val="Heading1"/>
        <w:rPr>
          <w:rFonts w:ascii="Times New Roman" w:hAnsi="Times New Roman" w:cs="Times New Roman"/>
        </w:rPr>
      </w:pPr>
      <w:r>
        <w:rPr>
          <w:rFonts w:ascii="Times New Roman" w:hAnsi="Times New Roman" w:cs="Times New Roman"/>
        </w:rPr>
        <w:lastRenderedPageBreak/>
        <w:t xml:space="preserve">Literature review </w:t>
      </w:r>
    </w:p>
    <w:p w14:paraId="36646891" w14:textId="450C4BA8" w:rsidR="00E77E46" w:rsidRDefault="00E77E46" w:rsidP="00004102"/>
    <w:p w14:paraId="03BF42BA" w14:textId="7885512A" w:rsidR="00E77E46" w:rsidRDefault="00E77E46" w:rsidP="00004102">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004102"/>
    <w:p w14:paraId="403B3172" w14:textId="364A6B0E" w:rsidR="00F71141" w:rsidRDefault="0015770E">
      <w:pPr>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pPr>
        <w:rPr>
          <w:rFonts w:cstheme="minorHAnsi"/>
          <w:color w:val="000000"/>
          <w:shd w:val="clear" w:color="auto" w:fill="FFFFFF"/>
        </w:rPr>
      </w:pPr>
    </w:p>
    <w:p w14:paraId="38F3748A" w14:textId="39DADD99" w:rsidR="00E332D8" w:rsidRDefault="00A21752">
      <w:pPr>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pPr>
        <w:rPr>
          <w:rFonts w:cstheme="minorHAnsi"/>
        </w:rPr>
      </w:pPr>
    </w:p>
    <w:p w14:paraId="0FD3ACFB" w14:textId="58FCCC39" w:rsidR="009634A5" w:rsidRDefault="009634A5">
      <w:pPr>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An example of this type of gender bias can be observed with the Github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r w:rsidR="00476A87">
        <w:rPr>
          <w:rFonts w:cstheme="minorHAnsi"/>
        </w:rPr>
        <w:t>Parsheera, 2018)</w:t>
      </w:r>
      <w:r w:rsidR="0015403B">
        <w:rPr>
          <w:rFonts w:cstheme="minorHAnsi"/>
        </w:rPr>
        <w:t>.</w:t>
      </w:r>
      <w:r w:rsidR="009065F0">
        <w:rPr>
          <w:rFonts w:cstheme="minorHAnsi"/>
        </w:rPr>
        <w:t xml:space="preserve"> </w:t>
      </w:r>
      <w:r w:rsidR="006D4BC1">
        <w:rPr>
          <w:rFonts w:cstheme="minorHAnsi"/>
        </w:rPr>
        <w:t xml:space="preserve">Successive measures such as cross-disciplinary </w:t>
      </w:r>
      <w:r w:rsidR="006D4BC1">
        <w:rPr>
          <w:rFonts w:cstheme="minorHAnsi"/>
        </w:rPr>
        <w:lastRenderedPageBreak/>
        <w:t xml:space="preserve">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pPr>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pPr>
        <w:rPr>
          <w:rFonts w:cstheme="minorHAnsi"/>
        </w:rPr>
      </w:pPr>
    </w:p>
    <w:p w14:paraId="043A808C" w14:textId="6A09CE2C" w:rsidR="00291AA5" w:rsidRDefault="00AF6DED" w:rsidP="00291AA5">
      <w:pPr>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291AA5">
      <w:pPr>
        <w:rPr>
          <w:rFonts w:cstheme="minorHAnsi"/>
        </w:rPr>
      </w:pPr>
    </w:p>
    <w:p w14:paraId="737FAF2C" w14:textId="047029C4" w:rsidR="00291AA5" w:rsidRDefault="00291AA5" w:rsidP="00291AA5">
      <w:pPr>
        <w:rPr>
          <w:rFonts w:cstheme="minorHAnsi"/>
        </w:rPr>
      </w:pPr>
    </w:p>
    <w:p w14:paraId="5DFF0491" w14:textId="1B5F09A4" w:rsidR="00291AA5" w:rsidRDefault="00291AA5" w:rsidP="00291AA5">
      <w:pPr>
        <w:rPr>
          <w:rFonts w:cstheme="minorHAnsi"/>
        </w:rPr>
      </w:pPr>
    </w:p>
    <w:p w14:paraId="28019FB0" w14:textId="6157E4DF" w:rsidR="00291AA5" w:rsidRDefault="00291AA5" w:rsidP="00291AA5">
      <w:pPr>
        <w:rPr>
          <w:rFonts w:cstheme="minorHAnsi"/>
        </w:rPr>
      </w:pPr>
    </w:p>
    <w:p w14:paraId="03F43939" w14:textId="4B43FCFF" w:rsidR="00291AA5" w:rsidRDefault="00291AA5" w:rsidP="00291AA5">
      <w:pPr>
        <w:rPr>
          <w:rFonts w:cstheme="minorHAnsi"/>
        </w:rPr>
      </w:pPr>
    </w:p>
    <w:p w14:paraId="0A4DB2CF" w14:textId="61D15F74" w:rsidR="00291AA5" w:rsidRDefault="00291AA5" w:rsidP="00291AA5">
      <w:pPr>
        <w:rPr>
          <w:rFonts w:cstheme="minorHAnsi"/>
        </w:rPr>
      </w:pPr>
    </w:p>
    <w:p w14:paraId="3847BE15" w14:textId="3353F669" w:rsidR="00291AA5" w:rsidRDefault="00291AA5" w:rsidP="00291AA5">
      <w:pPr>
        <w:rPr>
          <w:rFonts w:cstheme="minorHAnsi"/>
        </w:rPr>
      </w:pPr>
    </w:p>
    <w:p w14:paraId="3720D843" w14:textId="02154C13" w:rsidR="00291AA5" w:rsidRDefault="00291AA5" w:rsidP="00291AA5">
      <w:pPr>
        <w:rPr>
          <w:rFonts w:cstheme="minorHAnsi"/>
        </w:rPr>
      </w:pPr>
    </w:p>
    <w:p w14:paraId="06141E31" w14:textId="4CD6F480" w:rsidR="00291AA5" w:rsidRDefault="00291AA5" w:rsidP="00291AA5">
      <w:pPr>
        <w:rPr>
          <w:rFonts w:cstheme="minorHAnsi"/>
        </w:rPr>
      </w:pPr>
    </w:p>
    <w:p w14:paraId="6D6EB3E5" w14:textId="4AF84E34" w:rsidR="00291AA5" w:rsidRDefault="00291AA5" w:rsidP="00291AA5">
      <w:pPr>
        <w:rPr>
          <w:rFonts w:cstheme="minorHAnsi"/>
        </w:rPr>
      </w:pPr>
    </w:p>
    <w:p w14:paraId="32DCFE07" w14:textId="630A23EA" w:rsidR="00291AA5" w:rsidRDefault="00291AA5" w:rsidP="00291AA5">
      <w:pPr>
        <w:rPr>
          <w:rFonts w:cstheme="minorHAnsi"/>
        </w:rPr>
      </w:pPr>
    </w:p>
    <w:p w14:paraId="1710ABE4" w14:textId="759F022C" w:rsidR="00291AA5" w:rsidRDefault="00291AA5" w:rsidP="00291AA5">
      <w:pPr>
        <w:rPr>
          <w:rFonts w:cstheme="minorHAnsi"/>
        </w:rPr>
      </w:pPr>
    </w:p>
    <w:p w14:paraId="70234299" w14:textId="13BEE816" w:rsidR="00291AA5" w:rsidRDefault="00291AA5" w:rsidP="00291AA5">
      <w:pPr>
        <w:rPr>
          <w:rFonts w:cstheme="minorHAnsi"/>
        </w:rPr>
      </w:pPr>
    </w:p>
    <w:p w14:paraId="1DDA5B40" w14:textId="5CEB761F" w:rsidR="00291AA5" w:rsidRDefault="00291AA5" w:rsidP="00291AA5">
      <w:pPr>
        <w:rPr>
          <w:rFonts w:cstheme="minorHAnsi"/>
        </w:rPr>
      </w:pPr>
    </w:p>
    <w:p w14:paraId="501F753A" w14:textId="77777777" w:rsidR="00291AA5" w:rsidRPr="00291AA5" w:rsidRDefault="00291AA5" w:rsidP="00291AA5">
      <w:pPr>
        <w:rPr>
          <w:rFonts w:cstheme="minorHAnsi"/>
        </w:rPr>
      </w:pPr>
    </w:p>
    <w:p w14:paraId="55D01D28" w14:textId="248EC699" w:rsidR="007F69EF" w:rsidRPr="004A5DB0" w:rsidRDefault="005A2D2B" w:rsidP="0079256F">
      <w:pPr>
        <w:pStyle w:val="Heading1"/>
        <w:rPr>
          <w:rFonts w:ascii="Times New Roman" w:hAnsi="Times New Roman" w:cs="Times New Roman"/>
        </w:rPr>
      </w:pPr>
      <w:r>
        <w:rPr>
          <w:rFonts w:ascii="Times New Roman" w:hAnsi="Times New Roman" w:cs="Times New Roman"/>
        </w:rPr>
        <w:lastRenderedPageBreak/>
        <w:t>Section B</w:t>
      </w:r>
      <w:r w:rsidR="003F4C02">
        <w:rPr>
          <w:rFonts w:ascii="Times New Roman" w:hAnsi="Times New Roman" w:cs="Times New Roman"/>
        </w:rPr>
        <w:t xml:space="preserve"> Needs referencing and subheadings</w:t>
      </w:r>
    </w:p>
    <w:p w14:paraId="30D631B8" w14:textId="7C9AC3AE" w:rsidR="007F69EF" w:rsidRDefault="00746F40">
      <w:pPr>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 xml:space="preserve">breach of security leading to the accidental or unlawful destruction, loss, alteration, unauthorised disclosure of, or access to, personal data.”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215A413E" w:rsidR="00AB40E2" w:rsidRDefault="00AB40E2" w:rsidP="00AB40E2">
      <w:pPr>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2C577A">
        <w:rPr>
          <w:rFonts w:cstheme="minorHAnsi"/>
          <w:color w:val="000000"/>
          <w:sz w:val="23"/>
          <w:szCs w:val="23"/>
          <w:shd w:val="clear" w:color="auto" w:fill="FFFFFF"/>
        </w:rPr>
        <w:t xml:space="preserve">. </w:t>
      </w:r>
    </w:p>
    <w:p w14:paraId="0E87AAF3" w14:textId="21F5EE2A" w:rsidR="00E006A6" w:rsidRDefault="00E006A6" w:rsidP="00AB40E2">
      <w:pPr>
        <w:rPr>
          <w:rFonts w:cstheme="minorHAnsi"/>
          <w:color w:val="000000"/>
          <w:sz w:val="23"/>
          <w:szCs w:val="23"/>
          <w:shd w:val="clear" w:color="auto" w:fill="FFFFFF"/>
        </w:rPr>
      </w:pPr>
    </w:p>
    <w:p w14:paraId="72BE8703" w14:textId="745F80F5" w:rsidR="00F84281" w:rsidRDefault="00F84281" w:rsidP="00AB40E2">
      <w:pPr>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 Looking at the Marriott hotels current data collection standards, we can see the vast amount of information that was vulnerable during the breach period:</w:t>
      </w:r>
    </w:p>
    <w:p w14:paraId="0E0961E5"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AB40E2">
      <w:pPr>
        <w:rPr>
          <w:rFonts w:cstheme="minorHAnsi"/>
          <w:color w:val="000000"/>
          <w:sz w:val="23"/>
          <w:szCs w:val="23"/>
          <w:shd w:val="clear" w:color="auto" w:fill="FFFFFF"/>
        </w:rPr>
      </w:pPr>
    </w:p>
    <w:p w14:paraId="6EE4A4FB" w14:textId="68392DBF" w:rsidR="00746F40" w:rsidRPr="00F84281" w:rsidRDefault="00F84281">
      <w:pPr>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w:t>
      </w:r>
      <w:r w:rsidR="00BD68B3">
        <w:rPr>
          <w:rFonts w:cstheme="minorHAnsi"/>
          <w:color w:val="000000"/>
          <w:shd w:val="clear" w:color="auto" w:fill="FFFFFF"/>
        </w:rPr>
        <w:lastRenderedPageBreak/>
        <w:t xml:space="preserve">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 xml:space="preserve">In response to this, the ICO was able to administer a fine of £18.4million under articles 83(1) and (2) of GDPR, under the belief that it was a proportional response and would be effective in making Marriott increase its data security. </w:t>
      </w:r>
    </w:p>
    <w:p w14:paraId="38268E94" w14:textId="3A389058" w:rsidR="00746F40" w:rsidRDefault="00746F40">
      <w:pPr>
        <w:rPr>
          <w:rFonts w:ascii="Verdana" w:hAnsi="Verdana"/>
          <w:color w:val="000000"/>
          <w:sz w:val="23"/>
          <w:szCs w:val="23"/>
          <w:shd w:val="clear" w:color="auto" w:fill="FFFFFF"/>
        </w:rPr>
      </w:pPr>
    </w:p>
    <w:p w14:paraId="50A7A41A" w14:textId="77777777" w:rsidR="00207E20" w:rsidRDefault="00064563">
      <w:pPr>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 xml:space="preserve">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(under article 4(2) of UK GDPR)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7777777" w:rsidR="00207E20" w:rsidRDefault="00207E20">
      <w:pPr>
        <w:rPr>
          <w:rFonts w:cstheme="minorHAnsi"/>
          <w:color w:val="000000"/>
          <w:shd w:val="clear" w:color="auto" w:fill="FFFFFF"/>
        </w:rPr>
      </w:pPr>
    </w:p>
    <w:p w14:paraId="27064BDF" w14:textId="0D2F3EE5" w:rsidR="00746F40" w:rsidRDefault="00644FA8">
      <w:pPr>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77777777" w:rsidR="00C552FB" w:rsidRDefault="00887B76">
      <w:pPr>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Group (that owns Marriott hotels) operates 30 brands internationally with a revenue of $20billion in 2018. To a corporate entity such as Marriott group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42CDDEC0" w:rsidR="007E350D" w:rsidRDefault="00E81CBF">
      <w:pPr>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pPr>
        <w:rPr>
          <w:rFonts w:cstheme="minorHAnsi"/>
          <w:color w:val="000000"/>
          <w:shd w:val="clear" w:color="auto" w:fill="FFFFFF"/>
        </w:rPr>
      </w:pPr>
    </w:p>
    <w:p w14:paraId="770CAE70" w14:textId="4BEC5229" w:rsidR="00887B76" w:rsidRPr="00064563" w:rsidRDefault="007E350D">
      <w:pPr>
        <w:rPr>
          <w:rFonts w:cstheme="minorHAnsi"/>
          <w:color w:val="000000"/>
          <w:shd w:val="clear" w:color="auto" w:fill="FFFFFF"/>
        </w:rPr>
      </w:pPr>
      <w:r>
        <w:rPr>
          <w:rFonts w:cstheme="minorHAnsi"/>
          <w:color w:val="000000"/>
          <w:shd w:val="clear" w:color="auto" w:fill="FFFFFF"/>
        </w:rPr>
        <w:lastRenderedPageBreak/>
        <w:t>Another point mentioned by the Expert was on the type of data declared vulnerable by Marriott hotels, and the data that Marriott collects and has access to as a whole. The official 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p>
    <w:p w14:paraId="1766F3BE" w14:textId="31A4F3E2" w:rsidR="00746F40" w:rsidRDefault="00746F40">
      <w:pPr>
        <w:rPr>
          <w:rFonts w:ascii="Verdana" w:hAnsi="Verdana"/>
          <w:color w:val="000000"/>
          <w:sz w:val="23"/>
          <w:szCs w:val="23"/>
          <w:shd w:val="clear" w:color="auto" w:fill="FFFFFF"/>
        </w:rPr>
      </w:pPr>
    </w:p>
    <w:p w14:paraId="43296F10" w14:textId="2796810C" w:rsidR="00746F40" w:rsidRDefault="00746F40">
      <w:pPr>
        <w:rPr>
          <w:rFonts w:ascii="Verdana" w:hAnsi="Verdana"/>
          <w:color w:val="000000"/>
          <w:sz w:val="23"/>
          <w:szCs w:val="23"/>
          <w:shd w:val="clear" w:color="auto" w:fill="FFFFFF"/>
        </w:rPr>
      </w:pPr>
    </w:p>
    <w:p w14:paraId="53E160BB" w14:textId="0848C8B1" w:rsidR="00746F40" w:rsidRDefault="00746F40">
      <w:pPr>
        <w:rPr>
          <w:rFonts w:ascii="Verdana" w:hAnsi="Verdana"/>
          <w:color w:val="000000"/>
          <w:sz w:val="23"/>
          <w:szCs w:val="23"/>
          <w:shd w:val="clear" w:color="auto" w:fill="FFFFFF"/>
        </w:rPr>
      </w:pPr>
    </w:p>
    <w:p w14:paraId="6B47F136" w14:textId="41FD8653" w:rsidR="00746F40" w:rsidRDefault="00746F40">
      <w:pPr>
        <w:rPr>
          <w:rFonts w:ascii="Verdana" w:hAnsi="Verdana"/>
          <w:color w:val="000000"/>
          <w:sz w:val="23"/>
          <w:szCs w:val="23"/>
          <w:shd w:val="clear" w:color="auto" w:fill="FFFFFF"/>
        </w:rPr>
      </w:pPr>
    </w:p>
    <w:p w14:paraId="3616F299" w14:textId="2965A642" w:rsidR="00746F40" w:rsidRDefault="00746F40">
      <w:pPr>
        <w:rPr>
          <w:rFonts w:ascii="Verdana" w:hAnsi="Verdana"/>
          <w:color w:val="000000"/>
          <w:sz w:val="23"/>
          <w:szCs w:val="23"/>
          <w:shd w:val="clear" w:color="auto" w:fill="FFFFFF"/>
        </w:rPr>
      </w:pPr>
    </w:p>
    <w:p w14:paraId="3BA8012D" w14:textId="77777777" w:rsidR="00746F40" w:rsidRPr="004A5DB0" w:rsidRDefault="00746F40">
      <w:pPr>
        <w:rPr>
          <w:rFonts w:ascii="Times New Roman" w:eastAsiaTheme="majorEastAsia" w:hAnsi="Times New Roman" w:cs="Times New Roman"/>
          <w:color w:val="0B5294" w:themeColor="accent1" w:themeShade="BF"/>
          <w:sz w:val="32"/>
          <w:szCs w:val="32"/>
        </w:rPr>
      </w:pPr>
    </w:p>
    <w:p w14:paraId="3820787C" w14:textId="313EC1F9" w:rsidR="007F69EF" w:rsidRPr="004A5DB0" w:rsidRDefault="00F868F8" w:rsidP="0079256F">
      <w:pPr>
        <w:pStyle w:val="Heading1"/>
        <w:rPr>
          <w:rFonts w:ascii="Times New Roman" w:hAnsi="Times New Roman" w:cs="Times New Roman"/>
        </w:rPr>
      </w:pPr>
      <w:r>
        <w:rPr>
          <w:rFonts w:ascii="Times New Roman" w:hAnsi="Times New Roman" w:cs="Times New Roman"/>
        </w:rPr>
        <w:t xml:space="preserve">Recommendations </w:t>
      </w:r>
      <w:r w:rsidR="00080C0B">
        <w:rPr>
          <w:rFonts w:ascii="Times New Roman" w:hAnsi="Times New Roman" w:cs="Times New Roman"/>
        </w:rPr>
        <w:t xml:space="preserve"> </w:t>
      </w:r>
    </w:p>
    <w:p w14:paraId="12E89822"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79256F">
      <w:pPr>
        <w:pStyle w:val="Heading1"/>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pPr>
            <w:pStyle w:val="Heading1"/>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6C56FA">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C50999">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F71141">
      <w:pPr>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F71141">
      <w:pPr>
        <w:rPr>
          <w:rFonts w:ascii="Times New Roman" w:hAnsi="Times New Roman" w:cs="Times New Roman"/>
        </w:rPr>
      </w:pPr>
    </w:p>
    <w:p w14:paraId="7773961E" w14:textId="14E84C22" w:rsidR="00A21752" w:rsidRDefault="00F71141" w:rsidP="00F71141">
      <w:pPr>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F71141">
      <w:pPr>
        <w:rPr>
          <w:rFonts w:ascii="Times New Roman" w:hAnsi="Times New Roman" w:cs="Times New Roman"/>
        </w:rPr>
      </w:pPr>
    </w:p>
    <w:p w14:paraId="1B727DED" w14:textId="62CBAC7F" w:rsidR="00A054E8" w:rsidRDefault="00A21752" w:rsidP="00F71141">
      <w:pPr>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F71141">
      <w:pPr>
        <w:rPr>
          <w:rFonts w:ascii="Times New Roman" w:hAnsi="Times New Roman" w:cs="Times New Roman"/>
          <w:shd w:val="clear" w:color="auto" w:fill="FFFFFF"/>
        </w:rPr>
      </w:pPr>
    </w:p>
    <w:p w14:paraId="7F066112" w14:textId="77777777" w:rsidR="003D1AC1" w:rsidRDefault="00A054E8" w:rsidP="00F71141">
      <w:pPr>
        <w:rPr>
          <w:rFonts w:ascii="Times New Roman" w:hAnsi="Times New Roman" w:cs="Times New Roman"/>
        </w:rPr>
      </w:pPr>
      <w:r>
        <w:rPr>
          <w:rFonts w:ascii="Times New Roman" w:hAnsi="Times New Roman" w:cs="Times New Roman"/>
        </w:rPr>
        <w:t>Dastin, J,.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1"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F71141">
      <w:pPr>
        <w:rPr>
          <w:rFonts w:ascii="Times New Roman" w:hAnsi="Times New Roman" w:cs="Times New Roman"/>
        </w:rPr>
      </w:pPr>
    </w:p>
    <w:p w14:paraId="3B47415B" w14:textId="77777777" w:rsidR="00CC4B14" w:rsidRDefault="003D1AC1" w:rsidP="00F71141">
      <w:pPr>
        <w:rPr>
          <w:rFonts w:ascii="Times New Roman" w:hAnsi="Times New Roman" w:cs="Times New Roman"/>
        </w:rPr>
      </w:pPr>
      <w:r w:rsidRPr="003D1AC1">
        <w:rPr>
          <w:rFonts w:ascii="Times New Roman" w:hAnsi="Times New Roman" w:cs="Times New Roman"/>
        </w:rPr>
        <w:t>Hines, Caitlin. 1999. Rebaking the pie: The woman as dessert metaphor. Reinventing identities: The gendered self in discourse, ed. by M. Bucholtz, A.C. Liang &amp; L.A. Sutton, 145-62. New York, Oxford: Oxford University Press.</w:t>
      </w:r>
    </w:p>
    <w:p w14:paraId="07FFD467" w14:textId="77777777" w:rsidR="00CC4B14" w:rsidRDefault="00CC4B14" w:rsidP="00F71141">
      <w:pPr>
        <w:rPr>
          <w:rFonts w:ascii="Times New Roman" w:hAnsi="Times New Roman" w:cs="Times New Roman"/>
        </w:rPr>
      </w:pPr>
    </w:p>
    <w:p w14:paraId="1ADBFFB4" w14:textId="77777777" w:rsidR="00D106E7" w:rsidRDefault="00CC4B14" w:rsidP="00F71141">
      <w:pPr>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Kilbertus, N., Rojas Carulla, M., Parascandolo, G., Hardt, M., Janzing, D. and Schölkopf,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F71141">
      <w:pPr>
        <w:rPr>
          <w:rFonts w:ascii="Times New Roman" w:hAnsi="Times New Roman" w:cs="Times New Roman"/>
          <w:color w:val="222222"/>
          <w:shd w:val="clear" w:color="auto" w:fill="FFFFFF"/>
        </w:rPr>
      </w:pPr>
    </w:p>
    <w:p w14:paraId="1F826C24" w14:textId="1504B8EB" w:rsidR="00D106E7" w:rsidRDefault="00D106E7" w:rsidP="00D106E7">
      <w:pPr>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2"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D106E7">
      <w:pPr>
        <w:rPr>
          <w:rFonts w:ascii="Times New Roman" w:hAnsi="Times New Roman" w:cs="Times New Roman"/>
        </w:rPr>
      </w:pPr>
    </w:p>
    <w:p w14:paraId="61D6C9DA" w14:textId="0988CADE" w:rsidR="0015403B" w:rsidRDefault="0015403B" w:rsidP="00D106E7">
      <w:pPr>
        <w:rPr>
          <w:rFonts w:ascii="Times New Roman" w:hAnsi="Times New Roman" w:cs="Times New Roman"/>
        </w:rPr>
      </w:pPr>
      <w:r w:rsidRPr="0015403B">
        <w:rPr>
          <w:rFonts w:ascii="Times New Roman" w:hAnsi="Times New Roman" w:cs="Times New Roman"/>
          <w:shd w:val="clear" w:color="auto" w:fill="FFFFFF"/>
        </w:rPr>
        <w:t>Parsheera,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3"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4"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D106E7">
      <w:pPr>
        <w:rPr>
          <w:rFonts w:ascii="Times New Roman" w:hAnsi="Times New Roman" w:cs="Times New Roman"/>
        </w:rPr>
      </w:pPr>
    </w:p>
    <w:p w14:paraId="5AA3262D" w14:textId="3FFC6F54" w:rsidR="009F7F9E" w:rsidRDefault="009065F0" w:rsidP="009065F0">
      <w:pPr>
        <w:shd w:val="clear" w:color="auto" w:fill="FFFFFF" w:themeFill="background1"/>
        <w:rPr>
          <w:rFonts w:ascii="Times New Roman" w:hAnsi="Times New Roman" w:cs="Times New Roman"/>
        </w:rPr>
      </w:pPr>
      <w:r w:rsidRPr="009065F0">
        <w:rPr>
          <w:rStyle w:val="self-citation-authors"/>
          <w:rFonts w:ascii="Times New Roman" w:hAnsi="Times New Roman" w:cs="Times New Roman"/>
        </w:rPr>
        <w:t>Terrell J, Kofink A, Middleton J, Rainear C, Murphy-Hill E, Parnin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r w:rsidRPr="009065F0">
        <w:rPr>
          <w:rStyle w:val="self-citation-journal"/>
          <w:rFonts w:ascii="Times New Roman" w:hAnsi="Times New Roman" w:cs="Times New Roman"/>
          <w:i/>
          <w:iCs/>
        </w:rPr>
        <w:t>PeerJ Computer Science</w:t>
      </w:r>
      <w:r w:rsidRPr="009065F0">
        <w:rPr>
          <w:rFonts w:ascii="Times New Roman" w:hAnsi="Times New Roman" w:cs="Times New Roman"/>
        </w:rPr>
        <w:t> </w:t>
      </w:r>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e111</w:t>
      </w:r>
      <w:r w:rsidRPr="009065F0">
        <w:rPr>
          <w:rFonts w:ascii="Times New Roman" w:hAnsi="Times New Roman" w:cs="Times New Roman"/>
          <w:shd w:val="clear" w:color="auto" w:fill="DCF1FC"/>
        </w:rPr>
        <w:t> </w:t>
      </w:r>
      <w:hyperlink r:id="rId15"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065F0">
      <w:pPr>
        <w:shd w:val="clear" w:color="auto" w:fill="FFFFFF" w:themeFill="background1"/>
        <w:rPr>
          <w:rFonts w:ascii="Times New Roman" w:hAnsi="Times New Roman" w:cs="Times New Roman"/>
        </w:rPr>
      </w:pPr>
    </w:p>
    <w:p w14:paraId="45982001" w14:textId="6538C296" w:rsidR="00A91AC9" w:rsidRDefault="00A91AC9" w:rsidP="009065F0">
      <w:pPr>
        <w:shd w:val="clear" w:color="auto" w:fill="FFFFFF" w:themeFill="background1"/>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6"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065F0">
      <w:pPr>
        <w:shd w:val="clear" w:color="auto" w:fill="FFFFFF" w:themeFill="background1"/>
        <w:rPr>
          <w:rFonts w:ascii="Times New Roman" w:hAnsi="Times New Roman" w:cs="Times New Roman"/>
          <w:color w:val="000000"/>
          <w:shd w:val="clear" w:color="auto" w:fill="FFFFFF"/>
        </w:rPr>
      </w:pPr>
    </w:p>
    <w:p w14:paraId="304300FE" w14:textId="2E5D7115" w:rsidR="0074688E" w:rsidRDefault="0074688E" w:rsidP="009065F0">
      <w:pPr>
        <w:shd w:val="clear" w:color="auto" w:fill="FFFFFF" w:themeFill="background1"/>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7"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065F0">
      <w:pPr>
        <w:shd w:val="clear" w:color="auto" w:fill="FFFFFF" w:themeFill="background1"/>
        <w:rPr>
          <w:rFonts w:ascii="Times New Roman" w:hAnsi="Times New Roman" w:cs="Times New Roman"/>
        </w:rPr>
      </w:pPr>
    </w:p>
    <w:p w14:paraId="29CD594D" w14:textId="6913DA65" w:rsidR="009F7F9E" w:rsidRDefault="009F7F9E" w:rsidP="009065F0">
      <w:pPr>
        <w:shd w:val="clear" w:color="auto" w:fill="FFFFFF" w:themeFill="background1"/>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8"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065F0">
      <w:pPr>
        <w:shd w:val="clear" w:color="auto" w:fill="FFFFFF" w:themeFill="background1"/>
        <w:rPr>
          <w:rStyle w:val="Hyperlink"/>
          <w:rFonts w:ascii="Times New Roman" w:hAnsi="Times New Roman" w:cs="Times New Roman"/>
        </w:rPr>
      </w:pPr>
    </w:p>
    <w:p w14:paraId="0B73A1FA" w14:textId="39E3C105" w:rsidR="00512F3F" w:rsidRDefault="00512F3F" w:rsidP="009065F0">
      <w:pPr>
        <w:shd w:val="clear" w:color="auto" w:fill="FFFFFF" w:themeFill="background1"/>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3BCFBC71" w:rsidR="00512F3F" w:rsidRDefault="00C50999" w:rsidP="009065F0">
      <w:pPr>
        <w:shd w:val="clear" w:color="auto" w:fill="FFFFFF" w:themeFill="background1"/>
        <w:rPr>
          <w:rStyle w:val="Hyperlink"/>
        </w:rPr>
      </w:pPr>
      <w:hyperlink r:id="rId19" w:history="1">
        <w:r w:rsidR="00512F3F">
          <w:rPr>
            <w:rStyle w:val="Hyperlink"/>
          </w:rPr>
          <w:t>Data Ethics Framework - GOV.UK (www.gov.uk)</w:t>
        </w:r>
      </w:hyperlink>
    </w:p>
    <w:p w14:paraId="2B7D20E1" w14:textId="7E252729" w:rsidR="00B50C1E" w:rsidRDefault="00B50C1E" w:rsidP="009065F0">
      <w:pPr>
        <w:shd w:val="clear" w:color="auto" w:fill="FFFFFF" w:themeFill="background1"/>
      </w:pPr>
      <w:r w:rsidRPr="00B50C1E">
        <w:rPr>
          <w:rFonts w:ascii="Times New Roman" w:hAnsi="Times New Roman" w:cs="Times New Roman"/>
        </w:rPr>
        <w:lastRenderedPageBreak/>
        <w:t xml:space="preserve">Crawford, Kate. (2017). The Trouble </w:t>
      </w:r>
      <w:r w:rsidR="00AC6C78">
        <w:rPr>
          <w:rFonts w:ascii="Times New Roman" w:hAnsi="Times New Roman" w:cs="Times New Roman"/>
        </w:rPr>
        <w:t>w</w:t>
      </w:r>
      <w:r w:rsidRPr="00B50C1E">
        <w:rPr>
          <w:rFonts w:ascii="Times New Roman" w:hAnsi="Times New Roman" w:cs="Times New Roman"/>
        </w:rPr>
        <w:t>ith Bias. Keynote at Neural Information Processing Systems (NIPS‘17).</w:t>
      </w:r>
      <w:r>
        <w:rPr>
          <w:rFonts w:ascii="Times New Roman" w:hAnsi="Times New Roman" w:cs="Times New Roman"/>
        </w:rPr>
        <w:t xml:space="preserve"> Available at: </w:t>
      </w:r>
      <w:hyperlink r:id="rId20" w:history="1">
        <w:r>
          <w:rPr>
            <w:rStyle w:val="Hyperlink"/>
          </w:rPr>
          <w:t>The Trouble with Bias, by Kate Crawford (Revolutions) (revolutionanalytics.com)</w:t>
        </w:r>
      </w:hyperlink>
      <w:r>
        <w:t xml:space="preserve"> [Accessed 26/03/2022]</w:t>
      </w:r>
    </w:p>
    <w:p w14:paraId="62FD3FEA" w14:textId="2889CE13" w:rsidR="00B50C1E" w:rsidRDefault="00B50C1E" w:rsidP="009065F0">
      <w:pPr>
        <w:shd w:val="clear" w:color="auto" w:fill="FFFFFF" w:themeFill="background1"/>
      </w:pPr>
    </w:p>
    <w:p w14:paraId="49B36F1E" w14:textId="77777777" w:rsidR="00B50C1E" w:rsidRPr="00B50C1E" w:rsidRDefault="00B50C1E" w:rsidP="009065F0">
      <w:pPr>
        <w:shd w:val="clear" w:color="auto" w:fill="FFFFFF" w:themeFill="background1"/>
        <w:rPr>
          <w:rFonts w:ascii="Times New Roman" w:hAnsi="Times New Roman" w:cs="Times New Roman"/>
        </w:rPr>
      </w:pPr>
    </w:p>
    <w:p w14:paraId="11E992FF" w14:textId="77777777" w:rsidR="00512F3F" w:rsidRPr="00512F3F" w:rsidRDefault="00512F3F" w:rsidP="009065F0">
      <w:pPr>
        <w:shd w:val="clear" w:color="auto" w:fill="FFFFFF" w:themeFill="background1"/>
        <w:rPr>
          <w:rStyle w:val="Hyperlink"/>
          <w:rFonts w:ascii="Times New Roman" w:hAnsi="Times New Roman" w:cs="Times New Roman"/>
          <w:color w:val="auto"/>
          <w:u w:val="none"/>
        </w:rPr>
      </w:pPr>
    </w:p>
    <w:p w14:paraId="526C942B" w14:textId="2A7D13A8" w:rsidR="00512F3F" w:rsidRDefault="00512F3F" w:rsidP="009065F0">
      <w:pPr>
        <w:shd w:val="clear" w:color="auto" w:fill="FFFFFF" w:themeFill="background1"/>
        <w:rPr>
          <w:rStyle w:val="Hyperlink"/>
          <w:rFonts w:ascii="Times New Roman" w:hAnsi="Times New Roman" w:cs="Times New Roman"/>
        </w:rPr>
      </w:pPr>
    </w:p>
    <w:p w14:paraId="1B67EC4D" w14:textId="1D86A511" w:rsidR="00512F3F" w:rsidRDefault="00512F3F" w:rsidP="009065F0">
      <w:pPr>
        <w:shd w:val="clear" w:color="auto" w:fill="FFFFFF" w:themeFill="background1"/>
        <w:rPr>
          <w:rFonts w:ascii="Times New Roman" w:hAnsi="Times New Roman" w:cs="Times New Roman"/>
        </w:rPr>
      </w:pPr>
    </w:p>
    <w:p w14:paraId="174D9AD2" w14:textId="77777777" w:rsidR="009F7F9E" w:rsidRPr="009F7F9E" w:rsidRDefault="009F7F9E" w:rsidP="009065F0">
      <w:pPr>
        <w:shd w:val="clear" w:color="auto" w:fill="FFFFFF" w:themeFill="background1"/>
        <w:rPr>
          <w:rFonts w:ascii="Times New Roman" w:hAnsi="Times New Roman" w:cs="Times New Roman"/>
        </w:rPr>
      </w:pPr>
    </w:p>
    <w:p w14:paraId="173A783B" w14:textId="392329BB" w:rsidR="0015403B" w:rsidRPr="00D106E7" w:rsidRDefault="007F69EF" w:rsidP="00D106E7">
      <w:pPr>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79256F">
      <w:pPr>
        <w:pStyle w:val="Heading1"/>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pPr>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21"/>
      <w:headerReference w:type="default" r:id="rId22"/>
      <w:footerReference w:type="even"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8B5D9" w14:textId="77777777" w:rsidR="00C50999" w:rsidRDefault="00C50999" w:rsidP="006C56FA">
      <w:r>
        <w:separator/>
      </w:r>
    </w:p>
  </w:endnote>
  <w:endnote w:type="continuationSeparator" w:id="0">
    <w:p w14:paraId="334776C3" w14:textId="77777777" w:rsidR="00C50999" w:rsidRDefault="00C50999"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5BD5D" w14:textId="77777777" w:rsidR="00C50999" w:rsidRDefault="00C50999" w:rsidP="006C56FA">
      <w:r>
        <w:separator/>
      </w:r>
    </w:p>
  </w:footnote>
  <w:footnote w:type="continuationSeparator" w:id="0">
    <w:p w14:paraId="4FB76486" w14:textId="77777777" w:rsidR="00C50999" w:rsidRDefault="00C50999"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0215755">
    <w:abstractNumId w:val="1"/>
  </w:num>
  <w:num w:numId="2" w16cid:durableId="132909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64563"/>
    <w:rsid w:val="000678B5"/>
    <w:rsid w:val="00080C0B"/>
    <w:rsid w:val="00084B05"/>
    <w:rsid w:val="000A344D"/>
    <w:rsid w:val="000A44AB"/>
    <w:rsid w:val="000D2F0E"/>
    <w:rsid w:val="001407B6"/>
    <w:rsid w:val="00153FE2"/>
    <w:rsid w:val="0015403B"/>
    <w:rsid w:val="0015770E"/>
    <w:rsid w:val="001741E7"/>
    <w:rsid w:val="001A7767"/>
    <w:rsid w:val="001B482D"/>
    <w:rsid w:val="001C0865"/>
    <w:rsid w:val="001F279A"/>
    <w:rsid w:val="00200E10"/>
    <w:rsid w:val="00204CEB"/>
    <w:rsid w:val="00207E20"/>
    <w:rsid w:val="00226F8C"/>
    <w:rsid w:val="00246914"/>
    <w:rsid w:val="00263B73"/>
    <w:rsid w:val="0027191D"/>
    <w:rsid w:val="00286FB1"/>
    <w:rsid w:val="00291AA5"/>
    <w:rsid w:val="00291EDF"/>
    <w:rsid w:val="002B6D2B"/>
    <w:rsid w:val="002C577A"/>
    <w:rsid w:val="002C602F"/>
    <w:rsid w:val="00313EB6"/>
    <w:rsid w:val="00350E3A"/>
    <w:rsid w:val="00394B24"/>
    <w:rsid w:val="003B2A00"/>
    <w:rsid w:val="003D1AC1"/>
    <w:rsid w:val="003F4C02"/>
    <w:rsid w:val="00466A80"/>
    <w:rsid w:val="00476A87"/>
    <w:rsid w:val="00484926"/>
    <w:rsid w:val="004A438B"/>
    <w:rsid w:val="004A5DB0"/>
    <w:rsid w:val="004C5B07"/>
    <w:rsid w:val="004F1DC8"/>
    <w:rsid w:val="004F4A4C"/>
    <w:rsid w:val="00512F3F"/>
    <w:rsid w:val="00524220"/>
    <w:rsid w:val="00532827"/>
    <w:rsid w:val="0057032D"/>
    <w:rsid w:val="005839F7"/>
    <w:rsid w:val="005A2D2B"/>
    <w:rsid w:val="00630970"/>
    <w:rsid w:val="00631B52"/>
    <w:rsid w:val="00644FA8"/>
    <w:rsid w:val="006608AA"/>
    <w:rsid w:val="00671D5E"/>
    <w:rsid w:val="006A07CC"/>
    <w:rsid w:val="006A53DA"/>
    <w:rsid w:val="006B4188"/>
    <w:rsid w:val="006B75EB"/>
    <w:rsid w:val="006C56FA"/>
    <w:rsid w:val="006D4BC1"/>
    <w:rsid w:val="00707C96"/>
    <w:rsid w:val="0072716A"/>
    <w:rsid w:val="007350BB"/>
    <w:rsid w:val="0074688E"/>
    <w:rsid w:val="00746F40"/>
    <w:rsid w:val="00754B14"/>
    <w:rsid w:val="00757A18"/>
    <w:rsid w:val="00763BD9"/>
    <w:rsid w:val="0079256F"/>
    <w:rsid w:val="007B6C17"/>
    <w:rsid w:val="007E350D"/>
    <w:rsid w:val="007F69EF"/>
    <w:rsid w:val="008013D4"/>
    <w:rsid w:val="00810B0E"/>
    <w:rsid w:val="00814A73"/>
    <w:rsid w:val="008225F1"/>
    <w:rsid w:val="00887B76"/>
    <w:rsid w:val="008A7CEE"/>
    <w:rsid w:val="008C70BE"/>
    <w:rsid w:val="009065F0"/>
    <w:rsid w:val="009249D4"/>
    <w:rsid w:val="00924D0A"/>
    <w:rsid w:val="00956F47"/>
    <w:rsid w:val="009634A5"/>
    <w:rsid w:val="00967B8A"/>
    <w:rsid w:val="00972A8C"/>
    <w:rsid w:val="00975252"/>
    <w:rsid w:val="009B66A2"/>
    <w:rsid w:val="009D4DE7"/>
    <w:rsid w:val="009F7F9E"/>
    <w:rsid w:val="00A044B4"/>
    <w:rsid w:val="00A054E8"/>
    <w:rsid w:val="00A21752"/>
    <w:rsid w:val="00A545DA"/>
    <w:rsid w:val="00A6174C"/>
    <w:rsid w:val="00A70617"/>
    <w:rsid w:val="00A836C5"/>
    <w:rsid w:val="00A91AC9"/>
    <w:rsid w:val="00AB40E2"/>
    <w:rsid w:val="00AC1392"/>
    <w:rsid w:val="00AC6C78"/>
    <w:rsid w:val="00AE2524"/>
    <w:rsid w:val="00AF6DED"/>
    <w:rsid w:val="00B50C1E"/>
    <w:rsid w:val="00B67814"/>
    <w:rsid w:val="00BB3767"/>
    <w:rsid w:val="00BD1960"/>
    <w:rsid w:val="00BD68B3"/>
    <w:rsid w:val="00BD769A"/>
    <w:rsid w:val="00C36C82"/>
    <w:rsid w:val="00C50999"/>
    <w:rsid w:val="00C52C6B"/>
    <w:rsid w:val="00C54D84"/>
    <w:rsid w:val="00C552FB"/>
    <w:rsid w:val="00CC4B14"/>
    <w:rsid w:val="00CF7D6F"/>
    <w:rsid w:val="00D01BF9"/>
    <w:rsid w:val="00D106E7"/>
    <w:rsid w:val="00D2446A"/>
    <w:rsid w:val="00D33F4C"/>
    <w:rsid w:val="00D43F13"/>
    <w:rsid w:val="00D55933"/>
    <w:rsid w:val="00D70C3E"/>
    <w:rsid w:val="00E006A6"/>
    <w:rsid w:val="00E02983"/>
    <w:rsid w:val="00E332D8"/>
    <w:rsid w:val="00E60A72"/>
    <w:rsid w:val="00E77E46"/>
    <w:rsid w:val="00E81CBF"/>
    <w:rsid w:val="00EA5424"/>
    <w:rsid w:val="00EF1F1C"/>
    <w:rsid w:val="00F1100F"/>
    <w:rsid w:val="00F5691E"/>
    <w:rsid w:val="00F67EC7"/>
    <w:rsid w:val="00F71141"/>
    <w:rsid w:val="00F82508"/>
    <w:rsid w:val="00F84281"/>
    <w:rsid w:val="00F868F8"/>
    <w:rsid w:val="00FA6B12"/>
    <w:rsid w:val="00FB0FFD"/>
    <w:rsid w:val="00FB36DD"/>
    <w:rsid w:val="00FB6D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semiHidden/>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srn.com/abstract=3374955" TargetMode="External"/><Relationship Id="rId18" Type="http://schemas.openxmlformats.org/officeDocument/2006/relationships/hyperlink" Target="https://publications.parliament.uk/pa/ld201719/ldselect/ldai%20/100/100.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aclu.org/sites/default/files/field_document/jointstatementpredictivepolicing17orgs.pdf" TargetMode="External"/><Relationship Id="rId17" Type="http://schemas.openxmlformats.org/officeDocument/2006/relationships/hyperlink" Target="https://doi.org/10.3127/ajis.v24i0.279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isel.aisnet.org/acis2020/27" TargetMode="External"/><Relationship Id="rId20" Type="http://schemas.openxmlformats.org/officeDocument/2006/relationships/hyperlink" Target="https://blog.revolutionanalytics.com/2017/12/the-trouble-with-bias-by-kate-crawfor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uters.com/article/us-amazon-com-jobs-automation-insight/amazon-scraps-secret-ai-recruiting-tool-that-showed-bias-against-women-idUSKCN1MK08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oi.org/10.7717/peerj-cs.111"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gov.uk/government/publications/data-ethics-framework/data-ethics-framework-20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39/ssrn.3374955"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16</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44</cp:revision>
  <dcterms:created xsi:type="dcterms:W3CDTF">2022-02-24T12:44:00Z</dcterms:created>
  <dcterms:modified xsi:type="dcterms:W3CDTF">2022-04-13T16:57:00Z</dcterms:modified>
</cp:coreProperties>
</file>