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3866" w14:textId="77777777" w:rsidR="004527F5" w:rsidRPr="004527F5" w:rsidRDefault="004527F5" w:rsidP="004527F5">
      <w:r w:rsidRPr="004527F5">
        <w:t>《心抱抱》</w:t>
      </w:r>
      <w:r w:rsidRPr="004527F5">
        <w:t>EP96</w:t>
      </w:r>
      <w:r w:rsidRPr="004527F5">
        <w:t>〈邱奕叡老師帶你窺探慈心高中的實踐性課程〉，透過</w:t>
      </w:r>
      <w:proofErr w:type="gramStart"/>
      <w:r w:rsidRPr="004527F5">
        <w:t>奕叡</w:t>
      </w:r>
      <w:proofErr w:type="gramEnd"/>
      <w:r w:rsidRPr="004527F5">
        <w:t>老師分享在慈心高中部陪伴青少年探索世界的經驗，與我們探討在高中這個邁向成年與專業的門檻上，如何透過實踐性課程引導學生建立與社會的真實連結。</w:t>
      </w:r>
    </w:p>
    <w:p w14:paraId="6B20738C" w14:textId="51FDD441" w:rsidR="004527F5" w:rsidRPr="004527F5" w:rsidRDefault="004527F5" w:rsidP="004527F5">
      <w:r w:rsidRPr="004527F5">
        <w:t>在華德福教育的藍圖中，高中部是一個轉化與深耕的階段。相對於國中小著重在感官與情感的滋養，高中的孩子開始渴望理解世界的運作規律，並在其中尋找自己的定位。</w:t>
      </w:r>
      <w:proofErr w:type="gramStart"/>
      <w:r w:rsidRPr="004527F5">
        <w:t>奕叡</w:t>
      </w:r>
      <w:proofErr w:type="gramEnd"/>
      <w:r w:rsidRPr="004527F5">
        <w:t>老師觀察到，高三的實踐性課程並非單純勞動或技能學習，而是讓孩子學習在現實框架中實踐意志的</w:t>
      </w:r>
      <w:proofErr w:type="gramStart"/>
      <w:r w:rsidRPr="004527F5">
        <w:t>修練</w:t>
      </w:r>
      <w:proofErr w:type="gramEnd"/>
      <w:r w:rsidRPr="004527F5">
        <w:t>。這些課程要求學生跨出</w:t>
      </w:r>
      <w:proofErr w:type="gramStart"/>
      <w:r w:rsidRPr="004527F5">
        <w:t>舒適圈</w:t>
      </w:r>
      <w:proofErr w:type="gramEnd"/>
      <w:r w:rsidRPr="004527F5">
        <w:t>，走進真實的農場、林場或建築現場，與土地對話，與專業職人共事，從中體會工作背後的價值與尊嚴。</w:t>
      </w:r>
    </w:p>
    <w:p w14:paraId="56FDC189" w14:textId="77777777" w:rsidR="004527F5" w:rsidRPr="004527F5" w:rsidRDefault="004527F5" w:rsidP="004527F5">
      <w:r w:rsidRPr="004527F5">
        <w:t>在這個引導的過程中，成人最需要安放的是對「成果」的執著。</w:t>
      </w:r>
      <w:proofErr w:type="gramStart"/>
      <w:r w:rsidRPr="004527F5">
        <w:t>奕叡</w:t>
      </w:r>
      <w:proofErr w:type="gramEnd"/>
      <w:r w:rsidRPr="004527F5">
        <w:t>老師分享，在帶領學生進行林業實踐或自然建築時，經常會遇到氣候、環境或體力上的挑戰。當學生在烈日下感到疲倦、在繁瑣的工序中產生挫折時，成人不應只是監督進度的管理者，而要學習成為一個共事的陪伴者。這種姿態的展現，來自於對真實勞動價值的尊重。當成人能以身作則，在工作中展現出細膩與堅持，孩子便能從這份真實的參與中，長出克服困難的生命力。</w:t>
      </w:r>
    </w:p>
    <w:p w14:paraId="5FF69263" w14:textId="4822C916" w:rsidR="004527F5" w:rsidRPr="004527F5" w:rsidRDefault="004527F5" w:rsidP="004527F5">
      <w:r w:rsidRPr="004527F5">
        <w:t>實踐課程的核心不</w:t>
      </w:r>
      <w:r>
        <w:rPr>
          <w:rFonts w:hint="eastAsia"/>
        </w:rPr>
        <w:t>僅</w:t>
      </w:r>
      <w:r w:rsidRPr="004527F5">
        <w:t>在於產出多少農作物或蓋出多完美的建築，而在於孩子是否在汗水中看見了社會的</w:t>
      </w:r>
      <w:r>
        <w:rPr>
          <w:rFonts w:hint="eastAsia"/>
        </w:rPr>
        <w:t>多元</w:t>
      </w:r>
      <w:r w:rsidRPr="004527F5">
        <w:t>樣貌。學生透過與</w:t>
      </w:r>
      <w:r>
        <w:rPr>
          <w:rFonts w:hint="eastAsia"/>
        </w:rPr>
        <w:t>各行各業</w:t>
      </w:r>
      <w:r w:rsidRPr="004527F5">
        <w:t>工作者的互動，開始思考人與自然的依存關係，也開始理解每一項社會服務背後的艱辛。這種與真實世界的碰撞，讓他們原本抽象的思維變得具體且有厚度。從實作中獲得的經驗，讓他們看見自己的手是有力量的，能對環境產生正向的改變。</w:t>
      </w:r>
    </w:p>
    <w:p w14:paraId="115AD634" w14:textId="77777777" w:rsidR="004527F5" w:rsidRPr="004527F5" w:rsidRDefault="004527F5" w:rsidP="004527F5">
      <w:r w:rsidRPr="004527F5">
        <w:t>然而，陪伴者也需要面對教育現場的真實性。老師與家長也會有疲憊與受挫的時刻，</w:t>
      </w:r>
      <w:proofErr w:type="gramStart"/>
      <w:r w:rsidRPr="004527F5">
        <w:t>奕叡</w:t>
      </w:r>
      <w:proofErr w:type="gramEnd"/>
      <w:r w:rsidRPr="004527F5">
        <w:t>老師坦言，要在理想的課程規劃與現實的環境限制中取得平衡，本身就是一場持續的挑戰。但最重要的不是維持一個完美的教學樣態，而是展現對生命實踐的熱誠。當成人願意與孩子一起勞動、一起面對失敗，並在挑戰中展現出解決問題的智慧，孩子看見的是一個活生生的生命榜樣。這種生命與生命在勞動中的交會，讓實踐課程不再只是學校的學分，而是一段踏尋自我價值的旅程。</w:t>
      </w:r>
    </w:p>
    <w:p w14:paraId="64D8547E" w14:textId="77777777" w:rsidR="004527F5" w:rsidRPr="004527F5" w:rsidRDefault="004527F5" w:rsidP="004527F5">
      <w:r w:rsidRPr="004527F5">
        <w:t>這段旅程的終點，不在於技能的純熟，而在於學生長出了對世界的責任感。他們透過實踐課程證明了自己不再只是被照顧的受教者，而是有能力貢獻、有能力創造的行動者。這份與世界真實連結的內在姿態，是我們能送給即將步入成年社會的孩子最珍貴的禮物，讓他們在探索未來職</w:t>
      </w:r>
      <w:proofErr w:type="gramStart"/>
      <w:r w:rsidRPr="004527F5">
        <w:t>涯</w:t>
      </w:r>
      <w:proofErr w:type="gramEnd"/>
      <w:r w:rsidRPr="004527F5">
        <w:t>或生命方向時，能帶著一</w:t>
      </w:r>
      <w:r w:rsidRPr="004527F5">
        <w:lastRenderedPageBreak/>
        <w:t>份尊重與篤定，踏實地走在自己的道路上。</w:t>
      </w:r>
    </w:p>
    <w:p w14:paraId="162FAA97" w14:textId="77777777" w:rsidR="004527F5" w:rsidRPr="004527F5" w:rsidRDefault="004527F5"/>
    <w:sectPr w:rsidR="004527F5" w:rsidRPr="004527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F5"/>
    <w:rsid w:val="002A52AA"/>
    <w:rsid w:val="0045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62450"/>
  <w15:chartTrackingRefBased/>
  <w15:docId w15:val="{A4584A19-0828-4733-9E09-661044F58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27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7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7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7F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7F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7F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7F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527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52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527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52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527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527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527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527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527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27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52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7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527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527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7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7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527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2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503</Words>
  <Characters>514</Characters>
  <Application>Microsoft Office Word</Application>
  <DocSecurity>0</DocSecurity>
  <Lines>17</Lines>
  <Paragraphs>6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財團法人人智學教育基金會</dc:creator>
  <cp:keywords/>
  <dc:description/>
  <cp:lastModifiedBy>財團法人人智學教育基金會</cp:lastModifiedBy>
  <cp:revision>1</cp:revision>
  <dcterms:created xsi:type="dcterms:W3CDTF">2026-03-17T03:10:00Z</dcterms:created>
  <dcterms:modified xsi:type="dcterms:W3CDTF">2026-03-17T03:16:00Z</dcterms:modified>
</cp:coreProperties>
</file>