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2EA" w14:textId="77777777" w:rsidR="00F00941" w:rsidRDefault="00F00941" w:rsidP="00F00941"/>
    <w:p w14:paraId="4712F9B9" w14:textId="2FA03806" w:rsidR="00F00941" w:rsidRDefault="00F00941" w:rsidP="00F00941">
      <w:r w:rsidRPr="00AE18F8">
        <w:rPr>
          <w:b/>
          <w:bCs/>
        </w:rPr>
        <w:t>Document title:</w:t>
      </w:r>
      <w:r>
        <w:t xml:space="preserve"> README.md</w:t>
      </w:r>
    </w:p>
    <w:p w14:paraId="3E030952" w14:textId="24D6AA7E" w:rsidR="00F00941" w:rsidRDefault="00F00941" w:rsidP="00F00941">
      <w:r w:rsidRPr="00AE18F8">
        <w:rPr>
          <w:b/>
          <w:bCs/>
        </w:rPr>
        <w:t>Description:</w:t>
      </w:r>
      <w:r>
        <w:t xml:space="preserve"> Here, I provide background information and instructions on how to recapitulate the findings of my report.</w:t>
      </w:r>
    </w:p>
    <w:p w14:paraId="158963D6" w14:textId="77777777" w:rsidR="00F00941" w:rsidRDefault="00F00941" w:rsidP="00F00941"/>
    <w:p w14:paraId="257392F8" w14:textId="648B71C5" w:rsidR="00436EB8" w:rsidRDefault="00F00941" w:rsidP="00436EB8">
      <w:r w:rsidRPr="00AE18F8">
        <w:rPr>
          <w:b/>
          <w:bCs/>
        </w:rPr>
        <w:t>Background regarding the dataset:</w:t>
      </w:r>
      <w:r w:rsidR="0059504E">
        <w:t xml:space="preserve"> </w:t>
      </w:r>
      <w:r>
        <w:t>I performed all analysis on a dataset from a single patient (M12) with a JAK2-mutant-driven myeloproliferative neoplasm. To generate the dataset, the single cell method DOGMA-seq was performed. The ATAC (chromatin accessibility) and RNA (gene expression</w:t>
      </w:r>
      <w:r w:rsidR="00B560B7">
        <w:t xml:space="preserve"> [GEX]</w:t>
      </w:r>
      <w:r>
        <w:t>) libraries were sequenced on an Illumina 10X machine</w:t>
      </w:r>
      <w:r w:rsidR="00B560B7">
        <w:t xml:space="preserve"> and FASTQs generated.</w:t>
      </w:r>
      <w:r w:rsidR="00436EB8" w:rsidRPr="00436EB8">
        <w:t xml:space="preserve"> </w:t>
      </w:r>
      <w:r w:rsidR="00436EB8" w:rsidRPr="0059504E">
        <w:rPr>
          <w:u w:val="single"/>
        </w:rPr>
        <w:t xml:space="preserve">Note: </w:t>
      </w:r>
      <w:r w:rsidR="006C287A" w:rsidRPr="0059504E">
        <w:rPr>
          <w:u w:val="single"/>
        </w:rPr>
        <w:t>Th</w:t>
      </w:r>
      <w:r w:rsidR="002F159A" w:rsidRPr="0059504E">
        <w:rPr>
          <w:u w:val="single"/>
        </w:rPr>
        <w:t>e</w:t>
      </w:r>
      <w:r w:rsidR="006C287A" w:rsidRPr="0059504E">
        <w:rPr>
          <w:u w:val="single"/>
        </w:rPr>
        <w:t xml:space="preserve"> dataset is unfortunately restricted and </w:t>
      </w:r>
      <w:r w:rsidR="00625AA3" w:rsidRPr="0059504E">
        <w:rPr>
          <w:u w:val="single"/>
        </w:rPr>
        <w:t xml:space="preserve">not shared </w:t>
      </w:r>
      <w:r w:rsidR="006C287A" w:rsidRPr="0059504E">
        <w:rPr>
          <w:u w:val="single"/>
        </w:rPr>
        <w:t>in the GitHub repository.</w:t>
      </w:r>
    </w:p>
    <w:p w14:paraId="09436353" w14:textId="11C58F21" w:rsidR="00AD5C10" w:rsidRDefault="00AD5C10" w:rsidP="00F00941"/>
    <w:p w14:paraId="631097DD" w14:textId="4E866504" w:rsidR="005A72F9" w:rsidRDefault="005A72F9" w:rsidP="00F00941">
      <w:r>
        <w:t>Below, I provide an outline or map to working through my repository. Key scripts are italicized. Scripts are defined by their input files, function(s), and output files.</w:t>
      </w:r>
    </w:p>
    <w:p w14:paraId="14DE2305" w14:textId="77777777" w:rsidR="005A72F9" w:rsidRDefault="005A72F9" w:rsidP="00F00941"/>
    <w:p w14:paraId="1893B35A" w14:textId="2E7AA927" w:rsidR="00B2164A" w:rsidRPr="00833FE1" w:rsidRDefault="00AD5C10" w:rsidP="00F00941">
      <w:pPr>
        <w:rPr>
          <w:b/>
          <w:bCs/>
        </w:rPr>
      </w:pPr>
      <w:r w:rsidRPr="00904895">
        <w:rPr>
          <w:b/>
          <w:bCs/>
        </w:rPr>
        <w:t>Section 1</w:t>
      </w:r>
      <w:r w:rsidR="00AE18F8">
        <w:rPr>
          <w:b/>
          <w:bCs/>
        </w:rPr>
        <w:t xml:space="preserve">: </w:t>
      </w:r>
      <w:r w:rsidRPr="00904895">
        <w:rPr>
          <w:b/>
          <w:bCs/>
        </w:rPr>
        <w:t>Sample processing</w:t>
      </w:r>
    </w:p>
    <w:p w14:paraId="116A88E0" w14:textId="3EDA604F" w:rsidR="00631752" w:rsidRDefault="00631752" w:rsidP="00631752">
      <w:pPr>
        <w:pStyle w:val="ListParagraph"/>
        <w:numPr>
          <w:ilvl w:val="0"/>
          <w:numId w:val="4"/>
        </w:numPr>
      </w:pPr>
      <w:r>
        <w:t>Since I started my analysis from the output</w:t>
      </w:r>
      <w:r w:rsidR="00126B36">
        <w:t>s</w:t>
      </w:r>
      <w:r>
        <w:t xml:space="preserve"> of </w:t>
      </w:r>
      <w:proofErr w:type="spellStart"/>
      <w:r w:rsidR="007A05D0">
        <w:t>c</w:t>
      </w:r>
      <w:r>
        <w:t>ellranger</w:t>
      </w:r>
      <w:proofErr w:type="spellEnd"/>
      <w:r w:rsidR="00126B36">
        <w:t xml:space="preserve"> and </w:t>
      </w:r>
      <w:proofErr w:type="spellStart"/>
      <w:r w:rsidR="00126B36">
        <w:t>velocyto</w:t>
      </w:r>
      <w:proofErr w:type="spellEnd"/>
      <w:r>
        <w:t xml:space="preserve">, I do not provide the short scripts my colleague wrote to </w:t>
      </w:r>
      <w:r w:rsidR="00126B36">
        <w:t>run</w:t>
      </w:r>
      <w:r>
        <w:t xml:space="preserve"> </w:t>
      </w:r>
      <w:proofErr w:type="spellStart"/>
      <w:r w:rsidR="007A05D0">
        <w:t>c</w:t>
      </w:r>
      <w:r>
        <w:t>ellranger</w:t>
      </w:r>
      <w:proofErr w:type="spellEnd"/>
      <w:r>
        <w:t xml:space="preserve"> count or </w:t>
      </w:r>
      <w:proofErr w:type="spellStart"/>
      <w:r>
        <w:t>velocyto</w:t>
      </w:r>
      <w:proofErr w:type="spellEnd"/>
      <w:r>
        <w:t>. Tutorials are provided.</w:t>
      </w:r>
      <w:r>
        <w:rPr>
          <w:rStyle w:val="FootnoteReference"/>
        </w:rPr>
        <w:footnoteReference w:id="1"/>
      </w:r>
      <w:r>
        <w:rPr>
          <w:vertAlign w:val="superscript"/>
        </w:rPr>
        <w:t>,</w:t>
      </w:r>
      <w:r>
        <w:rPr>
          <w:rStyle w:val="FootnoteReference"/>
        </w:rPr>
        <w:footnoteReference w:id="2"/>
      </w:r>
      <w:r>
        <w:t xml:space="preserve"> </w:t>
      </w:r>
    </w:p>
    <w:p w14:paraId="37554E53" w14:textId="18C886D0" w:rsidR="00B560B7" w:rsidRDefault="00631752" w:rsidP="00631752">
      <w:pPr>
        <w:pStyle w:val="ListParagraph"/>
        <w:numPr>
          <w:ilvl w:val="1"/>
          <w:numId w:val="4"/>
        </w:numPr>
      </w:pPr>
      <w:r>
        <w:t xml:space="preserve">Briefly, ATAC+GEX </w:t>
      </w:r>
      <w:r w:rsidR="00F00941">
        <w:t xml:space="preserve">FASTQs were loaded into the </w:t>
      </w:r>
      <w:proofErr w:type="spellStart"/>
      <w:r w:rsidR="00F00941">
        <w:t>Cellranger</w:t>
      </w:r>
      <w:proofErr w:type="spellEnd"/>
      <w:r w:rsidR="00F00941">
        <w:t xml:space="preserve"> pipeline, which processes cell-barcoded reads and performs STAR transcriptome alignment, unique molecular identifier (UMI) </w:t>
      </w:r>
      <w:r w:rsidR="00FB7DB6">
        <w:t>handling</w:t>
      </w:r>
      <w:r w:rsidR="00F00941">
        <w:t xml:space="preserve">, and fragment/read counting. </w:t>
      </w:r>
      <w:r w:rsidR="00B560B7">
        <w:t xml:space="preserve">GEX FASTQs </w:t>
      </w:r>
      <w:proofErr w:type="gramStart"/>
      <w:r w:rsidR="00B560B7">
        <w:t>were</w:t>
      </w:r>
      <w:proofErr w:type="gramEnd"/>
      <w:r w:rsidR="00B560B7">
        <w:t xml:space="preserve"> </w:t>
      </w:r>
      <w:r>
        <w:t xml:space="preserve">additionally </w:t>
      </w:r>
      <w:r w:rsidR="00B560B7">
        <w:t xml:space="preserve">processed by </w:t>
      </w:r>
      <w:proofErr w:type="spellStart"/>
      <w:r w:rsidR="00B560B7">
        <w:t>velocyto</w:t>
      </w:r>
      <w:proofErr w:type="spellEnd"/>
      <w:r w:rsidR="00B560B7">
        <w:t xml:space="preserve"> to quantify </w:t>
      </w:r>
      <w:proofErr w:type="spellStart"/>
      <w:r w:rsidR="00B560B7">
        <w:t>unspliced</w:t>
      </w:r>
      <w:proofErr w:type="spellEnd"/>
      <w:r w:rsidR="00B560B7">
        <w:t xml:space="preserve"> (immature) and spliced (mature) mRNAs, which is necessary for </w:t>
      </w:r>
      <w:proofErr w:type="spellStart"/>
      <w:r w:rsidR="00B560B7">
        <w:t>multiVelo</w:t>
      </w:r>
      <w:proofErr w:type="spellEnd"/>
      <w:r w:rsidR="00B560B7">
        <w:t xml:space="preserve">. </w:t>
      </w:r>
      <w:r w:rsidR="00904895">
        <w:t xml:space="preserve">Additional metadata was added to each cell in the Seurat object as required. For example, genotyping of the </w:t>
      </w:r>
      <w:r w:rsidR="00904895" w:rsidRPr="00631752">
        <w:rPr>
          <w:i/>
          <w:iCs/>
        </w:rPr>
        <w:t>JAK2</w:t>
      </w:r>
      <w:r w:rsidR="00904895">
        <w:t xml:space="preserve"> locus was obtained from a colleague who had written a classifier to genotype cells</w:t>
      </w:r>
      <w:r>
        <w:t>.</w:t>
      </w:r>
      <w:r>
        <w:rPr>
          <w:rStyle w:val="FootnoteReference"/>
        </w:rPr>
        <w:footnoteReference w:id="3"/>
      </w:r>
      <w:r w:rsidR="00904895">
        <w:t xml:space="preserve"> </w:t>
      </w:r>
      <w:r w:rsidR="002751AA">
        <w:t xml:space="preserve">For another example, </w:t>
      </w:r>
      <w:r w:rsidR="008F412C">
        <w:t xml:space="preserve">cell identities were obtained by mapping </w:t>
      </w:r>
      <w:r w:rsidR="002751AA">
        <w:t xml:space="preserve">cellular gene expression data to </w:t>
      </w:r>
      <w:r w:rsidR="008F412C">
        <w:t xml:space="preserve">an online bone marrow reference through </w:t>
      </w:r>
      <w:r w:rsidR="002751AA">
        <w:t>Azimuth.</w:t>
      </w:r>
      <w:r w:rsidR="002751AA">
        <w:rPr>
          <w:rStyle w:val="FootnoteReference"/>
        </w:rPr>
        <w:footnoteReference w:id="4"/>
      </w:r>
      <w:r w:rsidR="00904895">
        <w:t xml:space="preserve"> Th</w:t>
      </w:r>
      <w:r w:rsidR="002751AA">
        <w:t>e ultimate</w:t>
      </w:r>
      <w:r w:rsidR="00904895">
        <w:t xml:space="preserve"> Seurat object was used for calculations of chromatin potential.</w:t>
      </w:r>
    </w:p>
    <w:p w14:paraId="345C04A4" w14:textId="7978FA50" w:rsidR="00631752" w:rsidRDefault="00904895" w:rsidP="00631752">
      <w:pPr>
        <w:pStyle w:val="ListParagraph"/>
        <w:numPr>
          <w:ilvl w:val="0"/>
          <w:numId w:val="4"/>
        </w:numPr>
      </w:pPr>
      <w:proofErr w:type="spellStart"/>
      <w:proofErr w:type="gramStart"/>
      <w:r w:rsidRPr="00757FAE">
        <w:rPr>
          <w:i/>
          <w:iCs/>
        </w:rPr>
        <w:t>integrate.R</w:t>
      </w:r>
      <w:proofErr w:type="spellEnd"/>
      <w:proofErr w:type="gramEnd"/>
      <w:r>
        <w:t xml:space="preserve">: </w:t>
      </w:r>
      <w:r w:rsidR="00631752">
        <w:t>I leveraged two Seurat vignettes</w:t>
      </w:r>
      <w:r w:rsidR="00631752">
        <w:rPr>
          <w:rStyle w:val="FootnoteReference"/>
        </w:rPr>
        <w:footnoteReference w:id="5"/>
      </w:r>
      <w:r w:rsidR="00631752">
        <w:rPr>
          <w:vertAlign w:val="superscript"/>
        </w:rPr>
        <w:t>,</w:t>
      </w:r>
      <w:r w:rsidR="00631752">
        <w:rPr>
          <w:rStyle w:val="FootnoteReference"/>
        </w:rPr>
        <w:footnoteReference w:id="6"/>
      </w:r>
      <w:r w:rsidR="00631752">
        <w:t xml:space="preserve"> to process RNA+ATAC data and perform dimensionality reductions and clustering. I made critical adaptations to the script to analyze my dataset, although the general pseudocode is consistent</w:t>
      </w:r>
      <w:r w:rsidR="00B95640">
        <w:t xml:space="preserve"> with the vignettes.</w:t>
      </w:r>
    </w:p>
    <w:p w14:paraId="5328C51F" w14:textId="39258FCF" w:rsidR="008F412C" w:rsidRDefault="008F412C" w:rsidP="008F412C">
      <w:pPr>
        <w:pStyle w:val="ListParagraph"/>
        <w:numPr>
          <w:ilvl w:val="1"/>
          <w:numId w:val="4"/>
        </w:numPr>
      </w:pPr>
      <w:r>
        <w:t xml:space="preserve">Input files: ATAC and RNA count matrices from </w:t>
      </w:r>
      <w:proofErr w:type="spellStart"/>
      <w:r>
        <w:t>cellranger</w:t>
      </w:r>
      <w:proofErr w:type="spellEnd"/>
    </w:p>
    <w:p w14:paraId="710AC9A5" w14:textId="7B00B828" w:rsidR="008F412C" w:rsidRDefault="008F412C" w:rsidP="008F412C">
      <w:pPr>
        <w:pStyle w:val="ListParagraph"/>
        <w:numPr>
          <w:ilvl w:val="1"/>
          <w:numId w:val="4"/>
        </w:numPr>
      </w:pPr>
      <w:r>
        <w:t>Function:</w:t>
      </w:r>
    </w:p>
    <w:p w14:paraId="691BE0BF" w14:textId="5532095A" w:rsidR="00904895" w:rsidRPr="008F412C" w:rsidRDefault="00904895" w:rsidP="008F412C">
      <w:pPr>
        <w:pStyle w:val="ListParagraph"/>
        <w:numPr>
          <w:ilvl w:val="2"/>
          <w:numId w:val="4"/>
        </w:numPr>
      </w:pPr>
      <w:r w:rsidRPr="008F412C">
        <w:t>For ATAC and RNA, separately:</w:t>
      </w:r>
    </w:p>
    <w:p w14:paraId="469B9EDF" w14:textId="3273BE22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Pre-process</w:t>
      </w:r>
      <w:r w:rsidR="008F412C" w:rsidRPr="008F412C">
        <w:t xml:space="preserve"> and filter data using several quality </w:t>
      </w:r>
      <w:proofErr w:type="gramStart"/>
      <w:r w:rsidR="008F412C" w:rsidRPr="008F412C">
        <w:t>control</w:t>
      </w:r>
      <w:proofErr w:type="gramEnd"/>
      <w:r w:rsidR="008F412C" w:rsidRPr="008F412C">
        <w:t xml:space="preserve"> measures.</w:t>
      </w:r>
    </w:p>
    <w:p w14:paraId="5D03FD47" w14:textId="51442983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Normalize data.</w:t>
      </w:r>
    </w:p>
    <w:p w14:paraId="038E0213" w14:textId="3C08A253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Identify highly variable features.</w:t>
      </w:r>
    </w:p>
    <w:p w14:paraId="5187D255" w14:textId="69DD7158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Scale data.</w:t>
      </w:r>
    </w:p>
    <w:p w14:paraId="1C136048" w14:textId="01ECABFE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lastRenderedPageBreak/>
        <w:t>Perform linear dimensional reduction.</w:t>
      </w:r>
    </w:p>
    <w:p w14:paraId="6F8ECFF1" w14:textId="0E41D699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Determine dataset dimensionality.</w:t>
      </w:r>
    </w:p>
    <w:p w14:paraId="0ED27311" w14:textId="0E9445AA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Cluster cells through k-nearest neighbors.</w:t>
      </w:r>
    </w:p>
    <w:p w14:paraId="69413730" w14:textId="05584076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Run non-linear dimensional reduction (UMAP).</w:t>
      </w:r>
    </w:p>
    <w:p w14:paraId="10482EED" w14:textId="7BFBC8EE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Assign cell type identity to clusters.</w:t>
      </w:r>
    </w:p>
    <w:p w14:paraId="51D7B418" w14:textId="63E2ABE0" w:rsidR="00904895" w:rsidRPr="008F412C" w:rsidRDefault="00904895" w:rsidP="008F412C">
      <w:pPr>
        <w:pStyle w:val="ListParagraph"/>
        <w:numPr>
          <w:ilvl w:val="2"/>
          <w:numId w:val="4"/>
        </w:numPr>
      </w:pPr>
      <w:r w:rsidRPr="008F412C">
        <w:t>For ATAC and RNA, together:</w:t>
      </w:r>
    </w:p>
    <w:p w14:paraId="09E8899E" w14:textId="57B6D51F" w:rsidR="00904895" w:rsidRPr="008F412C" w:rsidRDefault="00904895" w:rsidP="008F412C">
      <w:pPr>
        <w:pStyle w:val="ListParagraph"/>
        <w:numPr>
          <w:ilvl w:val="3"/>
          <w:numId w:val="4"/>
        </w:numPr>
      </w:pPr>
      <w:r w:rsidRPr="008F412C">
        <w:t>Construct weighted-k-nearest-neighbors graph across ATAC and RNA.</w:t>
      </w:r>
    </w:p>
    <w:p w14:paraId="694DBCA0" w14:textId="2BD6503D" w:rsidR="00904895" w:rsidRPr="00904895" w:rsidRDefault="00904895" w:rsidP="008F412C">
      <w:pPr>
        <w:pStyle w:val="ListParagraph"/>
        <w:numPr>
          <w:ilvl w:val="3"/>
          <w:numId w:val="4"/>
        </w:numPr>
        <w:rPr>
          <w:b/>
          <w:bCs/>
        </w:rPr>
      </w:pPr>
      <w:r w:rsidRPr="008F412C">
        <w:t>Cluster cells based on output</w:t>
      </w:r>
      <w:r>
        <w:t>.</w:t>
      </w:r>
    </w:p>
    <w:p w14:paraId="6F9F0515" w14:textId="77777777" w:rsidR="002751AA" w:rsidRDefault="002751AA" w:rsidP="00904895">
      <w:pPr>
        <w:rPr>
          <w:b/>
          <w:bCs/>
        </w:rPr>
      </w:pPr>
    </w:p>
    <w:p w14:paraId="43E1D44E" w14:textId="381BAE99" w:rsidR="00772053" w:rsidRDefault="00904895" w:rsidP="00904895">
      <w:pPr>
        <w:rPr>
          <w:b/>
          <w:bCs/>
        </w:rPr>
      </w:pPr>
      <w:r w:rsidRPr="00904895">
        <w:rPr>
          <w:b/>
          <w:bCs/>
        </w:rPr>
        <w:t xml:space="preserve">Section </w:t>
      </w:r>
      <w:r>
        <w:rPr>
          <w:b/>
          <w:bCs/>
        </w:rPr>
        <w:t>2</w:t>
      </w:r>
      <w:r w:rsidR="004238E3">
        <w:rPr>
          <w:b/>
          <w:bCs/>
        </w:rPr>
        <w:t xml:space="preserve">: </w:t>
      </w:r>
      <w:r w:rsidR="00834E5D" w:rsidRPr="00834E5D">
        <w:rPr>
          <w:b/>
          <w:bCs/>
        </w:rPr>
        <w:t xml:space="preserve">Inferring latent time using </w:t>
      </w:r>
      <w:proofErr w:type="spellStart"/>
      <w:r w:rsidR="00834E5D" w:rsidRPr="00834E5D">
        <w:rPr>
          <w:b/>
          <w:bCs/>
        </w:rPr>
        <w:t>multi</w:t>
      </w:r>
      <w:r w:rsidR="00772053">
        <w:rPr>
          <w:b/>
          <w:bCs/>
        </w:rPr>
        <w:t>Ve</w:t>
      </w:r>
      <w:r w:rsidR="00834E5D" w:rsidRPr="00834E5D">
        <w:rPr>
          <w:b/>
          <w:bCs/>
        </w:rPr>
        <w:t>lo</w:t>
      </w:r>
      <w:proofErr w:type="spellEnd"/>
    </w:p>
    <w:p w14:paraId="47225EFB" w14:textId="1F66B33A" w:rsidR="00772053" w:rsidRPr="00772053" w:rsidRDefault="00772053" w:rsidP="00904895">
      <w:r>
        <w:t xml:space="preserve">The team behind </w:t>
      </w:r>
      <w:proofErr w:type="spellStart"/>
      <w:r>
        <w:t>multiVelo</w:t>
      </w:r>
      <w:proofErr w:type="spellEnd"/>
      <w:r>
        <w:t xml:space="preserve"> provides helpful tutorials to run a robust analysis.</w:t>
      </w:r>
      <w:r w:rsidR="00631752">
        <w:rPr>
          <w:rStyle w:val="FootnoteReference"/>
        </w:rPr>
        <w:footnoteReference w:id="7"/>
      </w:r>
      <w:r>
        <w:t xml:space="preserve"> I followed these tutorials and wrote critical adaptations to the code to support </w:t>
      </w:r>
      <w:r w:rsidR="00126B36">
        <w:t xml:space="preserve">more robust data </w:t>
      </w:r>
      <w:r>
        <w:t>analysis</w:t>
      </w:r>
      <w:r w:rsidR="00126B36">
        <w:t>.</w:t>
      </w:r>
    </w:p>
    <w:p w14:paraId="53C54F29" w14:textId="6DCB6912" w:rsidR="00833FE1" w:rsidRDefault="00833FE1" w:rsidP="00833FE1">
      <w:pPr>
        <w:pStyle w:val="ListParagraph"/>
        <w:numPr>
          <w:ilvl w:val="0"/>
          <w:numId w:val="6"/>
        </w:numPr>
      </w:pPr>
      <w:r>
        <w:rPr>
          <w:i/>
          <w:iCs/>
        </w:rPr>
        <w:t>multivelo_run.py</w:t>
      </w:r>
    </w:p>
    <w:p w14:paraId="2F8AD7AB" w14:textId="0769EE3D" w:rsidR="00833FE1" w:rsidRDefault="00833FE1" w:rsidP="00833FE1">
      <w:pPr>
        <w:pStyle w:val="ListParagraph"/>
        <w:numPr>
          <w:ilvl w:val="1"/>
          <w:numId w:val="6"/>
        </w:numPr>
      </w:pPr>
      <w:r>
        <w:t>Input files:</w:t>
      </w:r>
    </w:p>
    <w:p w14:paraId="39E81E1A" w14:textId="77777777" w:rsidR="002751AA" w:rsidRDefault="002751AA" w:rsidP="002751AA">
      <w:pPr>
        <w:pStyle w:val="ListParagraph"/>
        <w:numPr>
          <w:ilvl w:val="2"/>
          <w:numId w:val="6"/>
        </w:numPr>
      </w:pPr>
      <w:r w:rsidRPr="002751AA">
        <w:t>M12_dogma_velocyto_</w:t>
      </w:r>
      <w:proofErr w:type="gramStart"/>
      <w:r w:rsidRPr="002751AA">
        <w:t>output.loom</w:t>
      </w:r>
      <w:proofErr w:type="gramEnd"/>
    </w:p>
    <w:p w14:paraId="05E54A58" w14:textId="4048CF56" w:rsidR="00833FE1" w:rsidRDefault="002751AA" w:rsidP="002751AA">
      <w:pPr>
        <w:pStyle w:val="ListParagraph"/>
        <w:numPr>
          <w:ilvl w:val="3"/>
          <w:numId w:val="6"/>
        </w:numPr>
      </w:pPr>
      <w:r>
        <w:t>Q</w:t>
      </w:r>
      <w:r w:rsidR="00833FE1">
        <w:t>uantification of immature/mature mRNAs</w:t>
      </w:r>
    </w:p>
    <w:p w14:paraId="641294BC" w14:textId="2FD4F8BE" w:rsidR="002751AA" w:rsidRDefault="002751AA" w:rsidP="00833FE1">
      <w:pPr>
        <w:pStyle w:val="ListParagraph"/>
        <w:numPr>
          <w:ilvl w:val="2"/>
          <w:numId w:val="6"/>
        </w:numPr>
      </w:pPr>
      <w:r>
        <w:t>02_ee_azimuth_pred.tsv</w:t>
      </w:r>
    </w:p>
    <w:p w14:paraId="5475EA0E" w14:textId="4446EC8F" w:rsidR="00833FE1" w:rsidRDefault="002751AA" w:rsidP="002751AA">
      <w:pPr>
        <w:pStyle w:val="ListParagraph"/>
        <w:numPr>
          <w:ilvl w:val="3"/>
          <w:numId w:val="6"/>
        </w:numPr>
      </w:pPr>
      <w:r>
        <w:t xml:space="preserve">File containing cell barcodes and </w:t>
      </w:r>
      <w:r w:rsidR="00833FE1">
        <w:t xml:space="preserve">Azimuth cell annotations </w:t>
      </w:r>
    </w:p>
    <w:p w14:paraId="0596B363" w14:textId="17F1BA19" w:rsidR="00833FE1" w:rsidRDefault="00833FE1" w:rsidP="00833FE1">
      <w:pPr>
        <w:pStyle w:val="ListParagraph"/>
        <w:numPr>
          <w:ilvl w:val="2"/>
          <w:numId w:val="6"/>
        </w:numPr>
      </w:pPr>
      <w:proofErr w:type="spellStart"/>
      <w:r>
        <w:t>Cellranger</w:t>
      </w:r>
      <w:proofErr w:type="spellEnd"/>
      <w:r>
        <w:t xml:space="preserve"> </w:t>
      </w:r>
      <w:r w:rsidR="00394BA6">
        <w:t>output folder</w:t>
      </w:r>
    </w:p>
    <w:p w14:paraId="2F7D0CA7" w14:textId="02851AE4" w:rsidR="00394BA6" w:rsidRDefault="00394BA6" w:rsidP="00394BA6">
      <w:pPr>
        <w:pStyle w:val="ListParagraph"/>
        <w:numPr>
          <w:ilvl w:val="3"/>
          <w:numId w:val="6"/>
        </w:numPr>
      </w:pPr>
      <w:r>
        <w:t>Contains ATAC fragments file and peaks count file</w:t>
      </w:r>
    </w:p>
    <w:p w14:paraId="460D1E63" w14:textId="77777777" w:rsidR="00394BA6" w:rsidRDefault="00833FE1" w:rsidP="00833FE1">
      <w:pPr>
        <w:pStyle w:val="ListParagraph"/>
        <w:numPr>
          <w:ilvl w:val="2"/>
          <w:numId w:val="6"/>
        </w:numPr>
      </w:pPr>
      <w:r>
        <w:t xml:space="preserve">Seurat </w:t>
      </w:r>
      <w:r w:rsidR="00394BA6">
        <w:t>folder</w:t>
      </w:r>
    </w:p>
    <w:p w14:paraId="49853A19" w14:textId="02F17017" w:rsidR="00394BA6" w:rsidRDefault="00394BA6" w:rsidP="00394BA6">
      <w:pPr>
        <w:pStyle w:val="ListParagraph"/>
        <w:numPr>
          <w:ilvl w:val="3"/>
          <w:numId w:val="6"/>
        </w:numPr>
      </w:pPr>
      <w:proofErr w:type="spellStart"/>
      <w:r>
        <w:t>nn_idx</w:t>
      </w:r>
      <w:proofErr w:type="spellEnd"/>
      <w:r>
        <w:t>: coordinates of each cell on a k-weighted-nearest-neighbors graph</w:t>
      </w:r>
    </w:p>
    <w:p w14:paraId="461DBC90" w14:textId="77777777" w:rsidR="00394BA6" w:rsidRDefault="00394BA6" w:rsidP="00394BA6">
      <w:pPr>
        <w:pStyle w:val="ListParagraph"/>
        <w:numPr>
          <w:ilvl w:val="3"/>
          <w:numId w:val="6"/>
        </w:numPr>
      </w:pPr>
      <w:r>
        <w:t>nn_dist.txt: distance matrix</w:t>
      </w:r>
    </w:p>
    <w:p w14:paraId="61E3C39D" w14:textId="1CAEBC89" w:rsidR="00833FE1" w:rsidRDefault="00394BA6" w:rsidP="00394BA6">
      <w:pPr>
        <w:pStyle w:val="ListParagraph"/>
        <w:numPr>
          <w:ilvl w:val="3"/>
          <w:numId w:val="6"/>
        </w:numPr>
      </w:pPr>
      <w:r>
        <w:t>nn_cells.txt: cell barcodes</w:t>
      </w:r>
    </w:p>
    <w:p w14:paraId="491AE045" w14:textId="554F2CDA" w:rsidR="002751AA" w:rsidRDefault="002751AA" w:rsidP="002751AA">
      <w:pPr>
        <w:pStyle w:val="ListParagraph"/>
        <w:numPr>
          <w:ilvl w:val="1"/>
          <w:numId w:val="6"/>
        </w:numPr>
      </w:pPr>
      <w:r>
        <w:t>Function:</w:t>
      </w:r>
    </w:p>
    <w:p w14:paraId="5978823B" w14:textId="20226A7B" w:rsidR="002751AA" w:rsidRDefault="002751AA" w:rsidP="002751AA">
      <w:pPr>
        <w:pStyle w:val="ListParagraph"/>
        <w:numPr>
          <w:ilvl w:val="2"/>
          <w:numId w:val="6"/>
        </w:numPr>
      </w:pPr>
      <w:r>
        <w:t>Infer latent time and rate parameters as described in the methods section of my final project report.</w:t>
      </w:r>
    </w:p>
    <w:p w14:paraId="0DA47BBD" w14:textId="18EEF841" w:rsidR="00833FE1" w:rsidRDefault="00833FE1" w:rsidP="00833FE1">
      <w:pPr>
        <w:pStyle w:val="ListParagraph"/>
        <w:numPr>
          <w:ilvl w:val="1"/>
          <w:numId w:val="6"/>
        </w:numPr>
      </w:pPr>
      <w:r>
        <w:t>Output file:</w:t>
      </w:r>
    </w:p>
    <w:p w14:paraId="22B68485" w14:textId="1B7E7645" w:rsidR="00833FE1" w:rsidRDefault="002751AA" w:rsidP="00833FE1">
      <w:pPr>
        <w:pStyle w:val="ListParagraph"/>
        <w:numPr>
          <w:ilvl w:val="2"/>
          <w:numId w:val="6"/>
        </w:numPr>
      </w:pPr>
      <w:r>
        <w:t>m</w:t>
      </w:r>
      <w:r w:rsidR="00833FE1">
        <w:t>ultivelo_result.h5ad</w:t>
      </w:r>
    </w:p>
    <w:p w14:paraId="7D9FBC9A" w14:textId="7AE4683D" w:rsidR="00833FE1" w:rsidRDefault="00833FE1" w:rsidP="00833FE1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multivelo_</w:t>
      </w:r>
      <w:proofErr w:type="gramStart"/>
      <w:r>
        <w:rPr>
          <w:i/>
          <w:iCs/>
        </w:rPr>
        <w:t>analysis.ipynb</w:t>
      </w:r>
      <w:proofErr w:type="spellEnd"/>
      <w:proofErr w:type="gramEnd"/>
    </w:p>
    <w:p w14:paraId="277FDB5B" w14:textId="3D388598" w:rsidR="00833FE1" w:rsidRDefault="002751AA" w:rsidP="00833FE1">
      <w:pPr>
        <w:pStyle w:val="ListParagraph"/>
        <w:numPr>
          <w:ilvl w:val="1"/>
          <w:numId w:val="6"/>
        </w:numPr>
      </w:pPr>
      <w:r>
        <w:t>Input files: multivelo_</w:t>
      </w:r>
      <w:r w:rsidR="00394BA6">
        <w:t xml:space="preserve">result.h5ad, </w:t>
      </w:r>
      <w:proofErr w:type="spellStart"/>
      <w:r w:rsidR="00394BA6">
        <w:t>umap</w:t>
      </w:r>
      <w:proofErr w:type="spellEnd"/>
      <w:r w:rsidR="00394BA6">
        <w:t xml:space="preserve"> coordinates</w:t>
      </w:r>
    </w:p>
    <w:p w14:paraId="2B8B2CED" w14:textId="77777777" w:rsidR="001D65A5" w:rsidRDefault="00394BA6" w:rsidP="00833FE1">
      <w:pPr>
        <w:pStyle w:val="ListParagraph"/>
        <w:numPr>
          <w:ilvl w:val="1"/>
          <w:numId w:val="6"/>
        </w:numPr>
      </w:pPr>
      <w:r>
        <w:t xml:space="preserve">Function: analyze </w:t>
      </w:r>
      <w:proofErr w:type="spellStart"/>
      <w:r>
        <w:t>multivelo</w:t>
      </w:r>
      <w:proofErr w:type="spellEnd"/>
      <w:r>
        <w:t xml:space="preserve"> output</w:t>
      </w:r>
    </w:p>
    <w:p w14:paraId="35C36A53" w14:textId="77777777" w:rsidR="001D65A5" w:rsidRDefault="001D65A5" w:rsidP="001D65A5">
      <w:pPr>
        <w:pStyle w:val="ListParagraph"/>
        <w:numPr>
          <w:ilvl w:val="2"/>
          <w:numId w:val="6"/>
        </w:numPr>
      </w:pPr>
      <w:r>
        <w:t>I</w:t>
      </w:r>
      <w:r w:rsidR="00394BA6">
        <w:t>dentify genes under different regulatory regimes/modules</w:t>
      </w:r>
    </w:p>
    <w:p w14:paraId="37DDCBAD" w14:textId="77777777" w:rsidR="001D65A5" w:rsidRDefault="001D65A5" w:rsidP="001D65A5">
      <w:pPr>
        <w:pStyle w:val="ListParagraph"/>
        <w:numPr>
          <w:ilvl w:val="2"/>
          <w:numId w:val="6"/>
        </w:numPr>
      </w:pPr>
      <w:r>
        <w:t>Q</w:t>
      </w:r>
      <w:r w:rsidR="00394BA6">
        <w:t>uantify likelihoods of the model</w:t>
      </w:r>
    </w:p>
    <w:p w14:paraId="1A51F2C8" w14:textId="77777777" w:rsidR="001D65A5" w:rsidRDefault="001D65A5" w:rsidP="001D65A5">
      <w:pPr>
        <w:pStyle w:val="ListParagraph"/>
        <w:numPr>
          <w:ilvl w:val="2"/>
          <w:numId w:val="6"/>
        </w:numPr>
      </w:pPr>
      <w:r>
        <w:t>E</w:t>
      </w:r>
      <w:r w:rsidR="00394BA6">
        <w:t>mbed velocity vectors onto a UMAP</w:t>
      </w:r>
    </w:p>
    <w:p w14:paraId="25016241" w14:textId="54DBAA83" w:rsidR="00394BA6" w:rsidRDefault="001D65A5" w:rsidP="001D65A5">
      <w:pPr>
        <w:pStyle w:val="ListParagraph"/>
        <w:numPr>
          <w:ilvl w:val="2"/>
          <w:numId w:val="6"/>
        </w:numPr>
      </w:pPr>
      <w:r>
        <w:t>E</w:t>
      </w:r>
      <w:r w:rsidR="00394BA6">
        <w:t xml:space="preserve">xplore gene dynamics through </w:t>
      </w:r>
      <w:proofErr w:type="spellStart"/>
      <w:r w:rsidR="00394BA6">
        <w:t>pseudotime</w:t>
      </w:r>
      <w:proofErr w:type="spellEnd"/>
    </w:p>
    <w:p w14:paraId="6E54F9F9" w14:textId="1E9573B8" w:rsidR="00834E5D" w:rsidRDefault="00394BA6" w:rsidP="00904895">
      <w:pPr>
        <w:pStyle w:val="ListParagraph"/>
        <w:numPr>
          <w:ilvl w:val="1"/>
          <w:numId w:val="6"/>
        </w:numPr>
      </w:pPr>
      <w:r>
        <w:t>Output files: figures</w:t>
      </w:r>
    </w:p>
    <w:p w14:paraId="43103AA9" w14:textId="77777777" w:rsidR="00DB7EB6" w:rsidRDefault="00DB7EB6" w:rsidP="00772053"/>
    <w:p w14:paraId="4056E2B0" w14:textId="38552CB6" w:rsidR="00DB2426" w:rsidRPr="00772053" w:rsidRDefault="00772053" w:rsidP="00772053">
      <w:pPr>
        <w:rPr>
          <w:b/>
          <w:bCs/>
        </w:rPr>
      </w:pPr>
      <w:r>
        <w:rPr>
          <w:b/>
          <w:bCs/>
        </w:rPr>
        <w:t>Section 3</w:t>
      </w:r>
      <w:r w:rsidR="000B0A66">
        <w:rPr>
          <w:b/>
          <w:bCs/>
        </w:rPr>
        <w:t xml:space="preserve">: </w:t>
      </w:r>
      <w:r>
        <w:rPr>
          <w:b/>
          <w:bCs/>
        </w:rPr>
        <w:t>Calculating chromatin potential</w:t>
      </w:r>
    </w:p>
    <w:p w14:paraId="15BD4E75" w14:textId="0A2944DA" w:rsidR="00834E5D" w:rsidRDefault="00BA07FF" w:rsidP="00DB2426">
      <w:pPr>
        <w:pStyle w:val="ListParagraph"/>
        <w:numPr>
          <w:ilvl w:val="0"/>
          <w:numId w:val="7"/>
        </w:numPr>
      </w:pPr>
      <w:r>
        <w:rPr>
          <w:i/>
          <w:iCs/>
        </w:rPr>
        <w:t>01_link_</w:t>
      </w:r>
      <w:proofErr w:type="gramStart"/>
      <w:r>
        <w:rPr>
          <w:i/>
          <w:iCs/>
        </w:rPr>
        <w:t>peaks.R</w:t>
      </w:r>
      <w:proofErr w:type="gramEnd"/>
      <w:r>
        <w:rPr>
          <w:i/>
          <w:iCs/>
        </w:rPr>
        <w:t xml:space="preserve"> // 01_link_peaks.sh</w:t>
      </w:r>
    </w:p>
    <w:p w14:paraId="48DDE5CD" w14:textId="1EE6895B" w:rsidR="00757FAE" w:rsidRDefault="00757FAE" w:rsidP="001D65A5">
      <w:pPr>
        <w:pStyle w:val="ListParagraph"/>
        <w:numPr>
          <w:ilvl w:val="1"/>
          <w:numId w:val="7"/>
        </w:numPr>
      </w:pPr>
      <w:r>
        <w:t xml:space="preserve">Input files: M12_dogma Seurat object containing ATAC, RNA, and Peaks matrices (output of </w:t>
      </w:r>
      <w:proofErr w:type="spellStart"/>
      <w:proofErr w:type="gramStart"/>
      <w:r w:rsidRPr="00757FAE">
        <w:rPr>
          <w:i/>
          <w:iCs/>
        </w:rPr>
        <w:t>integrate.R</w:t>
      </w:r>
      <w:proofErr w:type="spellEnd"/>
      <w:proofErr w:type="gramEnd"/>
      <w:r>
        <w:t>)</w:t>
      </w:r>
    </w:p>
    <w:p w14:paraId="6C4309D4" w14:textId="3DED5232" w:rsidR="001D65A5" w:rsidRDefault="00757FAE" w:rsidP="001D65A5">
      <w:pPr>
        <w:pStyle w:val="ListParagraph"/>
        <w:numPr>
          <w:ilvl w:val="1"/>
          <w:numId w:val="7"/>
        </w:numPr>
      </w:pPr>
      <w:r>
        <w:lastRenderedPageBreak/>
        <w:t xml:space="preserve">Function: </w:t>
      </w:r>
      <w:r w:rsidR="001D65A5">
        <w:t>Pearson correlate peaks with the expression of nearby genes</w:t>
      </w:r>
    </w:p>
    <w:p w14:paraId="5477138A" w14:textId="2EEE121A" w:rsidR="00757FAE" w:rsidRPr="00BA07FF" w:rsidRDefault="00757FAE" w:rsidP="001D65A5">
      <w:pPr>
        <w:pStyle w:val="ListParagraph"/>
        <w:numPr>
          <w:ilvl w:val="1"/>
          <w:numId w:val="7"/>
        </w:numPr>
      </w:pPr>
      <w:r>
        <w:t xml:space="preserve">Output files: M12_dogma Seurat object updated with links matrix and links </w:t>
      </w:r>
      <w:proofErr w:type="spellStart"/>
      <w:r>
        <w:t>dataframe</w:t>
      </w:r>
      <w:proofErr w:type="spellEnd"/>
      <w:r>
        <w:t xml:space="preserve"> alone</w:t>
      </w:r>
    </w:p>
    <w:p w14:paraId="7E15620F" w14:textId="5D8F1269" w:rsidR="00BA07FF" w:rsidRPr="001D65A5" w:rsidRDefault="00BA07FF" w:rsidP="00DB2426">
      <w:pPr>
        <w:pStyle w:val="ListParagraph"/>
        <w:numPr>
          <w:ilvl w:val="0"/>
          <w:numId w:val="7"/>
        </w:numPr>
      </w:pPr>
      <w:r>
        <w:rPr>
          <w:i/>
          <w:iCs/>
        </w:rPr>
        <w:t>02_id_</w:t>
      </w:r>
      <w:proofErr w:type="gramStart"/>
      <w:r>
        <w:rPr>
          <w:i/>
          <w:iCs/>
        </w:rPr>
        <w:t>dorcs.R</w:t>
      </w:r>
      <w:proofErr w:type="gramEnd"/>
    </w:p>
    <w:p w14:paraId="6E263EEB" w14:textId="59B67808" w:rsidR="00757FAE" w:rsidRDefault="00757FAE" w:rsidP="001D65A5">
      <w:pPr>
        <w:pStyle w:val="ListParagraph"/>
        <w:numPr>
          <w:ilvl w:val="1"/>
          <w:numId w:val="7"/>
        </w:numPr>
      </w:pPr>
      <w:r>
        <w:t xml:space="preserve">Input file: links </w:t>
      </w:r>
      <w:proofErr w:type="spellStart"/>
      <w:r>
        <w:t>dataframe</w:t>
      </w:r>
      <w:proofErr w:type="spellEnd"/>
    </w:p>
    <w:p w14:paraId="54C23F27" w14:textId="5FBDC460" w:rsidR="001D65A5" w:rsidRDefault="00757FAE" w:rsidP="001D65A5">
      <w:pPr>
        <w:pStyle w:val="ListParagraph"/>
        <w:numPr>
          <w:ilvl w:val="1"/>
          <w:numId w:val="7"/>
        </w:numPr>
      </w:pPr>
      <w:r>
        <w:t xml:space="preserve">Function: </w:t>
      </w:r>
      <w:r w:rsidR="001D65A5">
        <w:t>Identify genes that have the highest number of associated peaks (“domains of regulatory chromatin” or DORCs)</w:t>
      </w:r>
    </w:p>
    <w:p w14:paraId="0E238DF0" w14:textId="4124E1F6" w:rsidR="00757FAE" w:rsidRDefault="00757FAE" w:rsidP="001D65A5">
      <w:pPr>
        <w:pStyle w:val="ListParagraph"/>
        <w:numPr>
          <w:ilvl w:val="1"/>
          <w:numId w:val="7"/>
        </w:numPr>
      </w:pPr>
      <w:r>
        <w:t>Output files: csv identifying DORCs, figure ranking genes by number of peak associations and highlighting top DORCs</w:t>
      </w:r>
    </w:p>
    <w:p w14:paraId="7A6340FF" w14:textId="7FA33309" w:rsidR="00BA07FF" w:rsidRPr="00757FAE" w:rsidRDefault="00BA07FF" w:rsidP="00DB2426">
      <w:pPr>
        <w:pStyle w:val="ListParagraph"/>
        <w:numPr>
          <w:ilvl w:val="0"/>
          <w:numId w:val="7"/>
        </w:numPr>
      </w:pPr>
      <w:r>
        <w:rPr>
          <w:i/>
          <w:iCs/>
        </w:rPr>
        <w:t>03_dorc_</w:t>
      </w:r>
      <w:proofErr w:type="gramStart"/>
      <w:r>
        <w:rPr>
          <w:i/>
          <w:iCs/>
        </w:rPr>
        <w:t>scores.R</w:t>
      </w:r>
      <w:proofErr w:type="gramEnd"/>
    </w:p>
    <w:p w14:paraId="32E9D7B5" w14:textId="32AC02C5" w:rsidR="00757FAE" w:rsidRDefault="00757FAE" w:rsidP="00757FAE">
      <w:pPr>
        <w:pStyle w:val="ListParagraph"/>
        <w:numPr>
          <w:ilvl w:val="1"/>
          <w:numId w:val="7"/>
        </w:numPr>
      </w:pPr>
      <w:r>
        <w:t xml:space="preserve">Input files: M12_dogma Seurat object with links matrix (output of </w:t>
      </w:r>
      <w:r w:rsidRPr="00757FAE">
        <w:rPr>
          <w:i/>
          <w:iCs/>
        </w:rPr>
        <w:t>01_link_</w:t>
      </w:r>
      <w:proofErr w:type="gramStart"/>
      <w:r w:rsidRPr="00757FAE">
        <w:rPr>
          <w:i/>
          <w:iCs/>
        </w:rPr>
        <w:t>peaks.R</w:t>
      </w:r>
      <w:proofErr w:type="gramEnd"/>
      <w:r>
        <w:t xml:space="preserve">); </w:t>
      </w:r>
      <w:proofErr w:type="spellStart"/>
      <w:r>
        <w:t>dataframe</w:t>
      </w:r>
      <w:proofErr w:type="spellEnd"/>
      <w:r>
        <w:t xml:space="preserve"> and csv identifying DORCs (output of </w:t>
      </w:r>
      <w:r>
        <w:rPr>
          <w:i/>
          <w:iCs/>
        </w:rPr>
        <w:t>02_id_dorcs.R</w:t>
      </w:r>
      <w:r>
        <w:t>)</w:t>
      </w:r>
    </w:p>
    <w:p w14:paraId="423F5EC8" w14:textId="56706DA8" w:rsidR="001D65A5" w:rsidRDefault="00757FAE" w:rsidP="001D65A5">
      <w:pPr>
        <w:pStyle w:val="ListParagraph"/>
        <w:numPr>
          <w:ilvl w:val="1"/>
          <w:numId w:val="7"/>
        </w:numPr>
      </w:pPr>
      <w:r>
        <w:t xml:space="preserve">Function: </w:t>
      </w:r>
      <w:r w:rsidR="001D65A5">
        <w:t>Calculate DORC scores by gene for each cell</w:t>
      </w:r>
    </w:p>
    <w:p w14:paraId="322BB9F2" w14:textId="0863D072" w:rsidR="00757FAE" w:rsidRDefault="00757FAE" w:rsidP="001D65A5">
      <w:pPr>
        <w:pStyle w:val="ListParagraph"/>
        <w:numPr>
          <w:ilvl w:val="1"/>
          <w:numId w:val="7"/>
        </w:numPr>
      </w:pPr>
      <w:r>
        <w:t>Output files: updated Seurat object with DORC scores and heatmap</w:t>
      </w:r>
      <w:r w:rsidR="00754A64">
        <w:t xml:space="preserve">s </w:t>
      </w:r>
      <w:r>
        <w:t>of DORC scores</w:t>
      </w:r>
      <w:r w:rsidR="00754A64">
        <w:t xml:space="preserve"> (by cell and by cluster)</w:t>
      </w:r>
    </w:p>
    <w:p w14:paraId="622F9F07" w14:textId="7BCBA629" w:rsidR="00BA07FF" w:rsidRPr="00757FAE" w:rsidRDefault="00BA07FF" w:rsidP="00DB2426">
      <w:pPr>
        <w:pStyle w:val="ListParagraph"/>
        <w:numPr>
          <w:ilvl w:val="0"/>
          <w:numId w:val="7"/>
        </w:numPr>
      </w:pPr>
      <w:r>
        <w:rPr>
          <w:i/>
          <w:iCs/>
        </w:rPr>
        <w:t>04_</w:t>
      </w:r>
      <w:proofErr w:type="gramStart"/>
      <w:r>
        <w:rPr>
          <w:i/>
          <w:iCs/>
        </w:rPr>
        <w:t>knn.R</w:t>
      </w:r>
      <w:proofErr w:type="gramEnd"/>
      <w:r>
        <w:rPr>
          <w:i/>
          <w:iCs/>
        </w:rPr>
        <w:t xml:space="preserve"> // 04_knn.sh</w:t>
      </w:r>
    </w:p>
    <w:p w14:paraId="4EB278CA" w14:textId="2596D6C0" w:rsidR="00757FAE" w:rsidRDefault="00757FAE" w:rsidP="00757FAE">
      <w:pPr>
        <w:pStyle w:val="ListParagraph"/>
        <w:numPr>
          <w:ilvl w:val="1"/>
          <w:numId w:val="7"/>
        </w:numPr>
      </w:pPr>
      <w:r>
        <w:t xml:space="preserve">Input files: M12_dogma Seurat object updated with links and DORC scores (output of </w:t>
      </w:r>
      <w:r>
        <w:rPr>
          <w:i/>
          <w:iCs/>
        </w:rPr>
        <w:t>03_dorc_</w:t>
      </w:r>
      <w:proofErr w:type="gramStart"/>
      <w:r>
        <w:rPr>
          <w:i/>
          <w:iCs/>
        </w:rPr>
        <w:t>scores.R</w:t>
      </w:r>
      <w:proofErr w:type="gramEnd"/>
      <w:r>
        <w:t>)</w:t>
      </w:r>
    </w:p>
    <w:p w14:paraId="5DECCD65" w14:textId="77777777" w:rsidR="00757FAE" w:rsidRDefault="00757FAE" w:rsidP="001D65A5">
      <w:pPr>
        <w:pStyle w:val="ListParagraph"/>
        <w:numPr>
          <w:ilvl w:val="1"/>
          <w:numId w:val="7"/>
        </w:numPr>
      </w:pPr>
      <w:r>
        <w:t>Function:</w:t>
      </w:r>
    </w:p>
    <w:p w14:paraId="5E5C1453" w14:textId="708FF667" w:rsidR="001D65A5" w:rsidRDefault="001D65A5" w:rsidP="00757FAE">
      <w:pPr>
        <w:pStyle w:val="ListParagraph"/>
        <w:numPr>
          <w:ilvl w:val="2"/>
          <w:numId w:val="7"/>
        </w:numPr>
      </w:pPr>
      <w:r>
        <w:t xml:space="preserve">Construct k-nearest </w:t>
      </w:r>
      <w:proofErr w:type="gramStart"/>
      <w:r>
        <w:t>neighbors</w:t>
      </w:r>
      <w:proofErr w:type="gramEnd"/>
      <w:r>
        <w:t xml:space="preserve"> graph in chromatin space</w:t>
      </w:r>
    </w:p>
    <w:p w14:paraId="342040A6" w14:textId="7752F943" w:rsidR="001D65A5" w:rsidRDefault="001D65A5" w:rsidP="00757FAE">
      <w:pPr>
        <w:pStyle w:val="ListParagraph"/>
        <w:numPr>
          <w:ilvl w:val="3"/>
          <w:numId w:val="7"/>
        </w:numPr>
      </w:pPr>
      <w:r>
        <w:t>Dimensional reduction: PCA</w:t>
      </w:r>
    </w:p>
    <w:p w14:paraId="4D90417B" w14:textId="23AEE843" w:rsidR="001D65A5" w:rsidRDefault="001D65A5" w:rsidP="00757FAE">
      <w:pPr>
        <w:pStyle w:val="ListParagraph"/>
        <w:numPr>
          <w:ilvl w:val="3"/>
          <w:numId w:val="7"/>
        </w:numPr>
      </w:pPr>
      <w:r>
        <w:t>Distance metric: Euclidean, cosine, Manhattan, hamming</w:t>
      </w:r>
    </w:p>
    <w:p w14:paraId="0811230B" w14:textId="19AF85C7" w:rsidR="001D65A5" w:rsidRDefault="001D65A5" w:rsidP="00757FAE">
      <w:pPr>
        <w:pStyle w:val="ListParagraph"/>
        <w:numPr>
          <w:ilvl w:val="2"/>
          <w:numId w:val="7"/>
        </w:numPr>
      </w:pPr>
      <w:r>
        <w:t xml:space="preserve">Construct k-nearest </w:t>
      </w:r>
      <w:proofErr w:type="gramStart"/>
      <w:r>
        <w:t>neighbors</w:t>
      </w:r>
      <w:proofErr w:type="gramEnd"/>
      <w:r>
        <w:t xml:space="preserve"> graph in RNA space</w:t>
      </w:r>
    </w:p>
    <w:p w14:paraId="0DDF2461" w14:textId="4531846A" w:rsidR="001D65A5" w:rsidRDefault="001D65A5" w:rsidP="00757FAE">
      <w:pPr>
        <w:pStyle w:val="ListParagraph"/>
        <w:numPr>
          <w:ilvl w:val="3"/>
          <w:numId w:val="7"/>
        </w:numPr>
      </w:pPr>
      <w:r>
        <w:t xml:space="preserve">Dimensional reduction: PCA </w:t>
      </w:r>
    </w:p>
    <w:p w14:paraId="44834AB8" w14:textId="77777777" w:rsidR="001D65A5" w:rsidRDefault="001D65A5" w:rsidP="00757FAE">
      <w:pPr>
        <w:pStyle w:val="ListParagraph"/>
        <w:numPr>
          <w:ilvl w:val="3"/>
          <w:numId w:val="7"/>
        </w:numPr>
      </w:pPr>
      <w:r>
        <w:t>Distance metric: Euclidean, cosine, Manhattan, hamming</w:t>
      </w:r>
    </w:p>
    <w:p w14:paraId="7DABF4AA" w14:textId="60907ED2" w:rsidR="001D65A5" w:rsidRDefault="001D65A5" w:rsidP="00757FAE">
      <w:pPr>
        <w:pStyle w:val="ListParagraph"/>
        <w:numPr>
          <w:ilvl w:val="2"/>
          <w:numId w:val="7"/>
        </w:numPr>
      </w:pPr>
      <w:r>
        <w:t xml:space="preserve">Compute weighted-k-nearest </w:t>
      </w:r>
      <w:proofErr w:type="gramStart"/>
      <w:r>
        <w:t>neighbors</w:t>
      </w:r>
      <w:proofErr w:type="gramEnd"/>
      <w:r>
        <w:t xml:space="preserve"> graph in RNA/chromatin shared space</w:t>
      </w:r>
    </w:p>
    <w:p w14:paraId="225E240B" w14:textId="4B246777" w:rsidR="00757FAE" w:rsidRDefault="00757FAE" w:rsidP="00757FAE">
      <w:pPr>
        <w:pStyle w:val="ListParagraph"/>
        <w:numPr>
          <w:ilvl w:val="1"/>
          <w:numId w:val="7"/>
        </w:numPr>
      </w:pPr>
      <w:r>
        <w:t>Output file: updated Seurat object with all (w)</w:t>
      </w:r>
      <w:proofErr w:type="spellStart"/>
      <w:r>
        <w:t>knn</w:t>
      </w:r>
      <w:proofErr w:type="spellEnd"/>
      <w:r>
        <w:t xml:space="preserve"> graphs, figures displaying separation of clusters by first two principal components</w:t>
      </w:r>
    </w:p>
    <w:p w14:paraId="3A36C893" w14:textId="25A8D7E7" w:rsidR="00757FAE" w:rsidRDefault="00564DBA" w:rsidP="00757FAE">
      <w:pPr>
        <w:pStyle w:val="ListParagraph"/>
        <w:numPr>
          <w:ilvl w:val="0"/>
          <w:numId w:val="7"/>
        </w:numPr>
      </w:pPr>
      <w:r>
        <w:t>05_</w:t>
      </w:r>
      <w:proofErr w:type="gramStart"/>
      <w:r>
        <w:t>distance.R</w:t>
      </w:r>
      <w:proofErr w:type="gramEnd"/>
    </w:p>
    <w:p w14:paraId="1D781997" w14:textId="5F11CAF0" w:rsidR="00757FAE" w:rsidRDefault="00757FAE" w:rsidP="00757FAE">
      <w:pPr>
        <w:pStyle w:val="ListParagraph"/>
        <w:numPr>
          <w:ilvl w:val="1"/>
          <w:numId w:val="7"/>
        </w:numPr>
      </w:pPr>
      <w:r>
        <w:t>Input files:</w:t>
      </w:r>
      <w:r w:rsidR="00564DBA">
        <w:t xml:space="preserve"> Seurat object with completed </w:t>
      </w:r>
      <w:proofErr w:type="spellStart"/>
      <w:r w:rsidR="00564DBA">
        <w:t>knn</w:t>
      </w:r>
      <w:proofErr w:type="spellEnd"/>
      <w:r w:rsidR="00564DBA">
        <w:t xml:space="preserve"> graphs</w:t>
      </w:r>
    </w:p>
    <w:p w14:paraId="5AE72B1A" w14:textId="36802EF2" w:rsidR="00757FAE" w:rsidRDefault="00757FAE" w:rsidP="00757FAE">
      <w:pPr>
        <w:pStyle w:val="ListParagraph"/>
        <w:numPr>
          <w:ilvl w:val="1"/>
          <w:numId w:val="7"/>
        </w:numPr>
      </w:pPr>
      <w:r>
        <w:t xml:space="preserve">Function: </w:t>
      </w:r>
    </w:p>
    <w:p w14:paraId="0356F6E5" w14:textId="6C8B055E" w:rsidR="00757FAE" w:rsidRDefault="00757FAE" w:rsidP="00757FAE">
      <w:pPr>
        <w:pStyle w:val="ListParagraph"/>
        <w:numPr>
          <w:ilvl w:val="2"/>
          <w:numId w:val="7"/>
        </w:numPr>
      </w:pPr>
      <w:r>
        <w:t xml:space="preserve">Compute and average </w:t>
      </w:r>
      <w:r w:rsidR="00564DBA">
        <w:t xml:space="preserve">Euclidean </w:t>
      </w:r>
      <w:r>
        <w:t>distances between each cell and 10 nearest neighbors</w:t>
      </w:r>
    </w:p>
    <w:p w14:paraId="6E95C943" w14:textId="5CC30382" w:rsidR="00757FAE" w:rsidRDefault="00757FAE" w:rsidP="00757FAE">
      <w:pPr>
        <w:pStyle w:val="ListParagraph"/>
        <w:numPr>
          <w:ilvl w:val="2"/>
          <w:numId w:val="7"/>
        </w:numPr>
      </w:pPr>
      <w:r>
        <w:t>Normalize distances for each cell</w:t>
      </w:r>
    </w:p>
    <w:p w14:paraId="501FF483" w14:textId="5FBF1C6D" w:rsidR="00B2164A" w:rsidRDefault="00757FAE" w:rsidP="00757FAE">
      <w:pPr>
        <w:pStyle w:val="ListParagraph"/>
        <w:numPr>
          <w:ilvl w:val="1"/>
          <w:numId w:val="7"/>
        </w:numPr>
      </w:pPr>
      <w:r>
        <w:t>Output file</w:t>
      </w:r>
      <w:r w:rsidR="00564DBA">
        <w:t>s</w:t>
      </w:r>
      <w:r>
        <w:t xml:space="preserve">: </w:t>
      </w:r>
      <w:r w:rsidR="00564DBA">
        <w:t>figures displaying chromatin potential on UMAP and across clusters in violin plot</w:t>
      </w:r>
    </w:p>
    <w:sectPr w:rsidR="00B216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7317" w14:textId="77777777" w:rsidR="00034DCE" w:rsidRDefault="00034DCE" w:rsidP="002751AA">
      <w:r>
        <w:separator/>
      </w:r>
    </w:p>
  </w:endnote>
  <w:endnote w:type="continuationSeparator" w:id="0">
    <w:p w14:paraId="46AB9324" w14:textId="77777777" w:rsidR="00034DCE" w:rsidRDefault="00034DCE" w:rsidP="0027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86F7" w14:textId="77777777" w:rsidR="00034DCE" w:rsidRDefault="00034DCE" w:rsidP="002751AA">
      <w:r>
        <w:separator/>
      </w:r>
    </w:p>
  </w:footnote>
  <w:footnote w:type="continuationSeparator" w:id="0">
    <w:p w14:paraId="291D9323" w14:textId="77777777" w:rsidR="00034DCE" w:rsidRDefault="00034DCE" w:rsidP="002751AA">
      <w:r>
        <w:continuationSeparator/>
      </w:r>
    </w:p>
  </w:footnote>
  <w:footnote w:id="1">
    <w:p w14:paraId="09117C18" w14:textId="3B97042F" w:rsidR="00631752" w:rsidRDefault="00631752" w:rsidP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67784" w:rsidRPr="00E67784">
        <w:t>https://support.10xgenomics.com/single-cell-gene-expression/software/pipelines/latest/using/tutorial_ct</w:t>
      </w:r>
    </w:p>
  </w:footnote>
  <w:footnote w:id="2">
    <w:p w14:paraId="7ED24A08" w14:textId="6DAC5F06" w:rsidR="00631752" w:rsidRDefault="00631752" w:rsidP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67784" w:rsidRPr="00E67784">
        <w:t>http://velocyto.org/velocyto.py/tutorial/cli.html#run10x-run-on-10x-chromium-samples</w:t>
      </w:r>
    </w:p>
  </w:footnote>
  <w:footnote w:id="3">
    <w:p w14:paraId="4B372A53" w14:textId="4E5C7374" w:rsidR="00631752" w:rsidRDefault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B4AC7" w:rsidRPr="005B4AC7">
        <w:t xml:space="preserve">Myers RM, Izzo, </w:t>
      </w:r>
      <w:proofErr w:type="spellStart"/>
      <w:r w:rsidR="005B4AC7" w:rsidRPr="005B4AC7">
        <w:t>Fet</w:t>
      </w:r>
      <w:proofErr w:type="spellEnd"/>
      <w:r w:rsidR="005B4AC7" w:rsidRPr="005B4AC7">
        <w:t xml:space="preserve"> al. Integrated Single-Cell Genotyping and Chromatin Accessibility Charts JAK2V617F Human Hematopoietic Differentiation. </w:t>
      </w:r>
      <w:proofErr w:type="spellStart"/>
      <w:r w:rsidR="005B4AC7" w:rsidRPr="005B4AC7">
        <w:t>bioRxiv</w:t>
      </w:r>
      <w:proofErr w:type="spellEnd"/>
      <w:r w:rsidR="005B4AC7" w:rsidRPr="005B4AC7">
        <w:t>. 2022. doi:10.1101/2022.05.11.491515.</w:t>
      </w:r>
    </w:p>
  </w:footnote>
  <w:footnote w:id="4">
    <w:p w14:paraId="17B47825" w14:textId="52212763" w:rsidR="002751AA" w:rsidRDefault="002751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751AA">
        <w:t>https://app.azimuth.hubmapconsortium.org/app/azimuth-bone-marrow</w:t>
      </w:r>
    </w:p>
  </w:footnote>
  <w:footnote w:id="5">
    <w:p w14:paraId="718610B9" w14:textId="517229FA" w:rsidR="00631752" w:rsidRDefault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67784" w:rsidRPr="00E67784">
        <w:t>https://satijalab.org/seurat/articles/pbmc3k_tutorial.html</w:t>
      </w:r>
    </w:p>
  </w:footnote>
  <w:footnote w:id="6">
    <w:p w14:paraId="35ABBDCC" w14:textId="2310D55A" w:rsidR="00631752" w:rsidRDefault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67784" w:rsidRPr="00E67784">
        <w:t>https://satijalab.org/seurat/articles/weighted_nearest_neighbor_analysis.html</w:t>
      </w:r>
    </w:p>
  </w:footnote>
  <w:footnote w:id="7">
    <w:p w14:paraId="3D9A8D86" w14:textId="3C114A54" w:rsidR="00631752" w:rsidRDefault="006317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1752">
        <w:t>https://multivelo.readthedocs.io/en/latest/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8BFA" w14:textId="77777777" w:rsidR="00790B9D" w:rsidRDefault="00790B9D" w:rsidP="00790B9D">
    <w:r>
      <w:t>Author: Elliot Eton</w:t>
    </w:r>
  </w:p>
  <w:p w14:paraId="22F9DDBF" w14:textId="77777777" w:rsidR="00790B9D" w:rsidRDefault="00790B9D" w:rsidP="00790B9D">
    <w:r>
      <w:t>Due Date: December 17, 2022</w:t>
    </w:r>
  </w:p>
  <w:p w14:paraId="3B32297E" w14:textId="72152102" w:rsidR="00790B9D" w:rsidRDefault="00790B9D" w:rsidP="00790B9D">
    <w:r>
      <w:t>Course: BTRY4840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498"/>
    <w:multiLevelType w:val="hybridMultilevel"/>
    <w:tmpl w:val="7962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260D0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7C40FF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36AC10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166F5"/>
    <w:multiLevelType w:val="hybridMultilevel"/>
    <w:tmpl w:val="4C78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37FA"/>
    <w:multiLevelType w:val="hybridMultilevel"/>
    <w:tmpl w:val="A6E8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34937"/>
    <w:multiLevelType w:val="hybridMultilevel"/>
    <w:tmpl w:val="B3C8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499D"/>
    <w:multiLevelType w:val="hybridMultilevel"/>
    <w:tmpl w:val="BA0A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03C"/>
    <w:multiLevelType w:val="hybridMultilevel"/>
    <w:tmpl w:val="2AF0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16960"/>
    <w:multiLevelType w:val="hybridMultilevel"/>
    <w:tmpl w:val="BA0A8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23815">
    <w:abstractNumId w:val="3"/>
  </w:num>
  <w:num w:numId="2" w16cid:durableId="2057271300">
    <w:abstractNumId w:val="5"/>
  </w:num>
  <w:num w:numId="3" w16cid:durableId="1283610725">
    <w:abstractNumId w:val="2"/>
  </w:num>
  <w:num w:numId="4" w16cid:durableId="1786775967">
    <w:abstractNumId w:val="0"/>
  </w:num>
  <w:num w:numId="5" w16cid:durableId="294260630">
    <w:abstractNumId w:val="1"/>
  </w:num>
  <w:num w:numId="6" w16cid:durableId="262885019">
    <w:abstractNumId w:val="4"/>
  </w:num>
  <w:num w:numId="7" w16cid:durableId="1465847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41"/>
    <w:rsid w:val="00034DCE"/>
    <w:rsid w:val="000616C5"/>
    <w:rsid w:val="000B0A66"/>
    <w:rsid w:val="000B4BF9"/>
    <w:rsid w:val="00126B36"/>
    <w:rsid w:val="001974E3"/>
    <w:rsid w:val="001D65A5"/>
    <w:rsid w:val="002176AC"/>
    <w:rsid w:val="002751AA"/>
    <w:rsid w:val="00277A47"/>
    <w:rsid w:val="002F159A"/>
    <w:rsid w:val="00394BA6"/>
    <w:rsid w:val="004238E3"/>
    <w:rsid w:val="00436EB8"/>
    <w:rsid w:val="00441463"/>
    <w:rsid w:val="00564DBA"/>
    <w:rsid w:val="0059504E"/>
    <w:rsid w:val="005A72F9"/>
    <w:rsid w:val="005B4A64"/>
    <w:rsid w:val="005B4AC7"/>
    <w:rsid w:val="0062348B"/>
    <w:rsid w:val="00625AA3"/>
    <w:rsid w:val="00631752"/>
    <w:rsid w:val="006C287A"/>
    <w:rsid w:val="00754A64"/>
    <w:rsid w:val="00757FAE"/>
    <w:rsid w:val="00764EF2"/>
    <w:rsid w:val="00772053"/>
    <w:rsid w:val="00790B9D"/>
    <w:rsid w:val="007A05D0"/>
    <w:rsid w:val="007E21E8"/>
    <w:rsid w:val="00833FE1"/>
    <w:rsid w:val="00834E5D"/>
    <w:rsid w:val="008A51CA"/>
    <w:rsid w:val="008F412C"/>
    <w:rsid w:val="00904895"/>
    <w:rsid w:val="009E01FF"/>
    <w:rsid w:val="00AD5C10"/>
    <w:rsid w:val="00AE18F8"/>
    <w:rsid w:val="00B2164A"/>
    <w:rsid w:val="00B560B7"/>
    <w:rsid w:val="00B95640"/>
    <w:rsid w:val="00BA07FF"/>
    <w:rsid w:val="00BC217F"/>
    <w:rsid w:val="00BF4911"/>
    <w:rsid w:val="00DB2426"/>
    <w:rsid w:val="00DB7EB6"/>
    <w:rsid w:val="00E67784"/>
    <w:rsid w:val="00F00941"/>
    <w:rsid w:val="00F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B2A7"/>
  <w15:chartTrackingRefBased/>
  <w15:docId w15:val="{40BCCD7F-88C6-1943-AAC5-F60FDA78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4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1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51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90B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9D"/>
  </w:style>
  <w:style w:type="paragraph" w:styleId="Footer">
    <w:name w:val="footer"/>
    <w:basedOn w:val="Normal"/>
    <w:link w:val="FooterChar"/>
    <w:uiPriority w:val="99"/>
    <w:unhideWhenUsed/>
    <w:rsid w:val="00790B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C968CD-57DE-D847-93AB-7B4AE59F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Eton</dc:creator>
  <cp:keywords/>
  <dc:description/>
  <cp:lastModifiedBy>Elliot Eton</cp:lastModifiedBy>
  <cp:revision>43</cp:revision>
  <dcterms:created xsi:type="dcterms:W3CDTF">2022-12-16T21:46:00Z</dcterms:created>
  <dcterms:modified xsi:type="dcterms:W3CDTF">2022-12-17T23:27:00Z</dcterms:modified>
</cp:coreProperties>
</file>