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FA01E" w14:textId="3D0386C0" w:rsidR="00A02E3C" w:rsidRDefault="008C4436" w:rsidP="008C4436">
      <w:pPr>
        <w:spacing w:after="0" w:line="240" w:lineRule="auto"/>
        <w:jc w:val="center"/>
      </w:pPr>
      <w:r>
        <w:t>3 Observations</w:t>
      </w:r>
    </w:p>
    <w:p w14:paraId="4B5557DB" w14:textId="09BB1A0F" w:rsidR="008C4436" w:rsidRDefault="008C4436" w:rsidP="008C4436">
      <w:pPr>
        <w:spacing w:after="0" w:line="240" w:lineRule="auto"/>
        <w:jc w:val="center"/>
      </w:pPr>
      <w:r>
        <w:t xml:space="preserve">Week 5 - </w:t>
      </w:r>
      <w:proofErr w:type="spellStart"/>
      <w:r>
        <w:t>Pyber</w:t>
      </w:r>
      <w:proofErr w:type="spellEnd"/>
    </w:p>
    <w:p w14:paraId="00C4AE43" w14:textId="109EC2DF" w:rsidR="008C4436" w:rsidRDefault="008C4436" w:rsidP="008C4436">
      <w:pPr>
        <w:spacing w:after="0" w:line="240" w:lineRule="auto"/>
        <w:jc w:val="center"/>
      </w:pPr>
      <w:r>
        <w:t>Elliot Graf</w:t>
      </w:r>
    </w:p>
    <w:p w14:paraId="35A692DE" w14:textId="69E369A5" w:rsidR="008C4436" w:rsidRDefault="008C4436" w:rsidP="008C4436">
      <w:pPr>
        <w:spacing w:after="0" w:line="240" w:lineRule="auto"/>
      </w:pPr>
    </w:p>
    <w:p w14:paraId="5458C19F" w14:textId="28CAA5CC" w:rsidR="008C4436" w:rsidRDefault="008C4436" w:rsidP="008C4436">
      <w:pPr>
        <w:spacing w:after="0" w:line="240" w:lineRule="auto"/>
      </w:pPr>
      <w:r>
        <w:t xml:space="preserve">Observation 1 – As illustrated in the Bubble Plot of Ride Sharing Data, </w:t>
      </w:r>
      <w:proofErr w:type="spellStart"/>
      <w:r>
        <w:t>Pyber</w:t>
      </w:r>
      <w:proofErr w:type="spellEnd"/>
      <w:r>
        <w:t xml:space="preserve"> is more popular in urban areas. This can be seen by the larger number of total rides (per city) and the number of drivers.</w:t>
      </w:r>
    </w:p>
    <w:p w14:paraId="014749D9" w14:textId="26E8A8EE" w:rsidR="008C4436" w:rsidRDefault="008C4436" w:rsidP="008C4436">
      <w:pPr>
        <w:spacing w:after="0" w:line="240" w:lineRule="auto"/>
      </w:pPr>
    </w:p>
    <w:p w14:paraId="46A5748C" w14:textId="4E031DCA" w:rsidR="008C4436" w:rsidRDefault="008C4436" w:rsidP="008C4436">
      <w:pPr>
        <w:spacing w:after="0" w:line="240" w:lineRule="auto"/>
      </w:pPr>
      <w:r>
        <w:t xml:space="preserve">Observation 2 – 86.7 percent of total </w:t>
      </w:r>
      <w:proofErr w:type="spellStart"/>
      <w:r>
        <w:t>Pyber</w:t>
      </w:r>
      <w:proofErr w:type="spellEnd"/>
      <w:r>
        <w:t xml:space="preserve"> drivers work in urban areas. However, urban areas only make up 62.7 percent of total fares.</w:t>
      </w:r>
      <w:r w:rsidR="00830D43">
        <w:t xml:space="preserve"> This may either imply that the number of drivers keep fares down or the average distance for each ride is shorter.</w:t>
      </w:r>
    </w:p>
    <w:p w14:paraId="689AB3C3" w14:textId="11EF1E54" w:rsidR="00830D43" w:rsidRDefault="00830D43" w:rsidP="008C4436">
      <w:pPr>
        <w:spacing w:after="0" w:line="240" w:lineRule="auto"/>
      </w:pPr>
    </w:p>
    <w:p w14:paraId="1D6B31DE" w14:textId="0EF27050" w:rsidR="00830D43" w:rsidRDefault="00830D43" w:rsidP="008C4436">
      <w:pPr>
        <w:spacing w:after="0" w:line="240" w:lineRule="auto"/>
      </w:pPr>
      <w:r>
        <w:t xml:space="preserve">Observation 3 – </w:t>
      </w:r>
      <w:proofErr w:type="spellStart"/>
      <w:r>
        <w:t>Pyber</w:t>
      </w:r>
      <w:proofErr w:type="spellEnd"/>
      <w:r>
        <w:t xml:space="preserve"> tends to be more popular in more densely populated areas.</w:t>
      </w:r>
      <w:bookmarkStart w:id="0" w:name="_GoBack"/>
      <w:bookmarkEnd w:id="0"/>
    </w:p>
    <w:sectPr w:rsidR="0083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9E"/>
    <w:rsid w:val="005B35A3"/>
    <w:rsid w:val="007D369E"/>
    <w:rsid w:val="00830D43"/>
    <w:rsid w:val="008C4436"/>
    <w:rsid w:val="00A2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875E8"/>
  <w15:chartTrackingRefBased/>
  <w15:docId w15:val="{178F18F8-6F77-4DB9-BFE9-0E0FB1DB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Graf</dc:creator>
  <cp:keywords/>
  <dc:description/>
  <cp:lastModifiedBy>Elliot Graf</cp:lastModifiedBy>
  <cp:revision>2</cp:revision>
  <dcterms:created xsi:type="dcterms:W3CDTF">2018-07-30T00:31:00Z</dcterms:created>
  <dcterms:modified xsi:type="dcterms:W3CDTF">2018-07-30T00:51:00Z</dcterms:modified>
</cp:coreProperties>
</file>