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 xml:space="preserve">Jim </w:t>
      </w:r>
      <w:proofErr w:type="spellStart"/>
      <w:r>
        <w:t>Mcgrath</w:t>
      </w:r>
      <w:proofErr w:type="spellEnd"/>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w:t>
      </w:r>
      <w:proofErr w:type="spellStart"/>
      <w:r>
        <w:t>yyyy</w:t>
      </w:r>
      <w:proofErr w:type="spellEnd"/>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 xml:space="preserve">1. </w:t>
      </w:r>
      <w:proofErr w:type="gramStart"/>
      <w:r>
        <w:t>Introduction</w:t>
      </w:r>
      <w:r w:rsidR="00516A0A">
        <w:t xml:space="preserve">  (</w:t>
      </w:r>
      <w:proofErr w:type="gramEnd"/>
      <w:r w:rsidR="00516A0A">
        <w:t>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 xml:space="preserve">4.4. Complete </w:t>
      </w:r>
      <w:proofErr w:type="gramStart"/>
      <w:r>
        <w:t>System ??</w:t>
      </w:r>
      <w:proofErr w:type="gramEnd"/>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70E2C674"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77777777" w:rsidR="005927D6" w:rsidRDefault="005927D6" w:rsidP="005927D6">
      <w:r>
        <w:t>Figure 1.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C08B814"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2 highlights these two subtasks.</w:t>
      </w:r>
      <w:r>
        <w:t xml:space="preserve"> </w:t>
      </w:r>
      <w:r w:rsidR="005927D6">
        <w:t xml:space="preserve">The notes on the lower set of lines now instruct the left hand on what to play, and together with the </w:t>
      </w:r>
      <w:proofErr w:type="gramStart"/>
      <w:r w:rsidR="005927D6">
        <w:t>right hand</w:t>
      </w:r>
      <w:proofErr w:type="gramEnd"/>
      <w:r w:rsidR="005927D6">
        <w:t xml:space="preserve">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proofErr w:type="spellStart"/>
      <w:r w:rsidR="00597414" w:rsidRPr="00597414">
        <w:rPr>
          <w:i/>
          <w:iCs/>
        </w:rPr>
        <w:t>iRealPro</w:t>
      </w:r>
      <w:proofErr w:type="spellEnd"/>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 xml:space="preserve">The use of deep learning in lead sheet arrangement has seen very little academic research. There </w:t>
      </w:r>
      <w:proofErr w:type="gramStart"/>
      <w:r>
        <w:t>exists</w:t>
      </w:r>
      <w:proofErr w:type="gramEnd"/>
      <w:r>
        <w:t xml:space="preserve"> only two publications on the topic, both of which have the same authors. There </w:t>
      </w:r>
      <w:proofErr w:type="gramStart"/>
      <w:r>
        <w:t>has</w:t>
      </w:r>
      <w:proofErr w:type="gramEnd"/>
      <w:r>
        <w:t xml:space="preserve">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proofErr w:type="spellStart"/>
      <w:r w:rsidR="00E618EE">
        <w:rPr>
          <w:i/>
          <w:iCs/>
        </w:rPr>
        <w:t>DeepBach</w:t>
      </w:r>
      <w:proofErr w:type="spellEnd"/>
      <w:r w:rsidR="00E618EE">
        <w:t>, a deep learning model that can compose novel, convincing chorales in the style of composer Bach (</w:t>
      </w:r>
      <w:proofErr w:type="spellStart"/>
      <w:r w:rsidR="00E9526D">
        <w:t>Hadjeres</w:t>
      </w:r>
      <w:proofErr w:type="spellEnd"/>
      <w:r w:rsidR="00E9526D">
        <w:t xml:space="preserve">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 xml:space="preserve">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w:t>
      </w:r>
      <w:proofErr w:type="gramStart"/>
      <w:r>
        <w:t>4 piece</w:t>
      </w:r>
      <w:proofErr w:type="gramEnd"/>
      <w:r>
        <w:t xml:space="preserv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w:t>
      </w:r>
      <w:proofErr w:type="gramStart"/>
      <w:r>
        <w:t>dataset,</w:t>
      </w:r>
      <w:proofErr w:type="gramEnd"/>
      <w:r>
        <w:t xml:space="preserve">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34ADC5AA" w:rsidR="004E5379" w:rsidRDefault="004E5379" w:rsidP="004E5379">
      <w:pPr>
        <w:pStyle w:val="ListParagraph"/>
        <w:numPr>
          <w:ilvl w:val="0"/>
          <w:numId w:val="2"/>
        </w:numPr>
        <w:spacing w:line="360" w:lineRule="auto"/>
      </w:pPr>
      <w:r>
        <w:lastRenderedPageBreak/>
        <w:t xml:space="preserve">To create </w:t>
      </w:r>
      <w:r w:rsidR="005B47AE">
        <w:t xml:space="preserve">a </w:t>
      </w:r>
      <w:r>
        <w:t xml:space="preserve">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w:t>
      </w:r>
      <w:proofErr w:type="gramStart"/>
      <w:r w:rsidR="0080134C">
        <w:t>make an arrangement</w:t>
      </w:r>
      <w:proofErr w:type="gramEnd"/>
      <w:r w:rsidR="0080134C">
        <w:t xml:space="preserve">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w:t>
      </w:r>
      <w:r w:rsidR="0061649E">
        <w:rPr>
          <w:color w:val="000000" w:themeColor="text1"/>
        </w:rPr>
        <w:lastRenderedPageBreak/>
        <w:t xml:space="preserve">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w:t>
      </w:r>
      <w:proofErr w:type="gramStart"/>
      <w:r>
        <w:t>major</w:t>
      </w:r>
      <w:proofErr w:type="gramEnd"/>
      <w:r>
        <w:t xml:space="preserve">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lastRenderedPageBreak/>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w:t>
      </w:r>
      <w:proofErr w:type="gramStart"/>
      <w:r>
        <w:rPr>
          <w:rFonts w:cs="Times New Roman (Body CS)"/>
        </w:rPr>
        <w:t>GitHub, and</w:t>
      </w:r>
      <w:proofErr w:type="gramEnd"/>
      <w:r>
        <w:rPr>
          <w:rFonts w:cs="Times New Roman (Body CS)"/>
        </w:rPr>
        <w:t xml:space="preserve">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proofErr w:type="spellStart"/>
      <w:r w:rsidR="00402A87">
        <w:t>Hadjeres</w:t>
      </w:r>
      <w:proofErr w:type="spellEnd"/>
      <w:r w:rsidR="00402A87">
        <w:t xml:space="preserve"> et al., 2017; Liang et al., 2019; </w:t>
      </w:r>
      <w:proofErr w:type="spellStart"/>
      <w:r w:rsidR="00402A87">
        <w:t>Mogren</w:t>
      </w:r>
      <w:proofErr w:type="spellEnd"/>
      <w:r w:rsidR="00402A87">
        <w:t xml:space="preserve">, 2016; </w:t>
      </w:r>
      <w:proofErr w:type="spellStart"/>
      <w:r w:rsidR="00402A87" w:rsidRPr="00402A87">
        <w:t>Szelogowski</w:t>
      </w:r>
      <w:proofErr w:type="spellEnd"/>
      <w:r w:rsidR="00402A87" w:rsidRPr="00402A87">
        <w:t xml:space="preserve">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proofErr w:type="spellStart"/>
      <w:r w:rsidR="004F34B1" w:rsidRPr="004F34B1">
        <w:rPr>
          <w:u w:val="single"/>
        </w:rPr>
        <w:t>Angioloni</w:t>
      </w:r>
      <w:proofErr w:type="spellEnd"/>
      <w:r w:rsidR="004F34B1">
        <w:rPr>
          <w:u w:val="single"/>
        </w:rPr>
        <w:t xml:space="preserve"> et al., 2020; Engel et al., 2017; </w:t>
      </w:r>
      <w:proofErr w:type="spellStart"/>
      <w:r w:rsidR="004F34B1" w:rsidRPr="004F34B1">
        <w:rPr>
          <w:u w:val="single"/>
        </w:rPr>
        <w:t>Valenti</w:t>
      </w:r>
      <w:proofErr w:type="spellEnd"/>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w:t>
      </w:r>
      <w:proofErr w:type="gramStart"/>
      <w:r w:rsidR="006942ED">
        <w:rPr>
          <w:rFonts w:cs="Times New Roman (Body CS)"/>
        </w:rPr>
        <w:t>vectors</w:t>
      </w:r>
      <w:proofErr w:type="gramEnd"/>
      <w:r w:rsidR="006942ED">
        <w:rPr>
          <w:rFonts w:cs="Times New Roman (Body CS)"/>
        </w:rPr>
        <w:t>.</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lastRenderedPageBreak/>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 xml:space="preserve">require data that is labelled. For this research project, the data must consist of pairs of chord symbols with their respective chord voicings, </w:t>
      </w:r>
      <w:proofErr w:type="gramStart"/>
      <w:r w:rsidR="00C12311">
        <w:t>i.e.</w:t>
      </w:r>
      <w:proofErr w:type="gramEnd"/>
      <w:r w:rsidR="00C12311">
        <w:t xml:space="preserv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w:t>
      </w:r>
      <w:r>
        <w:lastRenderedPageBreak/>
        <w:t xml:space="preserve">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 xml:space="preserve">Ji et </w:t>
      </w:r>
      <w:proofErr w:type="spellStart"/>
      <w:r w:rsidR="00E37DB0">
        <w:rPr>
          <w:rFonts w:cs="Times New Roman (Body CS)"/>
        </w:rPr>
        <w:t>al’s</w:t>
      </w:r>
      <w:proofErr w:type="spellEnd"/>
      <w:r w:rsidR="00E37DB0">
        <w:rPr>
          <w:rFonts w:cs="Times New Roman (Body CS)"/>
        </w:rPr>
        <w:t>.,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t>
            </w:r>
            <w:proofErr w:type="spellStart"/>
            <w:r w:rsidRPr="00A5796F">
              <w:t>WJazzD</w:t>
            </w:r>
            <w:proofErr w:type="spellEnd"/>
            <w:r w:rsidRPr="00A5796F">
              <w:t>)</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proofErr w:type="spellStart"/>
            <w:r w:rsidRPr="00A5796F">
              <w:t>JazzCorpus</w:t>
            </w:r>
            <w:proofErr w:type="spellEnd"/>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proofErr w:type="spellStart"/>
            <w:r w:rsidRPr="003A3019">
              <w:t>Big_Data_Set</w:t>
            </w:r>
            <w:proofErr w:type="spellEnd"/>
            <w:r w:rsidRPr="003A3019">
              <w: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t>
      </w:r>
      <w:proofErr w:type="spellStart"/>
      <w:r>
        <w:t>Wikifonia</w:t>
      </w:r>
      <w:proofErr w:type="spellEnd"/>
      <w:r>
        <w:t xml:space="preserve">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proofErr w:type="spellStart"/>
      <w:r>
        <w:rPr>
          <w:i/>
          <w:iCs/>
        </w:rPr>
        <w:t>Musescore</w:t>
      </w:r>
      <w:proofErr w:type="spellEnd"/>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xml:space="preserve">** Maybe insert table showing </w:t>
      </w:r>
      <w:proofErr w:type="gramStart"/>
      <w:r>
        <w:t>composers?*</w:t>
      </w:r>
      <w:proofErr w:type="gramEnd"/>
      <w:r>
        <w:t>*</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w:t>
      </w:r>
      <w:proofErr w:type="spellStart"/>
      <w:r>
        <w:t>Appendix.X</w:t>
      </w:r>
      <w:proofErr w:type="spellEnd"/>
      <w:r>
        <w:t>.</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xml:space="preserve">- To extract the group of notes that represent a chord symbol with a high degree of accuracy </w:t>
      </w:r>
      <w:proofErr w:type="gramStart"/>
      <w:r>
        <w:t>( &gt;</w:t>
      </w:r>
      <w:proofErr w:type="gramEnd"/>
      <w:r>
        <w:t xml:space="preserve">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lastRenderedPageBreak/>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 xml:space="preserve">Figure 6. A </w:t>
      </w:r>
      <w:proofErr w:type="gramStart"/>
      <w:r>
        <w:t>2 bar</w:t>
      </w:r>
      <w:proofErr w:type="gramEnd"/>
      <w:r>
        <w:t xml:space="preserve">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 xml:space="preserve">A </w:t>
      </w:r>
      <w:proofErr w:type="gramStart"/>
      <w:r w:rsidR="00A7184D">
        <w:t>2 bar</w:t>
      </w:r>
      <w:proofErr w:type="gramEnd"/>
      <w:r w:rsidR="00A7184D">
        <w:t xml:space="preserve">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proofErr w:type="gramStart"/>
      <w:r>
        <w:rPr>
          <w:rFonts w:ascii="Menlo" w:hAnsi="Menlo" w:cs="Menlo"/>
          <w:color w:val="C594C5"/>
          <w:sz w:val="14"/>
          <w:szCs w:val="14"/>
        </w:rPr>
        <w:t xml:space="preserve"> </w:t>
      </w:r>
      <w:r w:rsidR="00461E23" w:rsidRPr="00461E23">
        <w:rPr>
          <w:rFonts w:ascii="Menlo" w:hAnsi="Menlo" w:cs="Menlo"/>
          <w:color w:val="C594C5"/>
          <w:sz w:val="14"/>
          <w:szCs w:val="14"/>
        </w:rPr>
        <w:t xml:space="preserve"> ,</w:t>
      </w:r>
      <w:proofErr w:type="gramEnd"/>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proofErr w:type="spellStart"/>
      <w:r w:rsidR="00461E23" w:rsidRPr="00461E23">
        <w:rPr>
          <w:rFonts w:ascii="Menlo" w:hAnsi="Menlo" w:cs="Menlo"/>
          <w:color w:val="65737E"/>
          <w:sz w:val="14"/>
          <w:szCs w:val="14"/>
        </w:rPr>
        <w:t>note_numbers</w:t>
      </w:r>
      <w:proofErr w:type="spellEnd"/>
      <w:r w:rsidR="00461E23" w:rsidRPr="00461E23">
        <w:rPr>
          <w:rFonts w:ascii="Menlo" w:hAnsi="Menlo" w:cs="Menlo"/>
          <w:color w:val="65737E"/>
          <w:sz w:val="14"/>
          <w:szCs w:val="14"/>
        </w:rPr>
        <w:t xml:space="preserve">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2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3  </w:t>
      </w:r>
      <w:r w:rsidR="00461E23" w:rsidRPr="00461E23">
        <w:rPr>
          <w:rFonts w:ascii="Menlo" w:hAnsi="Menlo" w:cs="Menlo"/>
          <w:color w:val="CDD3DE"/>
          <w:sz w:val="14"/>
          <w:szCs w:val="14"/>
        </w:rPr>
        <w:t>F</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proofErr w:type="gramStart"/>
      <w:r>
        <w:rPr>
          <w:rFonts w:ascii="Menlo" w:hAnsi="Menlo" w:cs="Menlo"/>
          <w:color w:val="CDD3DE"/>
          <w:sz w:val="14"/>
          <w:szCs w:val="14"/>
        </w:rPr>
        <w:t xml:space="preserve">4  </w:t>
      </w:r>
      <w:r w:rsidR="00461E23" w:rsidRPr="00461E23">
        <w:rPr>
          <w:rFonts w:ascii="Menlo" w:hAnsi="Menlo" w:cs="Menlo"/>
          <w:color w:val="CDD3DE"/>
          <w:sz w:val="14"/>
          <w:szCs w:val="14"/>
        </w:rPr>
        <w:t>C</w:t>
      </w:r>
      <w:proofErr w:type="gramEnd"/>
      <w:r w:rsidR="00461E23" w:rsidRPr="00461E23">
        <w:rPr>
          <w:rFonts w:ascii="Menlo" w:hAnsi="Menlo" w:cs="Menlo"/>
          <w:color w:val="CDD3DE"/>
          <w:sz w:val="14"/>
          <w:szCs w:val="14"/>
        </w:rPr>
        <w:t xml:space="preserve">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 xml:space="preserve">type       </w:t>
      </w:r>
      <w:proofErr w:type="gramStart"/>
      <w:r w:rsidRPr="00EC43FC">
        <w:rPr>
          <w:rFonts w:ascii="Menlo" w:hAnsi="Menlo" w:cs="Menlo"/>
          <w:color w:val="C594C5"/>
          <w:sz w:val="16"/>
          <w:szCs w:val="16"/>
        </w:rPr>
        <w:t xml:space="preserve">  ,</w:t>
      </w:r>
      <w:proofErr w:type="gramEnd"/>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proofErr w:type="spellStart"/>
      <w:r w:rsidRPr="00EC43FC">
        <w:rPr>
          <w:rFonts w:ascii="Menlo" w:hAnsi="Menlo" w:cs="Menlo"/>
          <w:color w:val="65737E"/>
          <w:sz w:val="16"/>
          <w:szCs w:val="16"/>
        </w:rPr>
        <w:t>note_numbers</w:t>
      </w:r>
      <w:proofErr w:type="spellEnd"/>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w:t>
      </w:r>
      <w:proofErr w:type="gramEnd"/>
      <w:r w:rsidRPr="00EC43FC">
        <w:rPr>
          <w:rFonts w:ascii="Menlo" w:hAnsi="Menlo" w:cs="Menlo"/>
          <w:color w:val="C594C5"/>
          <w:sz w:val="16"/>
          <w:szCs w:val="16"/>
        </w:rPr>
        <w:t>-seventh,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proofErr w:type="gramStart"/>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w:t>
      </w:r>
      <w:proofErr w:type="gramEnd"/>
      <w:r w:rsidRPr="00EC43FC">
        <w:rPr>
          <w:rFonts w:ascii="Menlo" w:hAnsi="Menlo" w:cs="Menlo"/>
          <w:color w:val="C594C5"/>
          <w:sz w:val="16"/>
          <w:szCs w:val="16"/>
        </w:rPr>
        <w:t xml:space="preserve">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proofErr w:type="spellStart"/>
      <w:r>
        <w:rPr>
          <w:i/>
          <w:iCs/>
          <w:color w:val="000000" w:themeColor="text1"/>
        </w:rPr>
        <w:t>chord_scraper</w:t>
      </w:r>
      <w:proofErr w:type="spellEnd"/>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lastRenderedPageBreak/>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lastRenderedPageBreak/>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w:t>
      </w:r>
      <w:proofErr w:type="gramStart"/>
      <w:r w:rsidR="00BD61A8">
        <w:t>O(</w:t>
      </w:r>
      <w:proofErr w:type="gramEnd"/>
      <w:r w:rsidR="00BD61A8">
        <w:t xml:space="preserve">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lastRenderedPageBreak/>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w:t>
      </w:r>
      <w:proofErr w:type="spellStart"/>
      <w:r>
        <w:rPr>
          <w:color w:val="FF0000"/>
        </w:rPr>
        <w:t>github</w:t>
      </w:r>
      <w:proofErr w:type="spellEnd"/>
      <w:r>
        <w:rPr>
          <w:color w:val="FF0000"/>
        </w:rPr>
        <w:t xml:space="preserve">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w:t>
      </w:r>
      <w:proofErr w:type="spellStart"/>
      <w:r>
        <w:rPr>
          <w:color w:val="FF0000"/>
        </w:rPr>
        <w:t>github</w:t>
      </w:r>
      <w:proofErr w:type="spellEnd"/>
      <w:r>
        <w:rPr>
          <w:color w:val="FF0000"/>
        </w:rPr>
        <w:t xml:space="preserve">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w:t>
      </w:r>
      <w:proofErr w:type="gramStart"/>
      <w:r w:rsidR="005F05BD">
        <w:t>Figure</w:t>
      </w:r>
      <w:proofErr w:type="gramEnd"/>
      <w:r w:rsidR="005F05BD">
        <w:t xml:space="preserv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proofErr w:type="spellStart"/>
            <w:r w:rsidRPr="00947DAF">
              <w:rPr>
                <w:i/>
                <w:iCs/>
              </w:rPr>
              <w:t>note_numbers</w:t>
            </w:r>
            <w:proofErr w:type="spellEnd"/>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drawing>
          <wp:inline distT="0" distB="0" distL="0" distR="0" wp14:anchorId="412A3E13" wp14:editId="240C90FF">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extLst>
                        <a:ext uri="{28A0092B-C50C-407E-A947-70E740481C1C}">
                          <a14:useLocalDpi xmlns:a14="http://schemas.microsoft.com/office/drawing/2010/main" val="0"/>
                        </a:ext>
                      </a:extLst>
                    </a:blip>
                    <a:srcRect r="9397" b="5528"/>
                    <a:stretch/>
                  </pic:blipFill>
                  <pic:spPr bwMode="auto">
                    <a:xfrm>
                      <a:off x="0" y="0"/>
                      <a:ext cx="6272994" cy="3488555"/>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lastRenderedPageBreak/>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lastRenderedPageBreak/>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9"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lastRenderedPageBreak/>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lastRenderedPageBreak/>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w:t>
      </w:r>
      <w:proofErr w:type="spellStart"/>
      <w:r w:rsidR="00E3095C">
        <w:t>gans</w:t>
      </w:r>
      <w:proofErr w:type="spellEnd"/>
      <w:r w:rsidR="00E3095C">
        <w:t xml:space="preserve">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lastRenderedPageBreak/>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w:t>
      </w:r>
      <w:r>
        <w:lastRenderedPageBreak/>
        <w:t xml:space="preserve">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As explained in sections 2.4 and 2.5, c-</w:t>
      </w:r>
      <w:proofErr w:type="spellStart"/>
      <w:r>
        <w:t>gan’s</w:t>
      </w:r>
      <w:proofErr w:type="spellEnd"/>
      <w:r>
        <w:t xml:space="preserve">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lastRenderedPageBreak/>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4B8E5D1"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6">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19848C0B" w14:textId="1683677D"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34 and 35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969C92F" w:rsidR="007C4C01" w:rsidRPr="00CA44D4" w:rsidRDefault="007C4C01" w:rsidP="007C4C01">
      <w:r>
        <w:lastRenderedPageBreak/>
        <w:t>Figure 3</w:t>
      </w:r>
      <w:r w:rsidR="00657E73">
        <w:t>3</w:t>
      </w:r>
      <w:r>
        <w:t xml:space="preserve">. The DFN </w:t>
      </w:r>
      <w:r w:rsidR="00B04CEF">
        <w:t xml:space="preserve">architecture </w:t>
      </w:r>
      <w:r>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28">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9">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3D917890" w:rsidR="00BF616F" w:rsidRDefault="00C62045">
      <w:r>
        <w:tab/>
      </w:r>
    </w:p>
    <w:p w14:paraId="603DEA7B" w14:textId="42595A68" w:rsidR="006F65A2" w:rsidRDefault="006F65A2"/>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6EB0456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lastRenderedPageBreak/>
        <w:t xml:space="preserve">The CNN model is presented in figure 38. </w:t>
      </w:r>
      <w:r w:rsidR="00D03899">
        <w:rPr>
          <w:color w:val="000000" w:themeColor="text1"/>
        </w:rPr>
        <w:t>Figures</w:t>
      </w:r>
      <w:r w:rsidR="00FF4B3C">
        <w:rPr>
          <w:color w:val="000000" w:themeColor="text1"/>
        </w:rPr>
        <w:t xml:space="preserve"> 3</w:t>
      </w:r>
      <w:r w:rsidR="0027772B">
        <w:rPr>
          <w:color w:val="000000" w:themeColor="text1"/>
        </w:rPr>
        <w:t>9</w:t>
      </w:r>
      <w:r w:rsidR="00FF4B3C">
        <w:rPr>
          <w:color w:val="000000" w:themeColor="text1"/>
        </w:rPr>
        <w:t xml:space="preserve"> and </w:t>
      </w:r>
      <w:r w:rsidR="0027772B">
        <w:rPr>
          <w:color w:val="000000" w:themeColor="text1"/>
        </w:rPr>
        <w:t>40</w:t>
      </w:r>
      <w:r w:rsidR="00FF4B3C">
        <w:rPr>
          <w:color w:val="000000" w:themeColor="text1"/>
        </w:rPr>
        <w:t xml:space="preserve"> 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209A42A1" w:rsidR="00B04CEF" w:rsidRPr="00CA44D4" w:rsidRDefault="00B04CEF" w:rsidP="00B04CEF">
      <w:r>
        <w:t>Figure 38.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2">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90DE10E" w:rsidR="006F65A2" w:rsidRDefault="00CA53C5">
      <w:r>
        <w:t xml:space="preserve">Figure </w:t>
      </w:r>
      <w:r w:rsidR="0027772B">
        <w:t>39</w:t>
      </w:r>
      <w:r>
        <w:t>.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6A1929F" w:rsidR="006F65A2" w:rsidRDefault="00CA53C5">
      <w:r>
        <w:t xml:space="preserve">Figure </w:t>
      </w:r>
      <w:r w:rsidR="0027772B">
        <w:t>40</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D78BA4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figure 4</w:t>
      </w:r>
      <w:r w:rsidR="00973BA9">
        <w:t>1</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4D3617E9" w:rsidR="006F65A2" w:rsidRDefault="00D41C9A">
      <w:r>
        <w:t>Figure 4</w:t>
      </w:r>
      <w:r w:rsidR="0027772B">
        <w:t>1</w:t>
      </w:r>
      <w:r>
        <w:t xml:space="preserve">. Performance of the CNN model after training for </w:t>
      </w:r>
      <w:r w:rsidR="00A54AB1">
        <w:t>199</w:t>
      </w:r>
      <w:r>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2930D9E5" w:rsidR="00D9730A" w:rsidRDefault="00C61EBF">
      <w:r>
        <w:tab/>
        <w:t>The purpose of running the above classification tasks was to determine the best way in which to embed the chord voicings. Looking at figure 42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27C601E0" w:rsidR="006F65A2" w:rsidRDefault="00C61EBF">
      <w:r>
        <w:t>Figure 42.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As described in section 2.5, c-</w:t>
      </w:r>
      <w:proofErr w:type="spellStart"/>
      <w:r>
        <w:t>gan’s</w:t>
      </w:r>
      <w:proofErr w:type="spellEnd"/>
      <w:r>
        <w:t xml:space="preserve">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w:t>
      </w:r>
      <w:r>
        <w:t>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r w:rsidR="00CF099C">
        <w:rPr>
          <w:sz w:val="28"/>
          <w:szCs w:val="28"/>
        </w:rPr>
        <w:t>c</w:t>
      </w:r>
      <w:r>
        <w:rPr>
          <w:sz w:val="28"/>
          <w:szCs w:val="28"/>
        </w:rPr>
        <w:t>DCGAN</w:t>
      </w:r>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1A6505B6"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Figure 43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314F902" w:rsidR="00CF099C" w:rsidRDefault="00CF099C" w:rsidP="00CF099C">
      <w:pPr>
        <w:rPr>
          <w:color w:val="000000" w:themeColor="text1"/>
        </w:rPr>
      </w:pPr>
      <w:r>
        <w:rPr>
          <w:color w:val="000000" w:themeColor="text1"/>
        </w:rPr>
        <w:t>Figure</w:t>
      </w:r>
      <w:r w:rsidR="000C00C6">
        <w:rPr>
          <w:color w:val="000000" w:themeColor="text1"/>
        </w:rPr>
        <w:t xml:space="preserve"> 43. Real (top) and generated (bottom) images from the MNIST cDCGAN (Brownlee, 2019) (adapted image)</w:t>
      </w:r>
    </w:p>
    <w:p w14:paraId="7ECB19C2" w14:textId="77777777" w:rsidR="000C00C6" w:rsidRDefault="000C00C6" w:rsidP="00CF099C">
      <w:pPr>
        <w:rPr>
          <w:color w:val="000000" w:themeColor="text1"/>
        </w:rPr>
      </w:pPr>
    </w:p>
    <w:p w14:paraId="1BB53365" w14:textId="419A9D39"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This process is typical of DCGAN generators and can be seen in figure 4</w:t>
      </w:r>
      <w:r w:rsidR="00F71215">
        <w:rPr>
          <w:color w:val="000000" w:themeColor="text1"/>
        </w:rPr>
        <w:t>4</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5">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37087C55" w:rsidR="0003480B" w:rsidRDefault="0003480B" w:rsidP="00AC1ACD">
      <w:pPr>
        <w:rPr>
          <w:color w:val="000000" w:themeColor="text1"/>
        </w:rPr>
      </w:pPr>
      <w:r>
        <w:rPr>
          <w:color w:val="000000" w:themeColor="text1"/>
        </w:rPr>
        <w:t>Figure 4</w:t>
      </w:r>
      <w:r w:rsidR="00F71215">
        <w:rPr>
          <w:color w:val="000000" w:themeColor="text1"/>
        </w:rPr>
        <w:t>4</w:t>
      </w:r>
      <w:r>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xml:space="preserve">. </w:t>
      </w:r>
      <w:r>
        <w:rPr>
          <w:color w:val="000000" w:themeColor="text1"/>
        </w:rPr>
        <w:t>If the output is &gt;0.5, then the discriminator thinks there is more chance that the</w:t>
      </w:r>
      <w:r>
        <w:rPr>
          <w:color w:val="000000" w:themeColor="text1"/>
        </w:rPr>
        <w:t xml:space="preserve"> input</w:t>
      </w:r>
      <w:r>
        <w:rPr>
          <w:color w:val="000000" w:themeColor="text1"/>
        </w:rPr>
        <w:t xml:space="preserve"> image is real, if it is &lt;0.5, then the discriminator thinks there is more chance that the</w:t>
      </w:r>
      <w:r>
        <w:rPr>
          <w:color w:val="000000" w:themeColor="text1"/>
        </w:rPr>
        <w:t xml:space="preserve"> input</w:t>
      </w:r>
      <w:r>
        <w:rPr>
          <w:color w:val="000000" w:themeColor="text1"/>
        </w:rPr>
        <w:t xml:space="preserve">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0C00C6"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proofErr w:type="spellStart"/>
      <w:r w:rsidR="000C00C6" w:rsidRPr="001F48CE">
        <w:rPr>
          <w:i/>
          <w:iCs/>
        </w:rPr>
        <w:t>x|y</w:t>
      </w:r>
      <w:proofErr w:type="spellEnd"/>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proofErr w:type="spellStart"/>
      <w:r w:rsidR="000C00C6" w:rsidRPr="001F48CE">
        <w:rPr>
          <w:i/>
          <w:iCs/>
        </w:rPr>
        <w:t>z|y</w:t>
      </w:r>
      <w:proofErr w:type="spellEnd"/>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r w:rsidR="000C00C6">
        <w:rPr>
          <w:color w:val="000000" w:themeColor="text1"/>
        </w:rPr>
        <w:t>c</w:t>
      </w:r>
      <w:r>
        <w:rPr>
          <w:color w:val="000000" w:themeColor="text1"/>
        </w:rPr>
        <w:t>DCGAN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w:t>
      </w:r>
      <w:r w:rsidR="007326E7">
        <w:rPr>
          <w:color w:val="000000" w:themeColor="text1"/>
        </w:rPr>
        <w:t>The first adaption was to change the input image shape of both the generator and discriminator from 28 x 28 to 7 x 12. Also, as the generator was built to generate images that are 28x28, the architecture of the generator needed to be adjusted.</w:t>
      </w:r>
      <w:r w:rsidR="007326E7">
        <w:rPr>
          <w:color w:val="000000" w:themeColor="text1"/>
        </w:rPr>
        <w:t xml:space="preserve">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5.3.1.2 Optimising the cDCGAN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7968A214" w:rsidR="00C03B92" w:rsidRDefault="00203315" w:rsidP="00B568A8">
      <w:pPr>
        <w:ind w:firstLine="720"/>
        <w:rPr>
          <w:color w:val="000000" w:themeColor="text1"/>
        </w:rPr>
      </w:pPr>
      <w:r>
        <w:rPr>
          <w:color w:val="000000" w:themeColor="text1"/>
        </w:rPr>
        <w:t>Looking back at figure 31,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figure 37 (</w:t>
      </w:r>
      <w:proofErr w:type="spellStart"/>
      <w:r>
        <w:rPr>
          <w:color w:val="000000" w:themeColor="text1"/>
        </w:rPr>
        <w:t>p.x</w:t>
      </w:r>
      <w:proofErr w:type="spellEnd"/>
      <w:r>
        <w:rPr>
          <w:color w:val="000000" w:themeColor="text1"/>
        </w:rPr>
        <w:t xml:space="preserve">) and in </w:t>
      </w:r>
      <w:r w:rsidR="00A0514A">
        <w:rPr>
          <w:color w:val="000000" w:themeColor="text1"/>
        </w:rPr>
        <w:t xml:space="preserve">the note distributions shown in </w:t>
      </w:r>
      <w:r>
        <w:rPr>
          <w:color w:val="000000" w:themeColor="text1"/>
        </w:rPr>
        <w:t>figures 24, 25, and 27</w:t>
      </w:r>
      <w:r w:rsidR="00A0514A">
        <w:rPr>
          <w:color w:val="000000" w:themeColor="text1"/>
        </w:rPr>
        <w:t xml:space="preserve"> </w:t>
      </w:r>
      <w:r w:rsidR="00A0514A">
        <w:rPr>
          <w:color w:val="000000" w:themeColor="text1"/>
        </w:rPr>
        <w:t>(</w:t>
      </w:r>
      <w:proofErr w:type="spellStart"/>
      <w:r w:rsidR="00A0514A">
        <w:rPr>
          <w:color w:val="000000" w:themeColor="text1"/>
        </w:rPr>
        <w:t>p.x</w:t>
      </w:r>
      <w:proofErr w:type="spellEnd"/>
      <w:r w:rsidR="00A0514A">
        <w:rPr>
          <w:color w:val="000000" w:themeColor="text1"/>
        </w:rPr>
        <w:t xml:space="preserve">) </w:t>
      </w:r>
      <w:r w:rsidR="00A0514A">
        <w:rPr>
          <w:color w:val="000000" w:themeColor="text1"/>
        </w:rPr>
        <w:t xml:space="preserve">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489C6298"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figure </w:t>
      </w:r>
      <w:r w:rsidR="00504161">
        <w:rPr>
          <w:color w:val="000000" w:themeColor="text1"/>
        </w:rPr>
        <w:t xml:space="preserve">45. </w:t>
      </w:r>
    </w:p>
    <w:p w14:paraId="49344166" w14:textId="3B14B00E" w:rsidR="00504161" w:rsidRDefault="00504161">
      <w:pPr>
        <w:rPr>
          <w:color w:val="000000" w:themeColor="text1"/>
        </w:rPr>
      </w:pPr>
      <w:r>
        <w:rPr>
          <w:color w:val="000000" w:themeColor="text1"/>
        </w:rPr>
        <w:lastRenderedPageBreak/>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5D979FD1" w:rsidR="00504161" w:rsidRDefault="00023D41">
      <w:pPr>
        <w:rPr>
          <w:color w:val="000000" w:themeColor="text1"/>
        </w:rPr>
      </w:pPr>
      <w:r>
        <w:rPr>
          <w:color w:val="000000" w:themeColor="text1"/>
        </w:rPr>
        <w:t>Figure 45.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452F8C4F"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 xml:space="preserve">The accuracy was a measure of how many unwanted notes (as presented in figure 17, </w:t>
      </w:r>
      <w:proofErr w:type="spellStart"/>
      <w:r>
        <w:t>p.x</w:t>
      </w:r>
      <w:proofErr w:type="spellEnd"/>
      <w:r>
        <w:t>) were present, and the uniqueness was implemented as 1 minus the number of chord voicings that were identical.</w:t>
      </w:r>
    </w:p>
    <w:p w14:paraId="384FF9AE" w14:textId="088271C4" w:rsidR="00B54BBA" w:rsidRDefault="00B54BBA">
      <w:r>
        <w:tab/>
        <w:t xml:space="preserve">By tracking these perceptual metrics 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discriminator architectures are presented below in figures 46 and 47.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026C2586" w:rsidR="008B4480" w:rsidRDefault="008B4480" w:rsidP="008B4480">
      <w:r>
        <w:t xml:space="preserve">Figure </w:t>
      </w:r>
      <w:r>
        <w:t>46</w:t>
      </w:r>
      <w:r>
        <w:t xml:space="preserve">. The adapted </w:t>
      </w:r>
      <w:proofErr w:type="spellStart"/>
      <w:r>
        <w:t>cDC</w:t>
      </w:r>
      <w:proofErr w:type="spellEnd"/>
      <w:r>
        <w:t>-GAN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77777777" w:rsidR="008B4480" w:rsidRDefault="008B4480" w:rsidP="008B4480">
      <w:r>
        <w:t xml:space="preserve">Figure 47. The adapted </w:t>
      </w:r>
      <w:proofErr w:type="spellStart"/>
      <w:r>
        <w:t>cDC</w:t>
      </w:r>
      <w:proofErr w:type="spellEnd"/>
      <w:r>
        <w:t>-GAN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78549A24" w:rsidR="008B4480" w:rsidRPr="00E43326" w:rsidRDefault="008B4480" w:rsidP="009B220E">
      <w:r w:rsidRPr="00E43326">
        <w:tab/>
        <w:t xml:space="preserve">After adapting Brownlee’s </w:t>
      </w:r>
      <w:proofErr w:type="spellStart"/>
      <w:r w:rsidRPr="00E43326">
        <w:t>cDC</w:t>
      </w:r>
      <w:proofErr w:type="spellEnd"/>
      <w:r w:rsidRPr="00E43326">
        <w:t xml:space="preserve">-GAN model to fit the jazz-chords binary image dataset and implementing system to track measure perceivable metrics, Goodfellow’s principle was followed in order to maximise the accuracy and uniqueness of the generators output chord voicings. Figure 48 shows the accuracy and uniqueness of the generators output after 250 training epochs. The performance of the trained model is presented in figure 49. </w:t>
      </w:r>
      <w:r w:rsidR="00E43326" w:rsidRPr="00E43326">
        <w:t>The adversarial losses of the adapted model after 250 training epochs are presented in figure 50.</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39">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C98E5C0" w:rsidR="00CF2015" w:rsidRDefault="009B220E" w:rsidP="009B220E">
      <w:pPr>
        <w:rPr>
          <w:noProof/>
        </w:rPr>
      </w:pPr>
      <w:r>
        <w:rPr>
          <w:noProof/>
        </w:rPr>
        <w:t xml:space="preserve">Figure </w:t>
      </w:r>
      <w:r w:rsidR="008B4480">
        <w:rPr>
          <w:noProof/>
        </w:rPr>
        <w:t>48</w:t>
      </w:r>
      <w:r>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5015CDD7" w:rsidR="00CF2015" w:rsidRPr="00056077" w:rsidRDefault="008B4480" w:rsidP="00056077">
      <w:pPr>
        <w:tabs>
          <w:tab w:val="left" w:pos="2880"/>
        </w:tabs>
      </w:pPr>
      <w:r>
        <w:t xml:space="preserve">Figure 49. The performance of the trained adapted </w:t>
      </w:r>
      <w:proofErr w:type="spellStart"/>
      <w:r>
        <w:t>cDC</w:t>
      </w:r>
      <w:proofErr w:type="spellEnd"/>
      <w:r>
        <w:t>-GAN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0">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22D0390F" w:rsidR="008B4480" w:rsidRDefault="008B4480" w:rsidP="008B4480">
      <w:pPr>
        <w:tabs>
          <w:tab w:val="left" w:pos="2880"/>
        </w:tabs>
      </w:pPr>
      <w:r>
        <w:t xml:space="preserve">Figure </w:t>
      </w:r>
      <w:r w:rsidR="004F55ED">
        <w:t>50</w:t>
      </w:r>
      <w:r>
        <w:t>.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 xml:space="preserve">As can be seen, the trained adapted </w:t>
      </w:r>
      <w:proofErr w:type="spellStart"/>
      <w:r>
        <w:t>cDC</w:t>
      </w:r>
      <w:proofErr w:type="spellEnd"/>
      <w:r>
        <w:t xml:space="preserve">-GAN model is able to conditionally generate chord voicings of a given chord label with high accuracy and </w:t>
      </w:r>
      <w:r>
        <w:t>satisfactory</w:t>
      </w:r>
      <w:r>
        <w:t xml:space="preserve"> uniqueness.</w:t>
      </w:r>
      <w:r>
        <w:t xml:space="preserve">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675EA106" w:rsidR="004F55ED" w:rsidRDefault="004F55ED" w:rsidP="00E43326">
      <w:pPr>
        <w:rPr>
          <w:color w:val="000000" w:themeColor="text1"/>
        </w:rPr>
      </w:pPr>
      <w:r>
        <w:tab/>
        <w:t xml:space="preserve">Some research from the </w:t>
      </w:r>
      <w:proofErr w:type="spellStart"/>
      <w:r>
        <w:t>cGAN</w:t>
      </w:r>
      <w:proofErr w:type="spellEnd"/>
      <w:r>
        <w:t xml:space="preserve"> literature suggests that adversarial losses are not always a meaningful indicator of the </w:t>
      </w:r>
      <w:proofErr w:type="gramStart"/>
      <w:r>
        <w:t>models</w:t>
      </w:r>
      <w:proofErr w:type="gramEnd"/>
      <w:r>
        <w:t xml:space="preserve"> performance, as there is no way to ensure that both the generator and discriminator models are equally performant </w:t>
      </w:r>
      <w:r>
        <w:rPr>
          <w:color w:val="C00000"/>
        </w:rPr>
        <w:t>(reference)</w:t>
      </w:r>
      <w:r>
        <w:rPr>
          <w:color w:val="000000" w:themeColor="text1"/>
        </w:rPr>
        <w:t>.</w:t>
      </w:r>
    </w:p>
    <w:p w14:paraId="3905E99C" w14:textId="77777777" w:rsidR="00CE5429" w:rsidRDefault="004F55ED" w:rsidP="00E43326">
      <w:pPr>
        <w:rPr>
          <w:color w:val="000000" w:themeColor="text1"/>
        </w:rPr>
      </w:pPr>
      <w:r>
        <w:rPr>
          <w:color w:val="000000" w:themeColor="text1"/>
        </w:rPr>
        <w:tab/>
        <w:t xml:space="preserve">The adapted </w:t>
      </w:r>
      <w:proofErr w:type="spellStart"/>
      <w:r>
        <w:rPr>
          <w:color w:val="000000" w:themeColor="text1"/>
        </w:rPr>
        <w:t>cDC</w:t>
      </w:r>
      <w:proofErr w:type="spellEnd"/>
      <w:r>
        <w:rPr>
          <w:color w:val="000000" w:themeColor="text1"/>
        </w:rPr>
        <w:t xml:space="preserve">-GAN model can now be used in the task of harmonic lead sheet arrangement, as it can take successfully take chord symbols and output chord voicings to represent them. </w:t>
      </w:r>
    </w:p>
    <w:p w14:paraId="345440EB" w14:textId="0FC21B4A" w:rsidR="004F55ED" w:rsidRPr="004F55ED" w:rsidRDefault="004F55ED" w:rsidP="00CE5429">
      <w:pPr>
        <w:ind w:firstLine="720"/>
        <w:rPr>
          <w:color w:val="000000" w:themeColor="text1"/>
        </w:rPr>
      </w:pPr>
      <w:r>
        <w:rPr>
          <w:color w:val="000000" w:themeColor="text1"/>
        </w:rPr>
        <w:t xml:space="preserve">Figure </w:t>
      </w:r>
      <w:r w:rsidR="00CE5429">
        <w:rPr>
          <w:color w:val="000000" w:themeColor="text1"/>
        </w:rPr>
        <w:t xml:space="preserve">51 shows </w:t>
      </w:r>
      <w:r w:rsidR="004C43CE">
        <w:rPr>
          <w:color w:val="000000" w:themeColor="text1"/>
        </w:rPr>
        <w:t>an example of an input and output of the trained generator model. The integer label of 0 represents a “dominant” chord, and the output matrix is a 3 x 12 chord voicing image. Each scalar represents a probability of that note being in the chord. Figure 52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5EB5A3E2" w:rsidR="00E3273C" w:rsidRDefault="004C43CE">
      <w:r>
        <w:t>Figure 51.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2">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1D41CD4A" w:rsidR="00E3273C" w:rsidRDefault="004C43CE">
      <w:r>
        <w:t>Figure 52. The generated “dominant” chord as note numbers and note labels</w:t>
      </w:r>
    </w:p>
    <w:p w14:paraId="426FFF78" w14:textId="77777777" w:rsidR="00E3273C" w:rsidRDefault="00E3273C"/>
    <w:p w14:paraId="2F808475" w14:textId="788D6D1D" w:rsidR="00A176A8" w:rsidRPr="00A176A8" w:rsidRDefault="00A176A8">
      <w:pPr>
        <w:rPr>
          <w:sz w:val="32"/>
          <w:szCs w:val="32"/>
        </w:rPr>
      </w:pPr>
      <w:r w:rsidRPr="00A176A8">
        <w:rPr>
          <w:sz w:val="32"/>
          <w:szCs w:val="32"/>
        </w:rPr>
        <w:lastRenderedPageBreak/>
        <w:t>6. Lead Sheet Arranger</w:t>
      </w:r>
    </w:p>
    <w:p w14:paraId="1DC10589" w14:textId="77777777" w:rsidR="00A176A8" w:rsidRDefault="00A176A8"/>
    <w:p w14:paraId="7FD4BFC7" w14:textId="77777777" w:rsidR="00A176A8" w:rsidRDefault="00A176A8"/>
    <w:p w14:paraId="4194412A" w14:textId="77777777" w:rsidR="00A176A8" w:rsidRDefault="00A176A8"/>
    <w:p w14:paraId="38B62CF4" w14:textId="77777777" w:rsidR="00A176A8" w:rsidRDefault="00A176A8"/>
    <w:p w14:paraId="2A451A84" w14:textId="77777777" w:rsidR="00A176A8" w:rsidRDefault="00A176A8"/>
    <w:p w14:paraId="631DE0F1" w14:textId="77777777" w:rsidR="00A176A8" w:rsidRDefault="00A176A8"/>
    <w:p w14:paraId="42E597AC" w14:textId="77777777" w:rsidR="00A176A8" w:rsidRDefault="00A176A8"/>
    <w:p w14:paraId="614A0BB9" w14:textId="77777777" w:rsidR="00A176A8" w:rsidRDefault="00A176A8"/>
    <w:p w14:paraId="42CE11CA" w14:textId="77777777" w:rsidR="00A176A8" w:rsidRDefault="00A176A8"/>
    <w:p w14:paraId="22E91874" w14:textId="77777777" w:rsidR="00A176A8" w:rsidRDefault="00A176A8"/>
    <w:p w14:paraId="578F4E2B" w14:textId="77777777" w:rsidR="00A176A8" w:rsidRDefault="00A176A8"/>
    <w:p w14:paraId="0D6B3163" w14:textId="77777777" w:rsidR="00A176A8" w:rsidRDefault="00A176A8"/>
    <w:p w14:paraId="452A05F7" w14:textId="77777777" w:rsidR="00A176A8" w:rsidRDefault="00A176A8"/>
    <w:p w14:paraId="71C2A873" w14:textId="77777777" w:rsidR="00A176A8" w:rsidRDefault="00A176A8"/>
    <w:p w14:paraId="508054EE" w14:textId="77777777" w:rsidR="00A176A8" w:rsidRDefault="00A176A8"/>
    <w:p w14:paraId="51B6B9DF" w14:textId="77777777" w:rsidR="00A176A8" w:rsidRDefault="00A176A8"/>
    <w:p w14:paraId="70CCBE98" w14:textId="77777777" w:rsidR="00A176A8" w:rsidRDefault="00A176A8"/>
    <w:p w14:paraId="41939B38" w14:textId="77777777" w:rsidR="00A176A8" w:rsidRDefault="00A176A8"/>
    <w:p w14:paraId="362A808A" w14:textId="77777777" w:rsidR="00A176A8" w:rsidRDefault="00A176A8"/>
    <w:p w14:paraId="54AB16C5" w14:textId="77777777" w:rsidR="00A176A8" w:rsidRDefault="00A176A8"/>
    <w:p w14:paraId="7A800A2B" w14:textId="77777777" w:rsidR="00A176A8" w:rsidRDefault="00A176A8"/>
    <w:p w14:paraId="01060ABB" w14:textId="77777777" w:rsidR="00A176A8" w:rsidRDefault="00A176A8"/>
    <w:p w14:paraId="3B6F947C" w14:textId="77777777" w:rsidR="00A176A8" w:rsidRDefault="00A176A8"/>
    <w:p w14:paraId="167C83C3" w14:textId="77777777" w:rsidR="00A176A8" w:rsidRDefault="00A176A8"/>
    <w:p w14:paraId="03CFCC5C" w14:textId="77777777" w:rsidR="00A176A8" w:rsidRDefault="00A176A8"/>
    <w:p w14:paraId="3E07ED88" w14:textId="41D7832A"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490C9180" w14:textId="77777777" w:rsidR="005F11BE" w:rsidRDefault="00A03BF0" w:rsidP="00A03BF0">
      <w:pPr>
        <w:rPr>
          <w:rFonts w:cs="Times New Roman (Body CS)"/>
        </w:rPr>
      </w:pPr>
      <w:r>
        <w:rPr>
          <w:rFonts w:cs="Times New Roman (Body CS)"/>
        </w:rPr>
        <w:tab/>
      </w:r>
    </w:p>
    <w:p w14:paraId="06452E63" w14:textId="77777777" w:rsidR="005F11BE" w:rsidRDefault="005F11BE" w:rsidP="00A03BF0">
      <w:pPr>
        <w:rPr>
          <w:rFonts w:cs="Times New Roman (Body CS)"/>
        </w:rPr>
      </w:pPr>
    </w:p>
    <w:p w14:paraId="5BE3F8E8" w14:textId="77777777" w:rsidR="005F11BE" w:rsidRDefault="005F11BE" w:rsidP="00A03BF0">
      <w:pPr>
        <w:rPr>
          <w:rFonts w:cs="Times New Roman (Body CS)"/>
        </w:rPr>
      </w:pPr>
    </w:p>
    <w:p w14:paraId="080BAEDE" w14:textId="77777777" w:rsidR="005F11BE" w:rsidRDefault="005F11BE" w:rsidP="00A03BF0">
      <w:pPr>
        <w:rPr>
          <w:rFonts w:cs="Times New Roman (Body CS)"/>
        </w:rPr>
      </w:pPr>
    </w:p>
    <w:p w14:paraId="11EB3FA4" w14:textId="77777777" w:rsidR="005F11BE" w:rsidRDefault="005F11BE" w:rsidP="00A03BF0">
      <w:pPr>
        <w:rPr>
          <w:rFonts w:cs="Times New Roman (Body CS)"/>
        </w:rPr>
      </w:pPr>
    </w:p>
    <w:p w14:paraId="4426C10C" w14:textId="77777777" w:rsidR="005F11BE" w:rsidRDefault="005F11BE" w:rsidP="00A03BF0">
      <w:pPr>
        <w:rPr>
          <w:rFonts w:cs="Times New Roman (Body CS)"/>
        </w:rPr>
      </w:pPr>
    </w:p>
    <w:p w14:paraId="381DE269" w14:textId="77777777" w:rsidR="005F11BE" w:rsidRDefault="005F11BE" w:rsidP="00A03BF0">
      <w:pPr>
        <w:rPr>
          <w:rFonts w:cs="Times New Roman (Body CS)"/>
        </w:rPr>
      </w:pPr>
    </w:p>
    <w:p w14:paraId="6DBE8257" w14:textId="77777777" w:rsidR="005F11BE" w:rsidRDefault="005F11BE" w:rsidP="00A03BF0">
      <w:pPr>
        <w:rPr>
          <w:rFonts w:cs="Times New Roman (Body CS)"/>
        </w:rPr>
      </w:pPr>
    </w:p>
    <w:p w14:paraId="1DB942A4" w14:textId="77777777" w:rsidR="005F11BE" w:rsidRDefault="005F11BE" w:rsidP="00A03BF0">
      <w:pPr>
        <w:rPr>
          <w:rFonts w:cs="Times New Roman (Body CS)"/>
        </w:rPr>
      </w:pPr>
    </w:p>
    <w:p w14:paraId="5C609017" w14:textId="77777777" w:rsidR="005F11BE" w:rsidRDefault="005F11BE" w:rsidP="00A03BF0">
      <w:pPr>
        <w:rPr>
          <w:rFonts w:cs="Times New Roman (Body CS)"/>
        </w:rPr>
      </w:pPr>
    </w:p>
    <w:p w14:paraId="1F4EC5FB" w14:textId="77777777" w:rsidR="005F11BE" w:rsidRDefault="005F11BE" w:rsidP="00A03BF0">
      <w:pPr>
        <w:rPr>
          <w:rFonts w:cs="Times New Roman (Body CS)"/>
        </w:rPr>
      </w:pPr>
    </w:p>
    <w:p w14:paraId="30652AB7" w14:textId="77777777" w:rsidR="005F11BE" w:rsidRDefault="005F11BE" w:rsidP="00A03BF0">
      <w:pPr>
        <w:rPr>
          <w:rFonts w:cs="Times New Roman (Body CS)"/>
        </w:rPr>
      </w:pPr>
    </w:p>
    <w:p w14:paraId="789FC2AF" w14:textId="77777777" w:rsidR="005F11BE" w:rsidRDefault="005F11BE" w:rsidP="00A03BF0">
      <w:pPr>
        <w:rPr>
          <w:rFonts w:cs="Times New Roman (Body CS)"/>
        </w:rPr>
      </w:pPr>
    </w:p>
    <w:p w14:paraId="2CC3D67F" w14:textId="77777777" w:rsidR="005F11BE" w:rsidRDefault="005F11BE" w:rsidP="00A03BF0">
      <w:pPr>
        <w:rPr>
          <w:rFonts w:cs="Times New Roman (Body CS)"/>
        </w:rPr>
      </w:pPr>
    </w:p>
    <w:p w14:paraId="11B25C40" w14:textId="77777777" w:rsidR="005F11BE" w:rsidRDefault="005F11BE" w:rsidP="00A03BF0">
      <w:pPr>
        <w:rPr>
          <w:rFonts w:cs="Times New Roman (Body CS)"/>
        </w:rPr>
      </w:pPr>
    </w:p>
    <w:p w14:paraId="7B026EE8" w14:textId="77777777" w:rsidR="005F11BE" w:rsidRDefault="005F11BE" w:rsidP="00A03BF0">
      <w:pPr>
        <w:rPr>
          <w:rFonts w:cs="Times New Roman (Body CS)"/>
        </w:rPr>
      </w:pPr>
    </w:p>
    <w:p w14:paraId="057386EE" w14:textId="77777777" w:rsidR="005F11BE" w:rsidRDefault="005F11BE" w:rsidP="00A03BF0">
      <w:pPr>
        <w:rPr>
          <w:rFonts w:cs="Times New Roman (Body CS)"/>
        </w:rPr>
      </w:pPr>
    </w:p>
    <w:p w14:paraId="37C50A3F" w14:textId="77777777" w:rsidR="005F11BE" w:rsidRDefault="005F11BE" w:rsidP="00A03BF0">
      <w:pPr>
        <w:rPr>
          <w:rFonts w:cs="Times New Roman (Body CS)"/>
        </w:rPr>
      </w:pPr>
    </w:p>
    <w:p w14:paraId="75D0B5B8" w14:textId="77777777" w:rsidR="005F11BE" w:rsidRDefault="005F11BE" w:rsidP="00A03BF0">
      <w:pPr>
        <w:rPr>
          <w:rFonts w:cs="Times New Roman (Body CS)"/>
        </w:rPr>
      </w:pPr>
    </w:p>
    <w:p w14:paraId="1DE11BC5" w14:textId="77777777" w:rsidR="005F11BE" w:rsidRDefault="005F11BE" w:rsidP="00A03BF0">
      <w:pPr>
        <w:rPr>
          <w:rFonts w:cs="Times New Roman (Body CS)"/>
        </w:rPr>
      </w:pPr>
    </w:p>
    <w:p w14:paraId="0BA1E77D" w14:textId="77777777" w:rsidR="005F11BE" w:rsidRDefault="005F11BE" w:rsidP="00A03BF0">
      <w:pPr>
        <w:rPr>
          <w:rFonts w:cs="Times New Roman (Body CS)"/>
        </w:rPr>
      </w:pPr>
    </w:p>
    <w:p w14:paraId="220491BC" w14:textId="77777777" w:rsidR="005F11BE" w:rsidRDefault="005F11BE" w:rsidP="00A03BF0">
      <w:pPr>
        <w:rPr>
          <w:rFonts w:cs="Times New Roman (Body CS)"/>
        </w:rPr>
      </w:pPr>
    </w:p>
    <w:p w14:paraId="506F5AB1" w14:textId="77777777" w:rsidR="005F11BE" w:rsidRDefault="005F11BE" w:rsidP="00A03BF0">
      <w:pPr>
        <w:rPr>
          <w:rFonts w:cs="Times New Roman (Body CS)"/>
        </w:rPr>
      </w:pPr>
    </w:p>
    <w:p w14:paraId="554E8BED" w14:textId="77777777" w:rsidR="005F11BE" w:rsidRDefault="005F11BE" w:rsidP="00A03BF0">
      <w:pPr>
        <w:rPr>
          <w:rFonts w:cs="Times New Roman (Body CS)"/>
        </w:rPr>
      </w:pPr>
    </w:p>
    <w:p w14:paraId="59D726F3" w14:textId="77777777" w:rsidR="005F11BE" w:rsidRDefault="005F11BE" w:rsidP="00A03BF0">
      <w:pPr>
        <w:rPr>
          <w:rFonts w:cs="Times New Roman (Body CS)"/>
        </w:rPr>
      </w:pPr>
    </w:p>
    <w:p w14:paraId="06324446" w14:textId="77777777" w:rsidR="005F11BE" w:rsidRDefault="005F11BE" w:rsidP="00A03BF0">
      <w:pPr>
        <w:rPr>
          <w:rFonts w:cs="Times New Roman (Body CS)"/>
        </w:rPr>
      </w:pPr>
    </w:p>
    <w:p w14:paraId="1C7B6492" w14:textId="2DFE0C80" w:rsidR="00A03BF0" w:rsidRDefault="00A03BF0" w:rsidP="00A03BF0">
      <w:pPr>
        <w:rPr>
          <w:rFonts w:cs="Times New Roman (Body CS)"/>
        </w:rPr>
      </w:pPr>
      <w:r>
        <w:rPr>
          <w:rFonts w:cs="Times New Roman (Body CS)"/>
        </w:rPr>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w:t>
      </w:r>
      <w:proofErr w:type="spellStart"/>
      <w:r>
        <w:rPr>
          <w:rFonts w:cs="Times New Roman (Body CS)"/>
        </w:rPr>
        <w:t>output.</w:t>
      </w:r>
      <w:r w:rsidR="005F11BE">
        <w:rPr>
          <w:rFonts w:cs="Times New Roman (Body CS)"/>
        </w:rPr>
        <w:t>m</w:t>
      </w:r>
      <w:proofErr w:type="spellEnd"/>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 xml:space="preserve">Look at where label classifications were different </w:t>
      </w:r>
      <w:proofErr w:type="spellStart"/>
      <w:r>
        <w:t>that</w:t>
      </w:r>
      <w:proofErr w:type="spellEnd"/>
      <w:r>
        <w:t xml:space="preserve">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Learn lower-</w:t>
      </w:r>
      <w:proofErr w:type="spellStart"/>
      <w:r>
        <w:t>dimentional</w:t>
      </w:r>
      <w:proofErr w:type="spellEnd"/>
      <w:r>
        <w:t xml:space="preserve">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w:t>
      </w:r>
      <w:proofErr w:type="spellStart"/>
      <w:r>
        <w:t>disttibution</w:t>
      </w:r>
      <w:proofErr w:type="spellEnd"/>
      <w:r>
        <w:t xml:space="preserve">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w:t>
      </w:r>
      <w:proofErr w:type="gramStart"/>
      <w:r>
        <w:t>2  outputs</w:t>
      </w:r>
      <w:proofErr w:type="gramEnd"/>
      <w:r>
        <w:t xml:space="preserve">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 xml:space="preserve">How </w:t>
      </w:r>
      <w:proofErr w:type="spellStart"/>
      <w:r w:rsidRPr="00D57FB8">
        <w:rPr>
          <w:b/>
          <w:bCs/>
        </w:rPr>
        <w:t>c_gan</w:t>
      </w:r>
      <w:proofErr w:type="spellEnd"/>
      <w:r w:rsidRPr="00D57FB8">
        <w:rPr>
          <w:b/>
          <w:bCs/>
        </w:rPr>
        <w:t xml:space="preserve">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Label     -</w:t>
      </w:r>
      <w:proofErr w:type="gramStart"/>
      <w:r>
        <w:t xml:space="preserve">&gt;  </w:t>
      </w:r>
      <w:r>
        <w:rPr>
          <w:b/>
          <w:bCs/>
        </w:rPr>
        <w:t>Generator</w:t>
      </w:r>
      <w:proofErr w:type="gramEnd"/>
      <w:r w:rsidRPr="002C59D4">
        <w:rPr>
          <w:b/>
          <w:bCs/>
        </w:rPr>
        <w:t xml:space="preserve"> </w:t>
      </w:r>
      <w:r>
        <w:t xml:space="preserve"> - &gt; Fake Chord </w:t>
      </w:r>
    </w:p>
    <w:p w14:paraId="2169C3C8" w14:textId="718887DA" w:rsidR="00D57FB8" w:rsidRDefault="00D57FB8"/>
    <w:p w14:paraId="1DD098E1" w14:textId="0BBCE7E9" w:rsidR="00D57FB8" w:rsidRDefault="002C59D4">
      <w:proofErr w:type="gramStart"/>
      <w:r>
        <w:t>Label  +</w:t>
      </w:r>
      <w:proofErr w:type="gramEnd"/>
      <w:r>
        <w:t xml:space="preserve">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 xml:space="preserve">labels + fake / real </w:t>
      </w:r>
      <w:proofErr w:type="spellStart"/>
      <w:r w:rsidR="002C59D4">
        <w:t>occurences</w:t>
      </w:r>
      <w:proofErr w:type="spellEnd"/>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proofErr w:type="gramStart"/>
      <w:r w:rsidR="002C59D4">
        <w:t>trained</w:t>
      </w:r>
      <w:proofErr w:type="gramEnd"/>
      <w:r w:rsidR="002C59D4">
        <w:t xml:space="preserve">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 xml:space="preserve">Transformed chord notes and label data into 7x12 matrices (omitting bottom 3 notes and top </w:t>
      </w:r>
      <w:proofErr w:type="gramStart"/>
      <w:r>
        <w:t>note</w:t>
      </w:r>
      <w:proofErr w:type="gramEnd"/>
      <w:r>
        <w:t>)</w:t>
      </w:r>
    </w:p>
    <w:p w14:paraId="2EA69AFD" w14:textId="4894A51D" w:rsidR="00D40D67" w:rsidRDefault="00D40D67"/>
    <w:p w14:paraId="098F3523" w14:textId="500CF873" w:rsidR="00D40D67" w:rsidRDefault="00D40D67">
      <w:r>
        <w:t xml:space="preserve">Adapted pix2pix model to contain 1D layers as oppose to 2D layers (see </w:t>
      </w:r>
      <w:proofErr w:type="gramStart"/>
      <w:r>
        <w:t>paper)\</w:t>
      </w:r>
      <w:proofErr w:type="gramEnd"/>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w:t>
      </w:r>
      <w:proofErr w:type="spellStart"/>
      <w:r>
        <w:t>ie</w:t>
      </w:r>
      <w:proofErr w:type="spellEnd"/>
      <w:r>
        <w:t xml:space="preserv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 xml:space="preserve">If using 2d representation of labels/chords -&gt; what is the use of convolutions? Can they actually find patterns -&gt; research </w:t>
      </w:r>
      <w:proofErr w:type="gramStart"/>
      <w:r>
        <w:t>this</w:t>
      </w:r>
      <w:proofErr w:type="gramEnd"/>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lastRenderedPageBreak/>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A176A8">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proofErr w:type="spellStart"/>
      <w:r w:rsidRPr="00F86FBE">
        <w:rPr>
          <w:rFonts w:ascii="Calibri" w:hAnsi="Calibri" w:cs="Calibri"/>
          <w:color w:val="202124"/>
        </w:rPr>
        <w:t>E</w:t>
      </w:r>
      <w:r w:rsidRPr="00F86FBE">
        <w:rPr>
          <w:rFonts w:ascii="Calibri" w:hAnsi="Calibri" w:cs="Calibri"/>
          <w:color w:val="202124"/>
          <w:vertAlign w:val="subscript"/>
        </w:rPr>
        <w:t>z</w:t>
      </w:r>
      <w:proofErr w:type="spellEnd"/>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44"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45"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A176A8">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w:t>
      </w:r>
      <w:proofErr w:type="gramStart"/>
      <w:r>
        <w:t>,)(</w:t>
      </w:r>
      <w:proofErr w:type="gramEnd"/>
      <w:r>
        <w:t>88,)</w:t>
      </w:r>
    </w:p>
    <w:p w14:paraId="7271D183" w14:textId="77777777" w:rsidR="007E30EF" w:rsidRPr="00BC41EA" w:rsidRDefault="007E30EF" w:rsidP="007E30EF">
      <w:pPr>
        <w:ind w:firstLine="720"/>
        <w:rPr>
          <w:b/>
          <w:bCs/>
        </w:rPr>
      </w:pPr>
      <w:r>
        <w:tab/>
      </w:r>
      <w:r w:rsidRPr="00BC41EA">
        <w:rPr>
          <w:b/>
          <w:bCs/>
        </w:rPr>
        <w:t>2.</w:t>
      </w:r>
      <w:r>
        <w:t xml:space="preserve"> Source chord, real chord = (88</w:t>
      </w:r>
      <w:proofErr w:type="gramStart"/>
      <w:r>
        <w:t>,)(</w:t>
      </w:r>
      <w:proofErr w:type="gramEnd"/>
      <w:r>
        <w:t>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w:t>
      </w:r>
      <w:proofErr w:type="gramStart"/>
      <w:r>
        <w:t>,)(</w:t>
      </w:r>
      <w:proofErr w:type="gramEnd"/>
      <w:r>
        <w:t>88,) 1D embeddings reduced to (84,)(84,) by removing bottom 3 notes and top note. Then transformed to (7,</w:t>
      </w:r>
      <w:proofErr w:type="gramStart"/>
      <w:r>
        <w:t>12)(</w:t>
      </w:r>
      <w:proofErr w:type="gramEnd"/>
      <w:r>
        <w:t>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 xml:space="preserve">Show some </w:t>
      </w:r>
      <w:proofErr w:type="gramStart"/>
      <w:r>
        <w:t>example</w:t>
      </w:r>
      <w:proofErr w:type="gramEnd"/>
      <w:r>
        <w:t xml:space="preserv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proofErr w:type="spellStart"/>
      <w:r w:rsidRPr="00BC41EA">
        <w:t>patchGAN</w:t>
      </w:r>
      <w:proofErr w:type="spellEnd"/>
      <w:r w:rsidRPr="00BC41EA">
        <w:t xml:space="preserve"> uses a segment of the real/fake images (chords) passed in. </w:t>
      </w:r>
      <w:proofErr w:type="spellStart"/>
      <w:r w:rsidRPr="00BC41EA">
        <w:t>ie</w:t>
      </w:r>
      <w:proofErr w:type="spellEnd"/>
      <w:r w:rsidRPr="00BC41EA">
        <w:t xml:space="preserve">. If matrices </w:t>
      </w:r>
      <w:proofErr w:type="gramStart"/>
      <w:r w:rsidRPr="00BC41EA">
        <w:t>is</w:t>
      </w:r>
      <w:proofErr w:type="gramEnd"/>
      <w:r w:rsidRPr="00BC41EA">
        <w:t xml:space="preserve"> 128x128, it looks at a 16x16 segment or multiple segments</w:t>
      </w:r>
    </w:p>
    <w:p w14:paraId="16CCE3C4" w14:textId="4D4A9EA9" w:rsidR="00BC41EA" w:rsidRPr="00BC41EA" w:rsidRDefault="00BC41EA"/>
    <w:p w14:paraId="42B585AC" w14:textId="63BEF457" w:rsidR="00BC41EA" w:rsidRPr="00BC41EA" w:rsidRDefault="00BC41EA">
      <w:r w:rsidRPr="00BC41EA">
        <w:t xml:space="preserve">this approach </w:t>
      </w:r>
      <w:proofErr w:type="spellStart"/>
      <w:proofErr w:type="gramStart"/>
      <w:r w:rsidRPr="00BC41EA">
        <w:t>wont</w:t>
      </w:r>
      <w:proofErr w:type="spellEnd"/>
      <w:proofErr w:type="gramEnd"/>
      <w:r w:rsidRPr="00BC41EA">
        <w:t xml:space="preserve">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w:t>
      </w:r>
      <w:proofErr w:type="spellStart"/>
      <w:r>
        <w:t>crossentropy</w:t>
      </w:r>
      <w:proofErr w:type="spellEnd"/>
      <w:r>
        <w:t xml:space="preserve">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w:t>
      </w:r>
      <w:proofErr w:type="gramStart"/>
      <w:r>
        <w:t>mention</w:t>
      </w:r>
      <w:proofErr w:type="gramEnd"/>
      <w:r>
        <w:t xml:space="preserve">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w:t>
      </w:r>
      <w:proofErr w:type="gramStart"/>
      <w:r>
        <w:t>more</w:t>
      </w:r>
      <w:proofErr w:type="gramEnd"/>
      <w:r>
        <w:t xml:space="preserv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 xml:space="preserve">Created an </w:t>
      </w:r>
      <w:proofErr w:type="gramStart"/>
      <w:r>
        <w:t>88 neuron</w:t>
      </w:r>
      <w:proofErr w:type="gramEnd"/>
      <w:r>
        <w:t xml:space="preserve"> output layer on the discriminator</w:t>
      </w:r>
    </w:p>
    <w:p w14:paraId="6CB82350" w14:textId="6F2FA427" w:rsidR="00E6299E" w:rsidRDefault="00E6299E">
      <w:pPr>
        <w:rPr>
          <w:u w:val="single"/>
        </w:rPr>
      </w:pPr>
    </w:p>
    <w:p w14:paraId="11B9622F" w14:textId="7DAE4F13" w:rsidR="00E6299E" w:rsidRPr="00BA6F81" w:rsidRDefault="00BA6F81">
      <w:r>
        <w:t xml:space="preserve">* </w:t>
      </w:r>
      <w:proofErr w:type="gramStart"/>
      <w:r>
        <w:t>mention</w:t>
      </w:r>
      <w:proofErr w:type="gramEnd"/>
      <w:r>
        <w:t xml:space="preserve"> how this changes the way the loss function works in the </w:t>
      </w:r>
      <w:proofErr w:type="spellStart"/>
      <w:r>
        <w:t>c_gan</w:t>
      </w:r>
      <w:proofErr w:type="spellEnd"/>
      <w:r>
        <w:t xml:space="preserve">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Initially it was (88</w:t>
      </w:r>
      <w:proofErr w:type="gramStart"/>
      <w:r>
        <w:t>,)(</w:t>
      </w:r>
      <w:proofErr w:type="gramEnd"/>
      <w:r>
        <w:t xml:space="preserve">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w:t>
      </w:r>
      <w:proofErr w:type="gramStart"/>
      <w:r>
        <w:t>,)(</w:t>
      </w:r>
      <w:proofErr w:type="gramEnd"/>
      <w:r>
        <w:t>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proofErr w:type="spellStart"/>
      <w:r w:rsidRPr="007839C4">
        <w:rPr>
          <w:b/>
          <w:bCs/>
          <w:sz w:val="36"/>
          <w:szCs w:val="36"/>
          <w:u w:val="single"/>
        </w:rPr>
        <w:t>Leadsheet</w:t>
      </w:r>
      <w:proofErr w:type="spellEnd"/>
      <w:r w:rsidRPr="007839C4">
        <w:rPr>
          <w:b/>
          <w:bCs/>
          <w:sz w:val="36"/>
          <w:szCs w:val="36"/>
          <w:u w:val="single"/>
        </w:rPr>
        <w:t xml:space="preserve">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w:t>
      </w:r>
      <w:proofErr w:type="spellStart"/>
      <w:r w:rsidRPr="005B19C4">
        <w:rPr>
          <w:rFonts w:ascii="Calibri" w:hAnsi="Calibri" w:cs="Calibri"/>
        </w:rPr>
        <w:t>leadsheet</w:t>
      </w:r>
      <w:proofErr w:type="spellEnd"/>
      <w:r w:rsidRPr="005B19C4">
        <w:rPr>
          <w:rFonts w:ascii="Calibri" w:hAnsi="Calibri" w:cs="Calibri"/>
        </w:rPr>
        <w:t xml:space="preserve"> (</w:t>
      </w:r>
      <w:proofErr w:type="spellStart"/>
      <w:r w:rsidRPr="005B19C4">
        <w:rPr>
          <w:rFonts w:ascii="Calibri" w:hAnsi="Calibri" w:cs="Calibri"/>
        </w:rPr>
        <w:t>musicxml</w:t>
      </w:r>
      <w:proofErr w:type="spellEnd"/>
      <w:r w:rsidRPr="005B19C4">
        <w:rPr>
          <w:rFonts w:ascii="Calibri" w:hAnsi="Calibri" w:cs="Calibri"/>
        </w:rPr>
        <w:t>)</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 xml:space="preserve">note vectors (see </w:t>
      </w:r>
      <w:proofErr w:type="spellStart"/>
      <w:r w:rsidRPr="005B19C4">
        <w:rPr>
          <w:rFonts w:ascii="Calibri" w:hAnsi="Calibri" w:cs="Calibri"/>
        </w:rPr>
        <w:t>preprocessing</w:t>
      </w:r>
      <w:proofErr w:type="spellEnd"/>
      <w:r w:rsidRPr="005B19C4">
        <w:rPr>
          <w:rFonts w:ascii="Calibri" w:hAnsi="Calibri" w:cs="Calibri"/>
        </w:rPr>
        <w:t xml:space="preserve">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proofErr w:type="gramStart"/>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source</w:t>
      </w:r>
      <w:proofErr w:type="gramEnd"/>
      <w:r w:rsidR="005B19C4" w:rsidRPr="005B19C4">
        <w:rPr>
          <w:rFonts w:ascii="Calibri" w:hAnsi="Calibri" w:cs="Calibri"/>
        </w:rPr>
        <w:t xml:space="preserve"> chord vectors into </w:t>
      </w:r>
      <w:proofErr w:type="spellStart"/>
      <w:r w:rsidR="005B19C4" w:rsidRPr="005B19C4">
        <w:rPr>
          <w:rFonts w:ascii="Calibri" w:hAnsi="Calibri" w:cs="Calibri"/>
        </w:rPr>
        <w:t>c_gan</w:t>
      </w:r>
      <w:proofErr w:type="spellEnd"/>
      <w:r w:rsidR="005B19C4" w:rsidRPr="005B19C4">
        <w:rPr>
          <w:rFonts w:ascii="Calibri" w:hAnsi="Calibri" w:cs="Calibri"/>
        </w:rPr>
        <w:t xml:space="preserve"> model </w:t>
      </w:r>
    </w:p>
    <w:p w14:paraId="70118983" w14:textId="77777777" w:rsidR="005B19C4" w:rsidRPr="005B19C4" w:rsidRDefault="005B19C4">
      <w:pPr>
        <w:rPr>
          <w:rFonts w:ascii="Calibri" w:hAnsi="Calibri" w:cs="Calibri"/>
        </w:rPr>
      </w:pPr>
      <w:r w:rsidRPr="005B19C4">
        <w:rPr>
          <w:rFonts w:ascii="Calibri" w:hAnsi="Calibri" w:cs="Calibri"/>
        </w:rPr>
        <w:t xml:space="preserve">Step 4. Combine </w:t>
      </w:r>
      <w:proofErr w:type="spellStart"/>
      <w:r w:rsidRPr="005B19C4">
        <w:rPr>
          <w:rFonts w:ascii="Calibri" w:hAnsi="Calibri" w:cs="Calibri"/>
        </w:rPr>
        <w:t>leadsheet</w:t>
      </w:r>
      <w:proofErr w:type="spellEnd"/>
      <w:r w:rsidRPr="005B19C4">
        <w:rPr>
          <w:rFonts w:ascii="Calibri" w:hAnsi="Calibri" w:cs="Calibri"/>
        </w:rPr>
        <w:t xml:space="preserve">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 xml:space="preserve">The number of different types of chords in the data was </w:t>
      </w:r>
      <w:proofErr w:type="gramStart"/>
      <w:r>
        <w:t>skewed :</w:t>
      </w:r>
      <w:proofErr w:type="gramEnd"/>
    </w:p>
    <w:p w14:paraId="60B92853" w14:textId="3A4CF55C" w:rsidR="00E24390" w:rsidRDefault="00E24390"/>
    <w:p w14:paraId="356D91E8" w14:textId="6F401704" w:rsidR="00E24390" w:rsidRDefault="00E24390">
      <w:r>
        <w:t xml:space="preserve">Insert </w:t>
      </w:r>
      <w:proofErr w:type="gramStart"/>
      <w:r>
        <w:t>pandas</w:t>
      </w:r>
      <w:proofErr w:type="gramEnd"/>
      <w:r>
        <w:t xml:space="preserve"> table</w:t>
      </w:r>
    </w:p>
    <w:p w14:paraId="08BFF9AE" w14:textId="47DA3A30" w:rsidR="00E24390" w:rsidRDefault="00E24390"/>
    <w:p w14:paraId="19F72333" w14:textId="3AF5EA79" w:rsidR="00E24390" w:rsidRDefault="00E24390">
      <w:r>
        <w:t xml:space="preserve">1000 dominant 7 </w:t>
      </w:r>
      <w:proofErr w:type="spellStart"/>
      <w:r>
        <w:t>wheras</w:t>
      </w:r>
      <w:proofErr w:type="spellEnd"/>
      <w:r>
        <w:t xml:space="preserve">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 xml:space="preserve">Get more data + remove some label </w:t>
      </w:r>
      <w:proofErr w:type="spellStart"/>
      <w:r>
        <w:t>occurences</w:t>
      </w:r>
      <w:proofErr w:type="spellEnd"/>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 xml:space="preserve">Name: label, </w:t>
      </w:r>
      <w:proofErr w:type="spellStart"/>
      <w:r w:rsidRPr="00AB46A9">
        <w:rPr>
          <w:rFonts w:ascii="Courier New" w:hAnsi="Courier New" w:cs="Courier New"/>
          <w:color w:val="212121"/>
          <w:sz w:val="21"/>
          <w:szCs w:val="21"/>
          <w:shd w:val="clear" w:color="auto" w:fill="FFFFFF"/>
        </w:rPr>
        <w:t>dtype</w:t>
      </w:r>
      <w:proofErr w:type="spellEnd"/>
      <w:r w:rsidRPr="00AB46A9">
        <w:rPr>
          <w:rFonts w:ascii="Courier New" w:hAnsi="Courier New" w:cs="Courier New"/>
          <w:color w:val="212121"/>
          <w:sz w:val="21"/>
          <w:szCs w:val="21"/>
          <w:shd w:val="clear" w:color="auto" w:fill="FFFFFF"/>
        </w:rPr>
        <w:t>: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 xml:space="preserve">Performing data analysis using pandas and </w:t>
      </w:r>
      <w:proofErr w:type="spellStart"/>
      <w:r>
        <w:rPr>
          <w:u w:val="single"/>
        </w:rPr>
        <w:t>matlabplot</w:t>
      </w:r>
      <w:proofErr w:type="spellEnd"/>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proofErr w:type="gramStart"/>
      <w:r>
        <w:t>However</w:t>
      </w:r>
      <w:proofErr w:type="gramEnd"/>
      <w:r>
        <w:t xml:space="preserve">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proofErr w:type="gramStart"/>
      <w:r>
        <w:t>Therefore</w:t>
      </w:r>
      <w:proofErr w:type="gramEnd"/>
      <w:r>
        <w:t xml:space="preserv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lastRenderedPageBreak/>
        <w:t xml:space="preserve">References </w:t>
      </w:r>
    </w:p>
    <w:p w14:paraId="65F9464A" w14:textId="270A70A2" w:rsidR="00EB663E" w:rsidRDefault="00EB663E"/>
    <w:p w14:paraId="568FB1F8" w14:textId="6F067B2F" w:rsidR="00EB663E" w:rsidRDefault="00E618EE">
      <w:pPr>
        <w:rPr>
          <w:u w:val="single"/>
        </w:rPr>
      </w:pPr>
      <w:r w:rsidRPr="00E618EE">
        <w:t xml:space="preserve">Ji, S., Luo, J. and Yang, X., 2020. A Comprehensive Survey on Deep Music Generation: Multi-level Representations, Algorithms, Evaluations, and Future Directions. </w:t>
      </w:r>
      <w:proofErr w:type="spellStart"/>
      <w:r w:rsidRPr="00E618EE">
        <w:t>arXiv</w:t>
      </w:r>
      <w:proofErr w:type="spellEnd"/>
      <w:r w:rsidRPr="00E618EE">
        <w:t xml:space="preserve"> preprint arXiv:2011.06801.</w:t>
      </w:r>
    </w:p>
    <w:p w14:paraId="4639F86C" w14:textId="38FC2D10" w:rsidR="00E618EE" w:rsidRDefault="00E618EE">
      <w:pPr>
        <w:rPr>
          <w:u w:val="single"/>
        </w:rPr>
      </w:pPr>
    </w:p>
    <w:p w14:paraId="3D5992E2" w14:textId="7176AE04" w:rsidR="00E618EE" w:rsidRDefault="00E618EE">
      <w:pPr>
        <w:rPr>
          <w:u w:val="single"/>
        </w:rPr>
      </w:pPr>
      <w:proofErr w:type="spellStart"/>
      <w:r w:rsidRPr="00E618EE">
        <w:rPr>
          <w:u w:val="single"/>
        </w:rPr>
        <w:t>Hadjeres</w:t>
      </w:r>
      <w:proofErr w:type="spellEnd"/>
      <w:r w:rsidRPr="00E618EE">
        <w:rPr>
          <w:u w:val="single"/>
        </w:rPr>
        <w:t xml:space="preserve">, G., </w:t>
      </w:r>
      <w:proofErr w:type="spellStart"/>
      <w:r w:rsidRPr="00E618EE">
        <w:rPr>
          <w:u w:val="single"/>
        </w:rPr>
        <w:t>Pachet</w:t>
      </w:r>
      <w:proofErr w:type="spellEnd"/>
      <w:r w:rsidRPr="00E618EE">
        <w:rPr>
          <w:u w:val="single"/>
        </w:rPr>
        <w:t xml:space="preserve">, F. and Nielsen, F., 2017, July. </w:t>
      </w:r>
      <w:proofErr w:type="spellStart"/>
      <w:r w:rsidRPr="00E618EE">
        <w:rPr>
          <w:u w:val="single"/>
        </w:rPr>
        <w:t>Deepbach</w:t>
      </w:r>
      <w:proofErr w:type="spellEnd"/>
      <w:r w:rsidRPr="00E618EE">
        <w:rPr>
          <w:u w:val="single"/>
        </w:rPr>
        <w:t xml:space="preserve">: a steerable model for </w:t>
      </w:r>
      <w:proofErr w:type="spellStart"/>
      <w:r w:rsidRPr="00E618EE">
        <w:rPr>
          <w:u w:val="single"/>
        </w:rPr>
        <w:t>bach</w:t>
      </w:r>
      <w:proofErr w:type="spellEnd"/>
      <w:r w:rsidRPr="00E618EE">
        <w:rPr>
          <w:u w:val="single"/>
        </w:rPr>
        <w:t xml:space="preserve">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 xml:space="preserve">Mirza, M., &amp; </w:t>
      </w:r>
      <w:proofErr w:type="spellStart"/>
      <w:r w:rsidRPr="00E6299E">
        <w:rPr>
          <w:u w:val="single"/>
        </w:rPr>
        <w:t>Osindero</w:t>
      </w:r>
      <w:proofErr w:type="spellEnd"/>
      <w:r w:rsidRPr="00E6299E">
        <w:rPr>
          <w:u w:val="single"/>
        </w:rPr>
        <w:t xml:space="preserve">, S. (2014). Conditional generative adversarial nets. </w:t>
      </w:r>
      <w:proofErr w:type="spellStart"/>
      <w:r w:rsidRPr="00E6299E">
        <w:rPr>
          <w:u w:val="single"/>
        </w:rPr>
        <w:t>arXiv</w:t>
      </w:r>
      <w:proofErr w:type="spellEnd"/>
      <w:r w:rsidRPr="00E6299E">
        <w:rPr>
          <w:u w:val="single"/>
        </w:rPr>
        <w:t xml:space="preserve">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 xml:space="preserve">Goodfellow, I., </w:t>
      </w:r>
      <w:proofErr w:type="spellStart"/>
      <w:r w:rsidRPr="00A31C9E">
        <w:rPr>
          <w:u w:val="single"/>
        </w:rPr>
        <w:t>Pouget</w:t>
      </w:r>
      <w:proofErr w:type="spellEnd"/>
      <w:r w:rsidRPr="00A31C9E">
        <w:rPr>
          <w:u w:val="single"/>
        </w:rPr>
        <w:t xml:space="preserve">-Abadie, J., Mirza, M., Xu, B., </w:t>
      </w:r>
      <w:proofErr w:type="spellStart"/>
      <w:r w:rsidRPr="00A31C9E">
        <w:rPr>
          <w:u w:val="single"/>
        </w:rPr>
        <w:t>Warde</w:t>
      </w:r>
      <w:proofErr w:type="spellEnd"/>
      <w:r w:rsidRPr="00A31C9E">
        <w:rPr>
          <w:u w:val="single"/>
        </w:rPr>
        <w:t xml:space="preserve">-Farley, D., </w:t>
      </w:r>
      <w:proofErr w:type="spellStart"/>
      <w:r w:rsidRPr="00A31C9E">
        <w:rPr>
          <w:u w:val="single"/>
        </w:rPr>
        <w:t>Ozair</w:t>
      </w:r>
      <w:proofErr w:type="spellEnd"/>
      <w:r w:rsidRPr="00A31C9E">
        <w:rPr>
          <w:u w:val="single"/>
        </w:rPr>
        <w:t xml:space="preserve">, S., Courville, A. and </w:t>
      </w:r>
      <w:proofErr w:type="spellStart"/>
      <w:r w:rsidRPr="00A31C9E">
        <w:rPr>
          <w:u w:val="single"/>
        </w:rPr>
        <w:t>Bengio</w:t>
      </w:r>
      <w:proofErr w:type="spellEnd"/>
      <w:r w:rsidRPr="00A31C9E">
        <w:rPr>
          <w:u w:val="single"/>
        </w:rPr>
        <w:t>,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proofErr w:type="spellStart"/>
      <w:r w:rsidRPr="00402A87">
        <w:rPr>
          <w:u w:val="single"/>
        </w:rPr>
        <w:t>Szelogowski</w:t>
      </w:r>
      <w:proofErr w:type="spellEnd"/>
      <w:r w:rsidRPr="00402A87">
        <w:rPr>
          <w:u w:val="single"/>
        </w:rPr>
        <w:t xml:space="preserve">, D., 2021. Generative Deep Learning for Virtuosic Classical Music: Generative Adversarial Networks as Renowned Composers. </w:t>
      </w:r>
      <w:proofErr w:type="spellStart"/>
      <w:r w:rsidRPr="00402A87">
        <w:rPr>
          <w:u w:val="single"/>
        </w:rPr>
        <w:t>arXiv</w:t>
      </w:r>
      <w:proofErr w:type="spellEnd"/>
      <w:r w:rsidRPr="00402A87">
        <w:rPr>
          <w:u w:val="single"/>
        </w:rPr>
        <w:t xml:space="preserve">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 xml:space="preserve">Zhao, Y., </w:t>
      </w:r>
      <w:proofErr w:type="spellStart"/>
      <w:r w:rsidRPr="00402A87">
        <w:rPr>
          <w:u w:val="single"/>
        </w:rPr>
        <w:t>Qiu</w:t>
      </w:r>
      <w:proofErr w:type="spellEnd"/>
      <w:r w:rsidRPr="00402A87">
        <w:rPr>
          <w:u w:val="single"/>
        </w:rPr>
        <w:t xml:space="preserve">, L., Ai, W., Shi, F. and Zhu, S.C., 2020. Vertical-Horizontal Structured Attention for Generating Music with Chords. </w:t>
      </w:r>
      <w:proofErr w:type="spellStart"/>
      <w:r w:rsidRPr="00402A87">
        <w:rPr>
          <w:u w:val="single"/>
        </w:rPr>
        <w:t>arXiv</w:t>
      </w:r>
      <w:proofErr w:type="spellEnd"/>
      <w:r w:rsidRPr="00402A87">
        <w:rPr>
          <w:u w:val="single"/>
        </w:rPr>
        <w:t xml:space="preserve"> preprint arXiv:2011.09078.</w:t>
      </w:r>
    </w:p>
    <w:p w14:paraId="1C404296" w14:textId="68474843" w:rsidR="002A3505" w:rsidRDefault="002A3505">
      <w:pPr>
        <w:rPr>
          <w:u w:val="single"/>
        </w:rPr>
      </w:pPr>
    </w:p>
    <w:p w14:paraId="11AC0F07" w14:textId="1321235F" w:rsidR="002A3505" w:rsidRDefault="002A3505">
      <w:pPr>
        <w:rPr>
          <w:u w:val="single"/>
        </w:rPr>
      </w:pPr>
      <w:proofErr w:type="spellStart"/>
      <w:r w:rsidRPr="002A3505">
        <w:rPr>
          <w:u w:val="single"/>
        </w:rPr>
        <w:t>Szelogowski</w:t>
      </w:r>
      <w:proofErr w:type="spellEnd"/>
      <w:r w:rsidRPr="002A3505">
        <w:rPr>
          <w:u w:val="single"/>
        </w:rPr>
        <w:t xml:space="preserve">, D., 2021. Generative Deep Learning for Virtuosic Classical Music: Generative Adversarial Networks as Renowned Composers. </w:t>
      </w:r>
      <w:proofErr w:type="spellStart"/>
      <w:r w:rsidRPr="002A3505">
        <w:rPr>
          <w:u w:val="single"/>
        </w:rPr>
        <w:t>arXiv</w:t>
      </w:r>
      <w:proofErr w:type="spellEnd"/>
      <w:r w:rsidRPr="002A3505">
        <w:rPr>
          <w:u w:val="single"/>
        </w:rPr>
        <w:t xml:space="preserve">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 xml:space="preserve">Dong, H.W., Hsiao, W.Y., Yang, </w:t>
      </w:r>
      <w:proofErr w:type="gramStart"/>
      <w:r w:rsidRPr="002A3505">
        <w:rPr>
          <w:u w:val="single"/>
        </w:rPr>
        <w:t>L.C.</w:t>
      </w:r>
      <w:proofErr w:type="gramEnd"/>
      <w:r w:rsidRPr="002A3505">
        <w:rPr>
          <w:u w:val="single"/>
        </w:rPr>
        <w:t xml:space="preserve"> and Yang, Y.H., 2018, April. </w:t>
      </w:r>
      <w:proofErr w:type="spellStart"/>
      <w:r w:rsidRPr="002A3505">
        <w:rPr>
          <w:u w:val="single"/>
        </w:rPr>
        <w:t>Musegan</w:t>
      </w:r>
      <w:proofErr w:type="spellEnd"/>
      <w:r w:rsidRPr="002A3505">
        <w:rPr>
          <w:u w:val="single"/>
        </w:rPr>
        <w:t>: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proofErr w:type="spellStart"/>
      <w:r w:rsidRPr="004F34B1">
        <w:rPr>
          <w:u w:val="single"/>
        </w:rPr>
        <w:t>Angioloni</w:t>
      </w:r>
      <w:proofErr w:type="spellEnd"/>
      <w:r w:rsidRPr="004F34B1">
        <w:rPr>
          <w:u w:val="single"/>
        </w:rPr>
        <w:t xml:space="preserve">, L., </w:t>
      </w:r>
      <w:proofErr w:type="spellStart"/>
      <w:r w:rsidRPr="004F34B1">
        <w:rPr>
          <w:u w:val="single"/>
        </w:rPr>
        <w:t>Borghuis</w:t>
      </w:r>
      <w:proofErr w:type="spellEnd"/>
      <w:r w:rsidRPr="004F34B1">
        <w:rPr>
          <w:u w:val="single"/>
        </w:rPr>
        <w:t xml:space="preserve">, T., </w:t>
      </w:r>
      <w:proofErr w:type="spellStart"/>
      <w:r w:rsidRPr="004F34B1">
        <w:rPr>
          <w:u w:val="single"/>
        </w:rPr>
        <w:t>Brusci</w:t>
      </w:r>
      <w:proofErr w:type="spellEnd"/>
      <w:r w:rsidRPr="004F34B1">
        <w:rPr>
          <w:u w:val="single"/>
        </w:rPr>
        <w:t xml:space="preserve">, L. and </w:t>
      </w:r>
      <w:proofErr w:type="spellStart"/>
      <w:r w:rsidRPr="004F34B1">
        <w:rPr>
          <w:u w:val="single"/>
        </w:rPr>
        <w:t>Frasconi</w:t>
      </w:r>
      <w:proofErr w:type="spellEnd"/>
      <w:r w:rsidRPr="004F34B1">
        <w:rPr>
          <w:u w:val="single"/>
        </w:rPr>
        <w:t xml:space="preserve">, P., 2020, November. Conlon: A pseudo-song generator based on a new </w:t>
      </w:r>
      <w:proofErr w:type="spellStart"/>
      <w:r w:rsidRPr="004F34B1">
        <w:rPr>
          <w:u w:val="single"/>
        </w:rPr>
        <w:t>pianoroll</w:t>
      </w:r>
      <w:proofErr w:type="spellEnd"/>
      <w:r w:rsidRPr="004F34B1">
        <w:rPr>
          <w:u w:val="single"/>
        </w:rPr>
        <w:t xml:space="preserve">, </w:t>
      </w:r>
      <w:proofErr w:type="spellStart"/>
      <w:r w:rsidRPr="004F34B1">
        <w:rPr>
          <w:u w:val="single"/>
        </w:rPr>
        <w:t>wasserstein</w:t>
      </w:r>
      <w:proofErr w:type="spellEnd"/>
      <w:r w:rsidRPr="004F34B1">
        <w:rPr>
          <w:u w:val="single"/>
        </w:rPr>
        <w:t xml:space="preserve"> autoencoders, and optimal interpolations. In Proceedings of the </w:t>
      </w:r>
      <w:proofErr w:type="gramStart"/>
      <w:r w:rsidRPr="004F34B1">
        <w:rPr>
          <w:u w:val="single"/>
        </w:rPr>
        <w:t>21th</w:t>
      </w:r>
      <w:proofErr w:type="gramEnd"/>
      <w:r w:rsidRPr="004F34B1">
        <w:rPr>
          <w:u w:val="single"/>
        </w:rPr>
        <w:t xml:space="preserve">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proofErr w:type="spellStart"/>
      <w:r w:rsidRPr="004F34B1">
        <w:rPr>
          <w:u w:val="single"/>
        </w:rPr>
        <w:t>Valenti</w:t>
      </w:r>
      <w:proofErr w:type="spellEnd"/>
      <w:r w:rsidRPr="004F34B1">
        <w:rPr>
          <w:u w:val="single"/>
        </w:rPr>
        <w:t xml:space="preserve">, A., Carta, A. and </w:t>
      </w:r>
      <w:proofErr w:type="spellStart"/>
      <w:r w:rsidRPr="004F34B1">
        <w:rPr>
          <w:u w:val="single"/>
        </w:rPr>
        <w:t>Bacciu</w:t>
      </w:r>
      <w:proofErr w:type="spellEnd"/>
      <w:r w:rsidRPr="004F34B1">
        <w:rPr>
          <w:u w:val="single"/>
        </w:rPr>
        <w:t xml:space="preserve">, D., 2020. Learning a latent space of style-aware symbolic music representations by adversarial autoencoders. </w:t>
      </w:r>
      <w:proofErr w:type="spellStart"/>
      <w:r w:rsidRPr="004F34B1">
        <w:rPr>
          <w:u w:val="single"/>
        </w:rPr>
        <w:t>arXiv</w:t>
      </w:r>
      <w:proofErr w:type="spellEnd"/>
      <w:r w:rsidRPr="004F34B1">
        <w:rPr>
          <w:u w:val="single"/>
        </w:rPr>
        <w:t xml:space="preserve">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 xml:space="preserve">Engel, J., Resnick, C., Roberts, A., Dieleman, S., </w:t>
      </w:r>
      <w:proofErr w:type="spellStart"/>
      <w:r w:rsidRPr="004F34B1">
        <w:rPr>
          <w:u w:val="single"/>
        </w:rPr>
        <w:t>Norouzi</w:t>
      </w:r>
      <w:proofErr w:type="spellEnd"/>
      <w:r w:rsidRPr="004F34B1">
        <w:rPr>
          <w:u w:val="single"/>
        </w:rPr>
        <w:t xml:space="preserve">, M., Eck, D. and </w:t>
      </w:r>
      <w:proofErr w:type="spellStart"/>
      <w:r w:rsidRPr="004F34B1">
        <w:rPr>
          <w:u w:val="single"/>
        </w:rPr>
        <w:t>Simonyan</w:t>
      </w:r>
      <w:proofErr w:type="spellEnd"/>
      <w:r w:rsidRPr="004F34B1">
        <w:rPr>
          <w:u w:val="single"/>
        </w:rPr>
        <w:t xml:space="preserve">, K., 2017, July. Neural audio synthesis of musical notes with </w:t>
      </w:r>
      <w:proofErr w:type="spellStart"/>
      <w:r w:rsidRPr="004F34B1">
        <w:rPr>
          <w:u w:val="single"/>
        </w:rPr>
        <w:t>wavenet</w:t>
      </w:r>
      <w:proofErr w:type="spellEnd"/>
      <w:r w:rsidRPr="004F34B1">
        <w:rPr>
          <w:u w:val="single"/>
        </w:rPr>
        <w:t xml:space="preserve">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 xml:space="preserve">Isola, P., Zhu, J.Y., Zhou, T. and </w:t>
      </w:r>
      <w:proofErr w:type="spellStart"/>
      <w:r w:rsidRPr="00F01212">
        <w:rPr>
          <w:u w:val="single"/>
        </w:rPr>
        <w:t>Efros</w:t>
      </w:r>
      <w:proofErr w:type="spellEnd"/>
      <w:r w:rsidRPr="00F01212">
        <w:rPr>
          <w:u w:val="single"/>
        </w:rPr>
        <w:t>,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lastRenderedPageBreak/>
        <w:t xml:space="preserve">Lucas, A., Lopez-Tapia, S., Molina, R. and </w:t>
      </w:r>
      <w:proofErr w:type="spellStart"/>
      <w:r w:rsidRPr="00D803BB">
        <w:rPr>
          <w:u w:val="single"/>
        </w:rPr>
        <w:t>Katsaggelos</w:t>
      </w:r>
      <w:proofErr w:type="spellEnd"/>
      <w:r w:rsidRPr="00D803BB">
        <w:rPr>
          <w:u w:val="single"/>
        </w:rPr>
        <w:t>, A.K., 2019. Generative adversarial networks and perceptual losses for video super-resolution. IEEE Transactions on Image Processing, 28(7), pp.3312-3327.</w:t>
      </w:r>
    </w:p>
    <w:sectPr w:rsidR="00D803BB" w:rsidRPr="00222C47" w:rsidSect="00CF099C">
      <w:pgSz w:w="11906" w:h="16838"/>
      <w:pgMar w:top="1076"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70C4"/>
    <w:rsid w:val="0002185D"/>
    <w:rsid w:val="00023D41"/>
    <w:rsid w:val="0003480B"/>
    <w:rsid w:val="00035492"/>
    <w:rsid w:val="000458F6"/>
    <w:rsid w:val="00053492"/>
    <w:rsid w:val="000551A0"/>
    <w:rsid w:val="00056077"/>
    <w:rsid w:val="00056522"/>
    <w:rsid w:val="00061F61"/>
    <w:rsid w:val="000637D6"/>
    <w:rsid w:val="00066ABC"/>
    <w:rsid w:val="000739B2"/>
    <w:rsid w:val="00075206"/>
    <w:rsid w:val="00075732"/>
    <w:rsid w:val="000805A8"/>
    <w:rsid w:val="00084F50"/>
    <w:rsid w:val="000A041A"/>
    <w:rsid w:val="000A33DC"/>
    <w:rsid w:val="000B2666"/>
    <w:rsid w:val="000B3102"/>
    <w:rsid w:val="000B3586"/>
    <w:rsid w:val="000B35D7"/>
    <w:rsid w:val="000B6234"/>
    <w:rsid w:val="000C00C6"/>
    <w:rsid w:val="000C035E"/>
    <w:rsid w:val="000C12AE"/>
    <w:rsid w:val="000D48F4"/>
    <w:rsid w:val="000E5020"/>
    <w:rsid w:val="000F64FC"/>
    <w:rsid w:val="00113737"/>
    <w:rsid w:val="0011790C"/>
    <w:rsid w:val="00120086"/>
    <w:rsid w:val="00121386"/>
    <w:rsid w:val="00122305"/>
    <w:rsid w:val="00125E4D"/>
    <w:rsid w:val="00132E52"/>
    <w:rsid w:val="00140770"/>
    <w:rsid w:val="00143CEB"/>
    <w:rsid w:val="00145BC5"/>
    <w:rsid w:val="0014767D"/>
    <w:rsid w:val="00166779"/>
    <w:rsid w:val="001672C3"/>
    <w:rsid w:val="00170C3C"/>
    <w:rsid w:val="0018472B"/>
    <w:rsid w:val="0019364D"/>
    <w:rsid w:val="00194FA9"/>
    <w:rsid w:val="001A3E73"/>
    <w:rsid w:val="001B237A"/>
    <w:rsid w:val="001B3999"/>
    <w:rsid w:val="001B539F"/>
    <w:rsid w:val="001C5A89"/>
    <w:rsid w:val="001E4A72"/>
    <w:rsid w:val="001F0226"/>
    <w:rsid w:val="001F0A37"/>
    <w:rsid w:val="001F48CE"/>
    <w:rsid w:val="0020225D"/>
    <w:rsid w:val="00203315"/>
    <w:rsid w:val="002127BC"/>
    <w:rsid w:val="002178D8"/>
    <w:rsid w:val="0022018A"/>
    <w:rsid w:val="00222C47"/>
    <w:rsid w:val="00225EA6"/>
    <w:rsid w:val="00237D79"/>
    <w:rsid w:val="00240529"/>
    <w:rsid w:val="0024160A"/>
    <w:rsid w:val="00246730"/>
    <w:rsid w:val="002505AF"/>
    <w:rsid w:val="00256390"/>
    <w:rsid w:val="0026184E"/>
    <w:rsid w:val="00264569"/>
    <w:rsid w:val="00265884"/>
    <w:rsid w:val="00273223"/>
    <w:rsid w:val="002735A4"/>
    <w:rsid w:val="002759F4"/>
    <w:rsid w:val="002769CC"/>
    <w:rsid w:val="0027772B"/>
    <w:rsid w:val="002779A9"/>
    <w:rsid w:val="002A06C5"/>
    <w:rsid w:val="002A1E2D"/>
    <w:rsid w:val="002A1E40"/>
    <w:rsid w:val="002A2F2C"/>
    <w:rsid w:val="002A3200"/>
    <w:rsid w:val="002A3505"/>
    <w:rsid w:val="002A4702"/>
    <w:rsid w:val="002A6F0B"/>
    <w:rsid w:val="002B0F5C"/>
    <w:rsid w:val="002C59D4"/>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4A16"/>
    <w:rsid w:val="00314D0E"/>
    <w:rsid w:val="003230B3"/>
    <w:rsid w:val="003400CC"/>
    <w:rsid w:val="0035414B"/>
    <w:rsid w:val="003550FE"/>
    <w:rsid w:val="0036045C"/>
    <w:rsid w:val="003628D6"/>
    <w:rsid w:val="00374016"/>
    <w:rsid w:val="0037414F"/>
    <w:rsid w:val="00374DDE"/>
    <w:rsid w:val="00376387"/>
    <w:rsid w:val="003764B3"/>
    <w:rsid w:val="00381FF2"/>
    <w:rsid w:val="00383212"/>
    <w:rsid w:val="00397D65"/>
    <w:rsid w:val="003A3019"/>
    <w:rsid w:val="003A4801"/>
    <w:rsid w:val="003B3D4A"/>
    <w:rsid w:val="0040009E"/>
    <w:rsid w:val="00402A87"/>
    <w:rsid w:val="00403777"/>
    <w:rsid w:val="00406D78"/>
    <w:rsid w:val="0041786F"/>
    <w:rsid w:val="00430A90"/>
    <w:rsid w:val="0043496D"/>
    <w:rsid w:val="00434DA5"/>
    <w:rsid w:val="00445D89"/>
    <w:rsid w:val="00453017"/>
    <w:rsid w:val="00461E23"/>
    <w:rsid w:val="004626F0"/>
    <w:rsid w:val="00464F64"/>
    <w:rsid w:val="00471236"/>
    <w:rsid w:val="0047331E"/>
    <w:rsid w:val="004738E0"/>
    <w:rsid w:val="00473A19"/>
    <w:rsid w:val="00473C0D"/>
    <w:rsid w:val="00474609"/>
    <w:rsid w:val="00477BD6"/>
    <w:rsid w:val="00481717"/>
    <w:rsid w:val="00482C67"/>
    <w:rsid w:val="00490561"/>
    <w:rsid w:val="0049414F"/>
    <w:rsid w:val="004A2AF3"/>
    <w:rsid w:val="004A3D9F"/>
    <w:rsid w:val="004A47E4"/>
    <w:rsid w:val="004C358C"/>
    <w:rsid w:val="004C43CE"/>
    <w:rsid w:val="004D610C"/>
    <w:rsid w:val="004E5379"/>
    <w:rsid w:val="004F34B1"/>
    <w:rsid w:val="004F55ED"/>
    <w:rsid w:val="0050109C"/>
    <w:rsid w:val="00504161"/>
    <w:rsid w:val="00506F81"/>
    <w:rsid w:val="00510A17"/>
    <w:rsid w:val="005116BF"/>
    <w:rsid w:val="00516A0A"/>
    <w:rsid w:val="0052170F"/>
    <w:rsid w:val="00527421"/>
    <w:rsid w:val="00543CD0"/>
    <w:rsid w:val="00554516"/>
    <w:rsid w:val="00554792"/>
    <w:rsid w:val="00555E27"/>
    <w:rsid w:val="00556CEF"/>
    <w:rsid w:val="005571D6"/>
    <w:rsid w:val="00566225"/>
    <w:rsid w:val="00566597"/>
    <w:rsid w:val="00573501"/>
    <w:rsid w:val="00577F81"/>
    <w:rsid w:val="005805AB"/>
    <w:rsid w:val="00583E97"/>
    <w:rsid w:val="00584AD5"/>
    <w:rsid w:val="00585450"/>
    <w:rsid w:val="00585ECE"/>
    <w:rsid w:val="00586A8A"/>
    <w:rsid w:val="005927D6"/>
    <w:rsid w:val="00594D13"/>
    <w:rsid w:val="00597414"/>
    <w:rsid w:val="005B19C4"/>
    <w:rsid w:val="005B47AE"/>
    <w:rsid w:val="005C080B"/>
    <w:rsid w:val="005C230E"/>
    <w:rsid w:val="005E46BE"/>
    <w:rsid w:val="005F05BD"/>
    <w:rsid w:val="005F11BE"/>
    <w:rsid w:val="005F5B84"/>
    <w:rsid w:val="00606A3D"/>
    <w:rsid w:val="0061649E"/>
    <w:rsid w:val="00621400"/>
    <w:rsid w:val="0062149D"/>
    <w:rsid w:val="006227BE"/>
    <w:rsid w:val="00622BBF"/>
    <w:rsid w:val="00624426"/>
    <w:rsid w:val="006255CC"/>
    <w:rsid w:val="00625DF5"/>
    <w:rsid w:val="00631FE3"/>
    <w:rsid w:val="00633CC4"/>
    <w:rsid w:val="00640ACE"/>
    <w:rsid w:val="00647C03"/>
    <w:rsid w:val="00657E73"/>
    <w:rsid w:val="00661702"/>
    <w:rsid w:val="006673DC"/>
    <w:rsid w:val="00673DFF"/>
    <w:rsid w:val="00677A7F"/>
    <w:rsid w:val="00692E8F"/>
    <w:rsid w:val="006942ED"/>
    <w:rsid w:val="006A49FC"/>
    <w:rsid w:val="006B0B3B"/>
    <w:rsid w:val="006B0FF8"/>
    <w:rsid w:val="006C421E"/>
    <w:rsid w:val="006D113A"/>
    <w:rsid w:val="006D114B"/>
    <w:rsid w:val="006D2260"/>
    <w:rsid w:val="006D22CB"/>
    <w:rsid w:val="006D3A75"/>
    <w:rsid w:val="006D4DD0"/>
    <w:rsid w:val="006E1D6D"/>
    <w:rsid w:val="006E7AEC"/>
    <w:rsid w:val="006F1DF2"/>
    <w:rsid w:val="006F3D90"/>
    <w:rsid w:val="006F65A2"/>
    <w:rsid w:val="0070311F"/>
    <w:rsid w:val="007053B1"/>
    <w:rsid w:val="007076EB"/>
    <w:rsid w:val="0071363B"/>
    <w:rsid w:val="00714613"/>
    <w:rsid w:val="007167F8"/>
    <w:rsid w:val="007316E4"/>
    <w:rsid w:val="00732048"/>
    <w:rsid w:val="007326E7"/>
    <w:rsid w:val="0074148A"/>
    <w:rsid w:val="007423F1"/>
    <w:rsid w:val="00742915"/>
    <w:rsid w:val="00743148"/>
    <w:rsid w:val="00750C6D"/>
    <w:rsid w:val="00762063"/>
    <w:rsid w:val="0076331B"/>
    <w:rsid w:val="00764986"/>
    <w:rsid w:val="0077004F"/>
    <w:rsid w:val="00773335"/>
    <w:rsid w:val="007839C4"/>
    <w:rsid w:val="00784B50"/>
    <w:rsid w:val="0079299F"/>
    <w:rsid w:val="0079635A"/>
    <w:rsid w:val="007A0E80"/>
    <w:rsid w:val="007A4AF0"/>
    <w:rsid w:val="007A7277"/>
    <w:rsid w:val="007B2EA1"/>
    <w:rsid w:val="007C0921"/>
    <w:rsid w:val="007C17C7"/>
    <w:rsid w:val="007C1F0C"/>
    <w:rsid w:val="007C397B"/>
    <w:rsid w:val="007C4C01"/>
    <w:rsid w:val="007C5658"/>
    <w:rsid w:val="007D122C"/>
    <w:rsid w:val="007D3275"/>
    <w:rsid w:val="007E30EF"/>
    <w:rsid w:val="007E3EA2"/>
    <w:rsid w:val="007E6E6B"/>
    <w:rsid w:val="007F1762"/>
    <w:rsid w:val="007F1AEC"/>
    <w:rsid w:val="007F67D4"/>
    <w:rsid w:val="00800288"/>
    <w:rsid w:val="008010A0"/>
    <w:rsid w:val="0080134C"/>
    <w:rsid w:val="00805B6E"/>
    <w:rsid w:val="00815452"/>
    <w:rsid w:val="00822C61"/>
    <w:rsid w:val="00826E25"/>
    <w:rsid w:val="00831C26"/>
    <w:rsid w:val="00832C0A"/>
    <w:rsid w:val="00837748"/>
    <w:rsid w:val="008416F9"/>
    <w:rsid w:val="00843ECD"/>
    <w:rsid w:val="0085115F"/>
    <w:rsid w:val="00871A2E"/>
    <w:rsid w:val="0088229F"/>
    <w:rsid w:val="00884EAD"/>
    <w:rsid w:val="008A1619"/>
    <w:rsid w:val="008A189B"/>
    <w:rsid w:val="008A499C"/>
    <w:rsid w:val="008A72AF"/>
    <w:rsid w:val="008B4480"/>
    <w:rsid w:val="008B6D43"/>
    <w:rsid w:val="008C2670"/>
    <w:rsid w:val="008C5843"/>
    <w:rsid w:val="008C678A"/>
    <w:rsid w:val="008C78BD"/>
    <w:rsid w:val="008C7A17"/>
    <w:rsid w:val="008D7535"/>
    <w:rsid w:val="008F22DF"/>
    <w:rsid w:val="008F6FCE"/>
    <w:rsid w:val="00903081"/>
    <w:rsid w:val="0091309A"/>
    <w:rsid w:val="00920E3C"/>
    <w:rsid w:val="009218B0"/>
    <w:rsid w:val="00923F2B"/>
    <w:rsid w:val="00924887"/>
    <w:rsid w:val="009248A2"/>
    <w:rsid w:val="00930C5C"/>
    <w:rsid w:val="00935E01"/>
    <w:rsid w:val="00947DAF"/>
    <w:rsid w:val="00951775"/>
    <w:rsid w:val="009701FB"/>
    <w:rsid w:val="009726C7"/>
    <w:rsid w:val="00973BA9"/>
    <w:rsid w:val="00973DB4"/>
    <w:rsid w:val="00981F23"/>
    <w:rsid w:val="009834A0"/>
    <w:rsid w:val="00984CB3"/>
    <w:rsid w:val="009910EF"/>
    <w:rsid w:val="0099170B"/>
    <w:rsid w:val="00994D8B"/>
    <w:rsid w:val="00997CB8"/>
    <w:rsid w:val="009A629B"/>
    <w:rsid w:val="009A79E6"/>
    <w:rsid w:val="009B220E"/>
    <w:rsid w:val="009B3DFD"/>
    <w:rsid w:val="009B436D"/>
    <w:rsid w:val="009C154B"/>
    <w:rsid w:val="009E62E2"/>
    <w:rsid w:val="009E7991"/>
    <w:rsid w:val="009F2E04"/>
    <w:rsid w:val="009F7D84"/>
    <w:rsid w:val="00A03BF0"/>
    <w:rsid w:val="00A0514A"/>
    <w:rsid w:val="00A138FF"/>
    <w:rsid w:val="00A16896"/>
    <w:rsid w:val="00A176A8"/>
    <w:rsid w:val="00A24D69"/>
    <w:rsid w:val="00A3158C"/>
    <w:rsid w:val="00A31C9E"/>
    <w:rsid w:val="00A33756"/>
    <w:rsid w:val="00A36F4F"/>
    <w:rsid w:val="00A37D8B"/>
    <w:rsid w:val="00A525D1"/>
    <w:rsid w:val="00A54AB1"/>
    <w:rsid w:val="00A5796F"/>
    <w:rsid w:val="00A7184D"/>
    <w:rsid w:val="00A75113"/>
    <w:rsid w:val="00A845CB"/>
    <w:rsid w:val="00A87398"/>
    <w:rsid w:val="00A901F7"/>
    <w:rsid w:val="00A902D2"/>
    <w:rsid w:val="00A9105F"/>
    <w:rsid w:val="00A9357A"/>
    <w:rsid w:val="00A953DA"/>
    <w:rsid w:val="00AA4DD5"/>
    <w:rsid w:val="00AB180A"/>
    <w:rsid w:val="00AB215F"/>
    <w:rsid w:val="00AB24C4"/>
    <w:rsid w:val="00AB46A9"/>
    <w:rsid w:val="00AB626D"/>
    <w:rsid w:val="00AC1ACD"/>
    <w:rsid w:val="00AD70ED"/>
    <w:rsid w:val="00AE4179"/>
    <w:rsid w:val="00AF105B"/>
    <w:rsid w:val="00AF2593"/>
    <w:rsid w:val="00AF5820"/>
    <w:rsid w:val="00AF748C"/>
    <w:rsid w:val="00B01C6F"/>
    <w:rsid w:val="00B04CEF"/>
    <w:rsid w:val="00B06E33"/>
    <w:rsid w:val="00B11F85"/>
    <w:rsid w:val="00B16C1D"/>
    <w:rsid w:val="00B238D3"/>
    <w:rsid w:val="00B344FF"/>
    <w:rsid w:val="00B34D00"/>
    <w:rsid w:val="00B3575F"/>
    <w:rsid w:val="00B422C4"/>
    <w:rsid w:val="00B426FB"/>
    <w:rsid w:val="00B4541D"/>
    <w:rsid w:val="00B5261C"/>
    <w:rsid w:val="00B52C50"/>
    <w:rsid w:val="00B53A96"/>
    <w:rsid w:val="00B54BBA"/>
    <w:rsid w:val="00B568A8"/>
    <w:rsid w:val="00B57801"/>
    <w:rsid w:val="00B64941"/>
    <w:rsid w:val="00B84FB2"/>
    <w:rsid w:val="00B853EB"/>
    <w:rsid w:val="00B92266"/>
    <w:rsid w:val="00B97EC7"/>
    <w:rsid w:val="00BA6F81"/>
    <w:rsid w:val="00BB000D"/>
    <w:rsid w:val="00BC41EA"/>
    <w:rsid w:val="00BC657E"/>
    <w:rsid w:val="00BC75E0"/>
    <w:rsid w:val="00BC7829"/>
    <w:rsid w:val="00BD3F68"/>
    <w:rsid w:val="00BD60A8"/>
    <w:rsid w:val="00BD61A8"/>
    <w:rsid w:val="00BD7F2F"/>
    <w:rsid w:val="00BE4685"/>
    <w:rsid w:val="00BF0A25"/>
    <w:rsid w:val="00BF1CCD"/>
    <w:rsid w:val="00BF1E85"/>
    <w:rsid w:val="00BF616F"/>
    <w:rsid w:val="00BF68CB"/>
    <w:rsid w:val="00C03B92"/>
    <w:rsid w:val="00C06385"/>
    <w:rsid w:val="00C06783"/>
    <w:rsid w:val="00C12311"/>
    <w:rsid w:val="00C20E82"/>
    <w:rsid w:val="00C22A17"/>
    <w:rsid w:val="00C37098"/>
    <w:rsid w:val="00C37FFE"/>
    <w:rsid w:val="00C537C8"/>
    <w:rsid w:val="00C5673D"/>
    <w:rsid w:val="00C578C4"/>
    <w:rsid w:val="00C61EBF"/>
    <w:rsid w:val="00C62045"/>
    <w:rsid w:val="00C72ED3"/>
    <w:rsid w:val="00C859F6"/>
    <w:rsid w:val="00C913C7"/>
    <w:rsid w:val="00C96A50"/>
    <w:rsid w:val="00C97BD1"/>
    <w:rsid w:val="00CA143F"/>
    <w:rsid w:val="00CA1EFD"/>
    <w:rsid w:val="00CA44D4"/>
    <w:rsid w:val="00CA53C5"/>
    <w:rsid w:val="00CA6381"/>
    <w:rsid w:val="00CB0C4A"/>
    <w:rsid w:val="00CB4A35"/>
    <w:rsid w:val="00CB5E78"/>
    <w:rsid w:val="00CC0BA2"/>
    <w:rsid w:val="00CE5429"/>
    <w:rsid w:val="00CE5B91"/>
    <w:rsid w:val="00CF099C"/>
    <w:rsid w:val="00CF2015"/>
    <w:rsid w:val="00CF27D1"/>
    <w:rsid w:val="00D03899"/>
    <w:rsid w:val="00D049AC"/>
    <w:rsid w:val="00D12947"/>
    <w:rsid w:val="00D17161"/>
    <w:rsid w:val="00D27DD8"/>
    <w:rsid w:val="00D301E1"/>
    <w:rsid w:val="00D333D1"/>
    <w:rsid w:val="00D369F1"/>
    <w:rsid w:val="00D40D67"/>
    <w:rsid w:val="00D41C9A"/>
    <w:rsid w:val="00D472B2"/>
    <w:rsid w:val="00D55D94"/>
    <w:rsid w:val="00D57FB8"/>
    <w:rsid w:val="00D655FE"/>
    <w:rsid w:val="00D73DEF"/>
    <w:rsid w:val="00D76580"/>
    <w:rsid w:val="00D77928"/>
    <w:rsid w:val="00D803BB"/>
    <w:rsid w:val="00D80D51"/>
    <w:rsid w:val="00D83475"/>
    <w:rsid w:val="00D849A0"/>
    <w:rsid w:val="00D85639"/>
    <w:rsid w:val="00D87C22"/>
    <w:rsid w:val="00D92130"/>
    <w:rsid w:val="00D9730A"/>
    <w:rsid w:val="00DA0209"/>
    <w:rsid w:val="00DA6AB3"/>
    <w:rsid w:val="00DA7E63"/>
    <w:rsid w:val="00DB0013"/>
    <w:rsid w:val="00DB0B93"/>
    <w:rsid w:val="00DB1D3B"/>
    <w:rsid w:val="00DB45CC"/>
    <w:rsid w:val="00DC3751"/>
    <w:rsid w:val="00DD7433"/>
    <w:rsid w:val="00DE7B0E"/>
    <w:rsid w:val="00E108CA"/>
    <w:rsid w:val="00E1376B"/>
    <w:rsid w:val="00E1442D"/>
    <w:rsid w:val="00E20B27"/>
    <w:rsid w:val="00E24390"/>
    <w:rsid w:val="00E2565B"/>
    <w:rsid w:val="00E3095C"/>
    <w:rsid w:val="00E3273C"/>
    <w:rsid w:val="00E3281D"/>
    <w:rsid w:val="00E37DB0"/>
    <w:rsid w:val="00E43326"/>
    <w:rsid w:val="00E444CD"/>
    <w:rsid w:val="00E52E21"/>
    <w:rsid w:val="00E5379F"/>
    <w:rsid w:val="00E618EE"/>
    <w:rsid w:val="00E6299E"/>
    <w:rsid w:val="00E663BB"/>
    <w:rsid w:val="00E71ECE"/>
    <w:rsid w:val="00E83143"/>
    <w:rsid w:val="00E8406D"/>
    <w:rsid w:val="00E90CEF"/>
    <w:rsid w:val="00E9526D"/>
    <w:rsid w:val="00E95BAE"/>
    <w:rsid w:val="00E9671B"/>
    <w:rsid w:val="00EA15C1"/>
    <w:rsid w:val="00EA187F"/>
    <w:rsid w:val="00EA2716"/>
    <w:rsid w:val="00EA3C3C"/>
    <w:rsid w:val="00EA5B22"/>
    <w:rsid w:val="00EA7BCD"/>
    <w:rsid w:val="00EB1B93"/>
    <w:rsid w:val="00EB3936"/>
    <w:rsid w:val="00EB5864"/>
    <w:rsid w:val="00EB663E"/>
    <w:rsid w:val="00EC43FC"/>
    <w:rsid w:val="00ED0E45"/>
    <w:rsid w:val="00ED2D5A"/>
    <w:rsid w:val="00EF27CE"/>
    <w:rsid w:val="00F01212"/>
    <w:rsid w:val="00F01F00"/>
    <w:rsid w:val="00F07585"/>
    <w:rsid w:val="00F240BB"/>
    <w:rsid w:val="00F539E4"/>
    <w:rsid w:val="00F565BD"/>
    <w:rsid w:val="00F61A44"/>
    <w:rsid w:val="00F67FF9"/>
    <w:rsid w:val="00F71215"/>
    <w:rsid w:val="00F75927"/>
    <w:rsid w:val="00F843D0"/>
    <w:rsid w:val="00F86139"/>
    <w:rsid w:val="00F86FBE"/>
    <w:rsid w:val="00F9204E"/>
    <w:rsid w:val="00F963E5"/>
    <w:rsid w:val="00FA4E7F"/>
    <w:rsid w:val="00FB006D"/>
    <w:rsid w:val="00FC3AFC"/>
    <w:rsid w:val="00FC5DA3"/>
    <w:rsid w:val="00FD33FB"/>
    <w:rsid w:val="00FD3782"/>
    <w:rsid w:val="00FD77FE"/>
    <w:rsid w:val="00FE2195"/>
    <w:rsid w:val="00FF1D42"/>
    <w:rsid w:val="00FF4B3C"/>
    <w:rsid w:val="00FF63D8"/>
    <w:rsid w:val="00FF72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evelopers.google.com/machine-learning/gan/los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hyperlink" Target="https://www.musicxml.com/music-in-musicx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2443</TotalTime>
  <Pages>58</Pages>
  <Words>13907</Words>
  <Characters>79275</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288</cp:revision>
  <cp:lastPrinted>2021-07-28T14:55:00Z</cp:lastPrinted>
  <dcterms:created xsi:type="dcterms:W3CDTF">2021-07-28T14:55:00Z</dcterms:created>
  <dcterms:modified xsi:type="dcterms:W3CDTF">2021-08-10T18:22:00Z</dcterms:modified>
</cp:coreProperties>
</file>