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FAB7" w14:textId="347618B8" w:rsidR="00F606AE" w:rsidRPr="00F606AE" w:rsidRDefault="00F606AE" w:rsidP="00F606AE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Understanding Combined Evaluation Percentages for Veterans</w:t>
      </w:r>
    </w:p>
    <w:p w14:paraId="4C9D0AFB" w14:textId="21D8FF6A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This guide explains—step by step—how Combined Evaluation Percentages are calculated for Veterans with multiple service-connected disabilities, using the business logic and documentation </w:t>
      </w:r>
      <w:r w:rsidR="00BB59B9">
        <w:rPr>
          <w:rFonts w:ascii="Segoe UI" w:eastAsia="Times New Roman" w:hAnsi="Segoe UI" w:cs="Segoe UI"/>
          <w:color w:val="1F2328"/>
          <w:kern w:val="0"/>
          <w14:ligatures w14:val="none"/>
        </w:rPr>
        <w:t>in the Awards repository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3FBB2A7B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32AF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598EB9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What is a Combined Evaluation Percentage?</w:t>
      </w:r>
    </w:p>
    <w:p w14:paraId="28C5011C" w14:textId="77777777" w:rsidR="00F606AE" w:rsidRPr="00F606AE" w:rsidRDefault="00F606AE" w:rsidP="00F60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The </w:t>
      </w: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Combined Evaluation Percentage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is the overall disability rating the VA uses to determine a Veteran’s compensation and eligibility for certain benefits.</w:t>
      </w:r>
    </w:p>
    <w:p w14:paraId="28C867F7" w14:textId="77777777" w:rsidR="00F606AE" w:rsidRPr="00F606AE" w:rsidRDefault="00F606AE" w:rsidP="00F606AE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When a Veteran has more than one service-connected disability, the percentages are </w:t>
      </w: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not simply added together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. The VA uses a special formula (the “VA Combined Ratings Table”) to reflect how disabilities interact.</w:t>
      </w:r>
    </w:p>
    <w:p w14:paraId="2B492B93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894A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196CC3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Step-by-Step: How Combined Ratings Are Calculated</w:t>
      </w:r>
    </w:p>
    <w:p w14:paraId="376E3DD2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 List All Service-Connected Disabilities and Their Percentages</w:t>
      </w:r>
    </w:p>
    <w:p w14:paraId="1B4677FC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Each disability is assigned a percent rating (e.g., 50% for PTSD, 30% for a knee injury). Only the most recent, non-proposed rating is used for each condition.</w:t>
      </w:r>
    </w:p>
    <w:p w14:paraId="7975B817" w14:textId="77777777" w:rsidR="00F606AE" w:rsidRPr="00F606AE" w:rsidRDefault="00F606AE" w:rsidP="00F60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Example:</w:t>
      </w:r>
    </w:p>
    <w:p w14:paraId="34243761" w14:textId="77777777" w:rsidR="00F606AE" w:rsidRPr="00F606AE" w:rsidRDefault="00F606AE" w:rsidP="00F60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PTSD: 50%</w:t>
      </w:r>
    </w:p>
    <w:p w14:paraId="6C6D42CD" w14:textId="77777777" w:rsidR="00F606AE" w:rsidRPr="00F606AE" w:rsidRDefault="00F606AE" w:rsidP="00F606AE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Right knee condition: 30%</w:t>
      </w:r>
    </w:p>
    <w:p w14:paraId="36A8A603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2. Start with the Highest Percentage</w:t>
      </w:r>
    </w:p>
    <w:p w14:paraId="7EF59E5F" w14:textId="77777777" w:rsidR="00F606AE" w:rsidRPr="00F606AE" w:rsidRDefault="00F606AE" w:rsidP="00F60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Arrange the ratings from highest to lowest.</w:t>
      </w:r>
    </w:p>
    <w:p w14:paraId="2FC9A82F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 Apply the VA Combined Ratings Formula</w:t>
      </w:r>
    </w:p>
    <w:p w14:paraId="6645EEB6" w14:textId="77777777" w:rsidR="00F606AE" w:rsidRPr="00F606AE" w:rsidRDefault="00F606AE" w:rsidP="00F60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The VA does </w:t>
      </w: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not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add the numbers. Instead, it calculates how each additional disability reduces the remaining “non-disabled” portion of the Veteran.</w:t>
      </w:r>
    </w:p>
    <w:p w14:paraId="23E39B94" w14:textId="77777777" w:rsidR="00F606AE" w:rsidRPr="00F606AE" w:rsidRDefault="00F606AE" w:rsidP="00F606AE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Here’s how it works:</w:t>
      </w:r>
    </w:p>
    <w:p w14:paraId="6DD43FF9" w14:textId="77777777" w:rsidR="00F606AE" w:rsidRPr="00F606AE" w:rsidRDefault="00F606AE" w:rsidP="00F60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Start with 100% (fully healthy).</w:t>
      </w:r>
    </w:p>
    <w:p w14:paraId="02A7310A" w14:textId="77777777" w:rsidR="00F606AE" w:rsidRPr="00F606AE" w:rsidRDefault="00F606AE" w:rsidP="00F606AE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Subtract the highest disability first.</w:t>
      </w:r>
    </w:p>
    <w:p w14:paraId="63111097" w14:textId="77777777" w:rsidR="00F606AE" w:rsidRPr="00F606AE" w:rsidRDefault="00F606AE" w:rsidP="00F606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Example: 100% - 50% (PTSD) = 50% “remaining efficiency”</w:t>
      </w:r>
    </w:p>
    <w:p w14:paraId="20B66766" w14:textId="77777777" w:rsidR="00F606AE" w:rsidRPr="00F606AE" w:rsidRDefault="00F606AE" w:rsidP="00F606AE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Apply the next highest rating to the remainder.</w:t>
      </w:r>
    </w:p>
    <w:p w14:paraId="10A965CF" w14:textId="77777777" w:rsidR="00F606AE" w:rsidRPr="00F606AE" w:rsidRDefault="00F606AE" w:rsidP="00F606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30% of the remaining 50%: 0.30 × 50 = 15%</w:t>
      </w:r>
    </w:p>
    <w:p w14:paraId="4DB3810D" w14:textId="77777777" w:rsidR="00F606AE" w:rsidRPr="00F606AE" w:rsidRDefault="00F606AE" w:rsidP="00F606AE">
      <w:pPr>
        <w:numPr>
          <w:ilvl w:val="2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Subtract this from the remainder: 50% - 15% = 35% “remaining efficiency”</w:t>
      </w:r>
    </w:p>
    <w:p w14:paraId="7A6ABB2B" w14:textId="77777777" w:rsidR="00F606AE" w:rsidRPr="00F606AE" w:rsidRDefault="00F606AE" w:rsidP="00F606AE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Repeat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for any additional disabilities.</w:t>
      </w:r>
    </w:p>
    <w:p w14:paraId="6B9B4C97" w14:textId="77777777" w:rsidR="00F606AE" w:rsidRPr="00F606AE" w:rsidRDefault="00F606AE" w:rsidP="00F606AE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Add up all the percentages subtracted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from 100%. This is the </w:t>
      </w: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combined rating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before rounding.</w:t>
      </w:r>
    </w:p>
    <w:p w14:paraId="3FD63351" w14:textId="77777777" w:rsidR="00F606AE" w:rsidRPr="00F606AE" w:rsidRDefault="00F606AE" w:rsidP="00F606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PTSD: 50%</w:t>
      </w:r>
    </w:p>
    <w:p w14:paraId="177B8B03" w14:textId="77777777" w:rsidR="00F606AE" w:rsidRPr="00F606AE" w:rsidRDefault="00F606AE" w:rsidP="00F606AE">
      <w:pPr>
        <w:numPr>
          <w:ilvl w:val="2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Knee: 15%</w:t>
      </w:r>
    </w:p>
    <w:p w14:paraId="7990AABC" w14:textId="77777777" w:rsidR="00F606AE" w:rsidRPr="00F606AE" w:rsidRDefault="00F606AE" w:rsidP="00F606AE">
      <w:pPr>
        <w:numPr>
          <w:ilvl w:val="2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Total subtracted: 65%</w:t>
      </w:r>
    </w:p>
    <w:p w14:paraId="3DF2D46D" w14:textId="77777777" w:rsidR="00F606AE" w:rsidRPr="00F606AE" w:rsidRDefault="00F606AE" w:rsidP="00F606AE">
      <w:pPr>
        <w:numPr>
          <w:ilvl w:val="1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Round up to the nearest 10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27CC2341" w14:textId="77777777" w:rsidR="00F606AE" w:rsidRPr="00F606AE" w:rsidRDefault="00F606AE" w:rsidP="00F606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65% rounds up to 70%</w:t>
      </w:r>
    </w:p>
    <w:p w14:paraId="5D713D4B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4. Consider Special Adjustments</w:t>
      </w:r>
    </w:p>
    <w:p w14:paraId="5C49476D" w14:textId="77777777" w:rsidR="00F606AE" w:rsidRPr="00F606AE" w:rsidRDefault="00F606AE" w:rsidP="00F60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Bilateral Factor: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If there are disabilities affecting both arms, both legs, </w:t>
      </w:r>
      <w:proofErr w:type="gramStart"/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or</w:t>
      </w:r>
      <w:proofErr w:type="gramEnd"/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paired skeletal muscles, an additional percentage may be added.</w:t>
      </w:r>
    </w:p>
    <w:p w14:paraId="024610FF" w14:textId="77777777" w:rsidR="00F606AE" w:rsidRPr="00F606AE" w:rsidRDefault="00F606AE" w:rsidP="00F606AE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Separation Pay or Other Adjustments: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If the Veteran received separation pay or other non-VA compensation, certain disabilities may be excluded until the pay is recouped.</w:t>
      </w:r>
    </w:p>
    <w:p w14:paraId="5506A56E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5. Result: Combined Evaluation Percentage</w:t>
      </w:r>
    </w:p>
    <w:p w14:paraId="7B055FE6" w14:textId="77777777" w:rsidR="00F606AE" w:rsidRPr="00F606AE" w:rsidRDefault="00F606AE" w:rsidP="00F60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This combined value is used to determine monthly compensation and eligibility for additional benefits (e.g., extra pay for dependents if the combined rating is 30% or higher).</w:t>
      </w:r>
    </w:p>
    <w:p w14:paraId="183D03D3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027A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C8867F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Example Calculation</w:t>
      </w:r>
    </w:p>
    <w:p w14:paraId="62DCB5F6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A Veteran with:</w:t>
      </w:r>
    </w:p>
    <w:p w14:paraId="483D99EC" w14:textId="77777777" w:rsidR="00F606AE" w:rsidRPr="00F606AE" w:rsidRDefault="00F606AE" w:rsidP="00F60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50% for PTSD</w:t>
      </w:r>
    </w:p>
    <w:p w14:paraId="7E46E0BA" w14:textId="77777777" w:rsidR="00F606AE" w:rsidRPr="00F606AE" w:rsidRDefault="00F606AE" w:rsidP="00F606AE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30% for right knee</w:t>
      </w:r>
    </w:p>
    <w:p w14:paraId="0028324A" w14:textId="77777777" w:rsidR="00F606AE" w:rsidRPr="00F606AE" w:rsidRDefault="00F606AE" w:rsidP="00F606AE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10% for tinnitus</w:t>
      </w:r>
    </w:p>
    <w:p w14:paraId="211DF7F5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Step-by-step:</w:t>
      </w:r>
    </w:p>
    <w:p w14:paraId="15BE38E4" w14:textId="77777777" w:rsidR="00F606AE" w:rsidRPr="00F606AE" w:rsidRDefault="00F606AE" w:rsidP="00F60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Start: 100%</w:t>
      </w:r>
    </w:p>
    <w:p w14:paraId="3D993E3F" w14:textId="77777777" w:rsidR="00F606AE" w:rsidRPr="00F606AE" w:rsidRDefault="00F606AE" w:rsidP="00F606AE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Subtract 50% for PTSD → 50% remains</w:t>
      </w:r>
    </w:p>
    <w:p w14:paraId="3AF5D24D" w14:textId="77777777" w:rsidR="00F606AE" w:rsidRPr="00F606AE" w:rsidRDefault="00F606AE" w:rsidP="00F606AE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30% of 50 = 15% (subtract) → 35% remains</w:t>
      </w:r>
    </w:p>
    <w:p w14:paraId="03919E88" w14:textId="77777777" w:rsidR="00F606AE" w:rsidRPr="00F606AE" w:rsidRDefault="00F606AE" w:rsidP="00F606AE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10% of 35 = 3.5% (subtract) → 31.5% remains</w:t>
      </w:r>
    </w:p>
    <w:p w14:paraId="047B709F" w14:textId="77777777" w:rsidR="00F606AE" w:rsidRPr="00F606AE" w:rsidRDefault="00F606AE" w:rsidP="00F606AE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Total subtracted: 50 + 15 + 3.5 = 68.5%</w:t>
      </w:r>
    </w:p>
    <w:p w14:paraId="0E9C337F" w14:textId="77777777" w:rsidR="00F606AE" w:rsidRPr="00F606AE" w:rsidRDefault="00F606AE" w:rsidP="00F606AE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Rounded to nearest 10: </w:t>
      </w: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70% combined rating</w:t>
      </w:r>
    </w:p>
    <w:p w14:paraId="1970374D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1DC98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06463D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Frequently Asked Questions</w:t>
      </w:r>
    </w:p>
    <w:p w14:paraId="68C14DA7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Q: Why doesn’t the VA just add the percentages?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br/>
        <w:t>A: The VA formula accounts for the fact that each additional disability affects a smaller portion of the remaining “healthy” part of a person.</w:t>
      </w:r>
    </w:p>
    <w:p w14:paraId="5ACCE20C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Q: What if a disability rating is reduced?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br/>
        <w:t>A: Only finalized (not proposed) ratings are included in the calculation.</w:t>
      </w:r>
    </w:p>
    <w:p w14:paraId="0108DEA0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Q: Can separation pay affect my rating?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br/>
        <w:t>A: Yes, if you received separation pay for one period of service, compensation for related disabilities may be withheld until the pay is recouped.</w:t>
      </w:r>
    </w:p>
    <w:p w14:paraId="4C5141B1" w14:textId="77777777" w:rsidR="00F606AE" w:rsidRPr="00F606AE" w:rsidRDefault="00F606AE" w:rsidP="00F606AE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Q: When do dependents affect my payment?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br/>
        <w:t>A: If your combined rating is 30% or more, you may be eligible for additional compensation for dependents.</w:t>
      </w:r>
    </w:p>
    <w:p w14:paraId="64520B86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C94E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911262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Where Is This Logic in the Code?</w:t>
      </w:r>
    </w:p>
    <w:p w14:paraId="6A7B195C" w14:textId="77777777" w:rsidR="00F606AE" w:rsidRPr="00F606AE" w:rsidRDefault="00F606AE" w:rsidP="00F60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Look for classes and files like:</w:t>
      </w:r>
    </w:p>
    <w:p w14:paraId="0F88BD82" w14:textId="77777777" w:rsidR="00F606AE" w:rsidRPr="00F606AE" w:rsidRDefault="00F606AE" w:rsidP="00F606AE">
      <w:pPr>
        <w:numPr>
          <w:ilvl w:val="1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DisabilityHolderToCurrentPercent.java</w:t>
      </w:r>
    </w:p>
    <w:p w14:paraId="0BDAEAF6" w14:textId="77777777" w:rsidR="00F606AE" w:rsidRPr="00F606AE" w:rsidRDefault="00F606AE" w:rsidP="00F606AE">
      <w:pPr>
        <w:numPr>
          <w:ilvl w:val="1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RatingService.java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(methods like </w:t>
      </w:r>
      <w:proofErr w:type="spellStart"/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buildCombinedPercent</w:t>
      </w:r>
      <w:proofErr w:type="spellEnd"/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6874A4D3" w14:textId="77777777" w:rsidR="00F606AE" w:rsidRPr="00F606AE" w:rsidRDefault="00F606AE" w:rsidP="00F606AE">
      <w:pPr>
        <w:numPr>
          <w:ilvl w:val="1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Help documentation in the </w:t>
      </w:r>
      <w:proofErr w:type="spellStart"/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VBMS_Awards_Help</w:t>
      </w:r>
      <w:proofErr w:type="spellEnd"/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directory</w:t>
      </w:r>
    </w:p>
    <w:p w14:paraId="5DE41B1A" w14:textId="77777777" w:rsidR="00F606AE" w:rsidRPr="00F606AE" w:rsidRDefault="00BB59B9" w:rsidP="00F606AE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BB59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DA69B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F0963B" w14:textId="77777777" w:rsidR="00F606AE" w:rsidRPr="00F606AE" w:rsidRDefault="00F606AE" w:rsidP="00F606A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606A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References</w:t>
      </w:r>
    </w:p>
    <w:p w14:paraId="32C00A7C" w14:textId="77777777" w:rsidR="00F606AE" w:rsidRPr="00F606AE" w:rsidRDefault="00F606AE" w:rsidP="00F60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7" w:history="1">
        <w:r w:rsidRPr="00F606AE">
          <w:rPr>
            <w:rFonts w:ascii="Segoe UI" w:eastAsia="Times New Roman" w:hAnsi="Segoe UI" w:cs="Segoe UI"/>
            <w:color w:val="0000FF"/>
            <w:kern w:val="0"/>
            <w:u w:val="single"/>
            <w14:ligatures w14:val="none"/>
          </w:rPr>
          <w:t>VA Combined Ratings Table (official resource)</w:t>
        </w:r>
      </w:hyperlink>
    </w:p>
    <w:p w14:paraId="0C5F019B" w14:textId="77777777" w:rsidR="00F606AE" w:rsidRPr="00F606AE" w:rsidRDefault="00F606AE" w:rsidP="00F606AE">
      <w:pPr>
        <w:numPr>
          <w:ilvl w:val="0"/>
          <w:numId w:val="10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Internal documentation and business logic in the </w:t>
      </w:r>
      <w:proofErr w:type="spellStart"/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vbms</w:t>
      </w:r>
      <w:proofErr w:type="spellEnd"/>
      <w:r w:rsidRPr="00F606A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-awards</w:t>
      </w:r>
      <w:r w:rsidRPr="00F606AE">
        <w:rPr>
          <w:rFonts w:ascii="Segoe UI" w:eastAsia="Times New Roman" w:hAnsi="Segoe UI" w:cs="Segoe UI"/>
          <w:color w:val="1F2328"/>
          <w:kern w:val="0"/>
          <w14:ligatures w14:val="none"/>
        </w:rPr>
        <w:t> repository</w:t>
      </w:r>
    </w:p>
    <w:p w14:paraId="33CD4085" w14:textId="77777777" w:rsidR="00F606AE" w:rsidRPr="00F606AE" w:rsidRDefault="00F606AE" w:rsidP="00F60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F5500" w14:textId="77777777" w:rsidR="00F606AE" w:rsidRDefault="00F606AE"/>
    <w:sectPr w:rsidR="00F606AE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4671" w14:textId="77777777" w:rsidR="001F3335" w:rsidRDefault="001F3335" w:rsidP="001F3335">
      <w:pPr>
        <w:spacing w:after="0" w:line="240" w:lineRule="auto"/>
      </w:pPr>
      <w:r>
        <w:separator/>
      </w:r>
    </w:p>
  </w:endnote>
  <w:endnote w:type="continuationSeparator" w:id="0">
    <w:p w14:paraId="58B3C522" w14:textId="77777777" w:rsidR="001F3335" w:rsidRDefault="001F3335" w:rsidP="001F3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35B3" w14:textId="77777777" w:rsidR="001F3335" w:rsidRDefault="001F3335" w:rsidP="001F3335">
      <w:pPr>
        <w:spacing w:after="0" w:line="240" w:lineRule="auto"/>
      </w:pPr>
      <w:r>
        <w:separator/>
      </w:r>
    </w:p>
  </w:footnote>
  <w:footnote w:type="continuationSeparator" w:id="0">
    <w:p w14:paraId="0A99086C" w14:textId="77777777" w:rsidR="001F3335" w:rsidRDefault="001F3335" w:rsidP="001F3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1EF3" w14:textId="7F30C2B7" w:rsidR="001F3335" w:rsidRDefault="001F33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AAD321" wp14:editId="1FB623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395329086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2BB019" w14:textId="0E0F7944" w:rsidR="001F3335" w:rsidRPr="001F3335" w:rsidRDefault="001F3335" w:rsidP="001F33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33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AD3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85.1pt;margin-top:0;width:136.3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" filled="f" stroked="f">
              <v:textbox style="mso-fit-shape-to-text:t" inset="0,15pt,20pt,0">
                <w:txbxContent>
                  <w:p w14:paraId="132BB019" w14:textId="0E0F7944" w:rsidR="001F3335" w:rsidRPr="001F3335" w:rsidRDefault="001F3335" w:rsidP="001F33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33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26CD" w14:textId="21B9FB96" w:rsidR="001F3335" w:rsidRDefault="001F33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F57431" wp14:editId="406498E5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1197576394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AEB4E" w14:textId="58D1C98E" w:rsidR="001F3335" w:rsidRPr="001F3335" w:rsidRDefault="001F3335" w:rsidP="001F33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33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574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85.1pt;margin-top:0;width:136.3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" filled="f" stroked="f">
              <v:textbox style="mso-fit-shape-to-text:t" inset="0,15pt,20pt,0">
                <w:txbxContent>
                  <w:p w14:paraId="186AEB4E" w14:textId="58D1C98E" w:rsidR="001F3335" w:rsidRPr="001F3335" w:rsidRDefault="001F3335" w:rsidP="001F33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33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68DA9" w14:textId="11D851D9" w:rsidR="001F3335" w:rsidRDefault="001F33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C8A323" wp14:editId="54F0002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31010" cy="370205"/>
              <wp:effectExtent l="0" t="0" r="0" b="10795"/>
              <wp:wrapNone/>
              <wp:docPr id="834135028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1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61844" w14:textId="49CDA77E" w:rsidR="001F3335" w:rsidRPr="001F3335" w:rsidRDefault="001F3335" w:rsidP="001F333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33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8A3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85.1pt;margin-top:0;width:136.3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" filled="f" stroked="f">
              <v:textbox style="mso-fit-shape-to-text:t" inset="0,15pt,20pt,0">
                <w:txbxContent>
                  <w:p w14:paraId="29B61844" w14:textId="49CDA77E" w:rsidR="001F3335" w:rsidRPr="001F3335" w:rsidRDefault="001F3335" w:rsidP="001F333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33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4D3F"/>
    <w:multiLevelType w:val="multilevel"/>
    <w:tmpl w:val="5D2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32D"/>
    <w:multiLevelType w:val="multilevel"/>
    <w:tmpl w:val="798C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7C30"/>
    <w:multiLevelType w:val="multilevel"/>
    <w:tmpl w:val="0A6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33367"/>
    <w:multiLevelType w:val="multilevel"/>
    <w:tmpl w:val="704A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C5BA0"/>
    <w:multiLevelType w:val="multilevel"/>
    <w:tmpl w:val="885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70B1B"/>
    <w:multiLevelType w:val="multilevel"/>
    <w:tmpl w:val="6A6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B1135"/>
    <w:multiLevelType w:val="multilevel"/>
    <w:tmpl w:val="C1C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F10E9"/>
    <w:multiLevelType w:val="multilevel"/>
    <w:tmpl w:val="C58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73AD3"/>
    <w:multiLevelType w:val="multilevel"/>
    <w:tmpl w:val="DB7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F7670"/>
    <w:multiLevelType w:val="multilevel"/>
    <w:tmpl w:val="083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50157">
    <w:abstractNumId w:val="0"/>
  </w:num>
  <w:num w:numId="2" w16cid:durableId="177744687">
    <w:abstractNumId w:val="4"/>
  </w:num>
  <w:num w:numId="3" w16cid:durableId="677662406">
    <w:abstractNumId w:val="8"/>
  </w:num>
  <w:num w:numId="4" w16cid:durableId="1221213021">
    <w:abstractNumId w:val="5"/>
  </w:num>
  <w:num w:numId="5" w16cid:durableId="1993173418">
    <w:abstractNumId w:val="9"/>
  </w:num>
  <w:num w:numId="6" w16cid:durableId="884564226">
    <w:abstractNumId w:val="7"/>
  </w:num>
  <w:num w:numId="7" w16cid:durableId="1952084683">
    <w:abstractNumId w:val="1"/>
  </w:num>
  <w:num w:numId="8" w16cid:durableId="136653346">
    <w:abstractNumId w:val="3"/>
  </w:num>
  <w:num w:numId="9" w16cid:durableId="907419942">
    <w:abstractNumId w:val="6"/>
  </w:num>
  <w:num w:numId="10" w16cid:durableId="822233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AE"/>
    <w:rsid w:val="001F3335"/>
    <w:rsid w:val="00296CE2"/>
    <w:rsid w:val="00BB59B9"/>
    <w:rsid w:val="00F6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231B99C"/>
  <w15:chartTrackingRefBased/>
  <w15:docId w15:val="{E7FC51FC-8EE4-0A43-A087-4E391170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606A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60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606AE"/>
  </w:style>
  <w:style w:type="character" w:styleId="Strong">
    <w:name w:val="Strong"/>
    <w:basedOn w:val="DefaultParagraphFont"/>
    <w:uiPriority w:val="22"/>
    <w:qFormat/>
    <w:rsid w:val="00F606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3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enefits.va.gov/COMPENSATION/rates-index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d5fe813e-0caa-432a-b2ac-d555aa91bd1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Genther, Elliott [USA]</dc:creator>
  <cp:keywords/>
  <dc:description/>
  <cp:lastModifiedBy>Genther, Elliott [USA]</cp:lastModifiedBy>
  <cp:revision>2</cp:revision>
  <dcterms:created xsi:type="dcterms:W3CDTF">2025-05-20T03:30:00Z</dcterms:created>
  <dcterms:modified xsi:type="dcterms:W3CDTF">2025-05-20T12:44:00Z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31b7e3f4,17903e3e,476190ca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Booz Allen Hamilton Internal</vt:lpwstr>
  </property>
</Properties>
</file>