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AD7EBE" w:rsidRPr="00DF75C5" w14:paraId="22B85F85" w14:textId="77777777" w:rsidTr="00AD7EBE">
        <w:tc>
          <w:tcPr>
            <w:tcW w:w="4675" w:type="dxa"/>
          </w:tcPr>
          <w:p w14:paraId="593DC2C3" w14:textId="46CD0BAE"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Use Case</w:t>
            </w:r>
          </w:p>
        </w:tc>
        <w:tc>
          <w:tcPr>
            <w:tcW w:w="4675" w:type="dxa"/>
          </w:tcPr>
          <w:p w14:paraId="3165A003" w14:textId="63483019" w:rsidR="00AD7EBE" w:rsidRPr="00DF75C5" w:rsidRDefault="00AD7EBE">
            <w:pPr>
              <w:rPr>
                <w:rFonts w:ascii="Times New Roman" w:hAnsi="Times New Roman" w:cs="Times New Roman"/>
                <w:sz w:val="28"/>
                <w:szCs w:val="28"/>
              </w:rPr>
            </w:pPr>
            <w:r w:rsidRPr="00DF75C5">
              <w:rPr>
                <w:rFonts w:ascii="Times New Roman" w:hAnsi="Times New Roman" w:cs="Times New Roman"/>
                <w:sz w:val="28"/>
                <w:szCs w:val="28"/>
              </w:rPr>
              <w:t>Colo</w:t>
            </w:r>
            <w:r w:rsidR="00265C78">
              <w:rPr>
                <w:rFonts w:ascii="Times New Roman" w:hAnsi="Times New Roman" w:cs="Times New Roman"/>
                <w:sz w:val="28"/>
                <w:szCs w:val="28"/>
              </w:rPr>
              <w:t>u</w:t>
            </w:r>
            <w:r w:rsidRPr="00DF75C5">
              <w:rPr>
                <w:rFonts w:ascii="Times New Roman" w:hAnsi="Times New Roman" w:cs="Times New Roman"/>
                <w:sz w:val="28"/>
                <w:szCs w:val="28"/>
              </w:rPr>
              <w:t>r Deficiency</w:t>
            </w:r>
          </w:p>
        </w:tc>
      </w:tr>
      <w:tr w:rsidR="00AD7EBE" w:rsidRPr="00DF75C5" w14:paraId="3AAF37F4" w14:textId="77777777" w:rsidTr="00AD7EBE">
        <w:tc>
          <w:tcPr>
            <w:tcW w:w="4675" w:type="dxa"/>
          </w:tcPr>
          <w:p w14:paraId="16352F49" w14:textId="3BD0A2BE"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Actor</w:t>
            </w:r>
          </w:p>
        </w:tc>
        <w:tc>
          <w:tcPr>
            <w:tcW w:w="4675" w:type="dxa"/>
          </w:tcPr>
          <w:p w14:paraId="1163BF51" w14:textId="5ACD33BA" w:rsidR="00AD7EBE" w:rsidRPr="00DF75C5" w:rsidRDefault="00AD7EBE">
            <w:pPr>
              <w:rPr>
                <w:rFonts w:ascii="Times New Roman" w:hAnsi="Times New Roman" w:cs="Times New Roman"/>
                <w:sz w:val="28"/>
                <w:szCs w:val="28"/>
              </w:rPr>
            </w:pPr>
            <w:r w:rsidRPr="00DF75C5">
              <w:rPr>
                <w:rFonts w:ascii="Times New Roman" w:hAnsi="Times New Roman" w:cs="Times New Roman"/>
                <w:sz w:val="28"/>
                <w:szCs w:val="28"/>
              </w:rPr>
              <w:t>Player</w:t>
            </w:r>
          </w:p>
        </w:tc>
      </w:tr>
      <w:tr w:rsidR="00AD7EBE" w:rsidRPr="00DF75C5" w14:paraId="187AAFEB" w14:textId="77777777" w:rsidTr="00AD7EBE">
        <w:tc>
          <w:tcPr>
            <w:tcW w:w="4675" w:type="dxa"/>
          </w:tcPr>
          <w:p w14:paraId="6F0267F3" w14:textId="74D07912"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Stakeholders &amp; Interests</w:t>
            </w:r>
          </w:p>
        </w:tc>
        <w:tc>
          <w:tcPr>
            <w:tcW w:w="4675" w:type="dxa"/>
          </w:tcPr>
          <w:p w14:paraId="4A5ACD16" w14:textId="762FD40A" w:rsidR="00AD7EBE" w:rsidRPr="00DF75C5" w:rsidRDefault="00AD7EBE">
            <w:pPr>
              <w:rPr>
                <w:rFonts w:ascii="Times New Roman" w:hAnsi="Times New Roman" w:cs="Times New Roman"/>
                <w:sz w:val="28"/>
                <w:szCs w:val="28"/>
              </w:rPr>
            </w:pPr>
            <w:r w:rsidRPr="00DF75C5">
              <w:rPr>
                <w:rFonts w:ascii="Times New Roman" w:hAnsi="Times New Roman" w:cs="Times New Roman"/>
                <w:sz w:val="28"/>
                <w:szCs w:val="28"/>
              </w:rPr>
              <w:t>Player - Choosing appropriate colo</w:t>
            </w:r>
            <w:r w:rsidR="00265C78">
              <w:rPr>
                <w:rFonts w:ascii="Times New Roman" w:hAnsi="Times New Roman" w:cs="Times New Roman"/>
                <w:sz w:val="28"/>
                <w:szCs w:val="28"/>
              </w:rPr>
              <w:t>u</w:t>
            </w:r>
            <w:r w:rsidRPr="00DF75C5">
              <w:rPr>
                <w:rFonts w:ascii="Times New Roman" w:hAnsi="Times New Roman" w:cs="Times New Roman"/>
                <w:sz w:val="28"/>
                <w:szCs w:val="28"/>
              </w:rPr>
              <w:t>rs for the board and robots from</w:t>
            </w:r>
            <w:r w:rsidR="00E209A3" w:rsidRPr="00DF75C5">
              <w:rPr>
                <w:rFonts w:ascii="Times New Roman" w:hAnsi="Times New Roman" w:cs="Times New Roman"/>
                <w:sz w:val="28"/>
                <w:szCs w:val="28"/>
              </w:rPr>
              <w:t xml:space="preserve"> </w:t>
            </w:r>
            <w:r w:rsidRPr="00DF75C5">
              <w:rPr>
                <w:rFonts w:ascii="Times New Roman" w:hAnsi="Times New Roman" w:cs="Times New Roman"/>
                <w:sz w:val="28"/>
                <w:szCs w:val="28"/>
              </w:rPr>
              <w:t xml:space="preserve">provided </w:t>
            </w:r>
            <w:r w:rsidR="00E209A3" w:rsidRPr="00DF75C5">
              <w:rPr>
                <w:rFonts w:ascii="Times New Roman" w:hAnsi="Times New Roman" w:cs="Times New Roman"/>
                <w:sz w:val="28"/>
                <w:szCs w:val="28"/>
              </w:rPr>
              <w:t>colo</w:t>
            </w:r>
            <w:r w:rsidR="00265C78">
              <w:rPr>
                <w:rFonts w:ascii="Times New Roman" w:hAnsi="Times New Roman" w:cs="Times New Roman"/>
                <w:sz w:val="28"/>
                <w:szCs w:val="28"/>
              </w:rPr>
              <w:t>u</w:t>
            </w:r>
            <w:r w:rsidR="00E209A3" w:rsidRPr="00DF75C5">
              <w:rPr>
                <w:rFonts w:ascii="Times New Roman" w:hAnsi="Times New Roman" w:cs="Times New Roman"/>
                <w:sz w:val="28"/>
                <w:szCs w:val="28"/>
              </w:rPr>
              <w:t>r options.</w:t>
            </w:r>
          </w:p>
        </w:tc>
      </w:tr>
      <w:tr w:rsidR="00AD7EBE" w:rsidRPr="00DF75C5" w14:paraId="722F2BFD" w14:textId="77777777" w:rsidTr="00AD7EBE">
        <w:tc>
          <w:tcPr>
            <w:tcW w:w="4675" w:type="dxa"/>
          </w:tcPr>
          <w:p w14:paraId="35BB8591" w14:textId="2AAA20AE"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Pre-conditions</w:t>
            </w:r>
          </w:p>
        </w:tc>
        <w:tc>
          <w:tcPr>
            <w:tcW w:w="4675" w:type="dxa"/>
          </w:tcPr>
          <w:p w14:paraId="75FFD22E" w14:textId="4AE25DA6" w:rsidR="00AD7EBE" w:rsidRPr="00DF75C5" w:rsidRDefault="00DA6585">
            <w:pPr>
              <w:rPr>
                <w:rFonts w:ascii="Times New Roman" w:hAnsi="Times New Roman" w:cs="Times New Roman"/>
                <w:sz w:val="28"/>
                <w:szCs w:val="28"/>
              </w:rPr>
            </w:pPr>
            <w:r w:rsidRPr="00DF75C5">
              <w:rPr>
                <w:rFonts w:ascii="Times New Roman" w:hAnsi="Times New Roman" w:cs="Times New Roman"/>
                <w:sz w:val="28"/>
                <w:szCs w:val="28"/>
              </w:rPr>
              <w:t>The player has requested for a new game setting.</w:t>
            </w:r>
          </w:p>
        </w:tc>
      </w:tr>
      <w:tr w:rsidR="00AD7EBE" w:rsidRPr="00DF75C5" w14:paraId="10009E23" w14:textId="77777777" w:rsidTr="00AD7EBE">
        <w:tc>
          <w:tcPr>
            <w:tcW w:w="4675" w:type="dxa"/>
          </w:tcPr>
          <w:p w14:paraId="16B77DBA" w14:textId="06F2CC9B"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Post-conditions</w:t>
            </w:r>
          </w:p>
        </w:tc>
        <w:tc>
          <w:tcPr>
            <w:tcW w:w="4675" w:type="dxa"/>
          </w:tcPr>
          <w:p w14:paraId="185F02F1" w14:textId="23E68B54" w:rsidR="00AD7EBE" w:rsidRPr="00DF75C5" w:rsidRDefault="00DA6585">
            <w:pPr>
              <w:rPr>
                <w:rFonts w:ascii="Times New Roman" w:hAnsi="Times New Roman" w:cs="Times New Roman"/>
                <w:sz w:val="28"/>
                <w:szCs w:val="28"/>
              </w:rPr>
            </w:pPr>
            <w:r w:rsidRPr="00DF75C5">
              <w:rPr>
                <w:rFonts w:ascii="Times New Roman" w:hAnsi="Times New Roman" w:cs="Times New Roman"/>
                <w:sz w:val="28"/>
                <w:szCs w:val="28"/>
              </w:rPr>
              <w:t>The player has successfully chosen the particular colo</w:t>
            </w:r>
            <w:r w:rsidR="00265C78">
              <w:rPr>
                <w:rFonts w:ascii="Times New Roman" w:hAnsi="Times New Roman" w:cs="Times New Roman"/>
                <w:sz w:val="28"/>
                <w:szCs w:val="28"/>
              </w:rPr>
              <w:t>u</w:t>
            </w:r>
            <w:r w:rsidRPr="00DF75C5">
              <w:rPr>
                <w:rFonts w:ascii="Times New Roman" w:hAnsi="Times New Roman" w:cs="Times New Roman"/>
                <w:sz w:val="28"/>
                <w:szCs w:val="28"/>
              </w:rPr>
              <w:t>r for robots and gameboard.</w:t>
            </w:r>
          </w:p>
        </w:tc>
      </w:tr>
      <w:tr w:rsidR="00AD7EBE" w:rsidRPr="00DF75C5" w14:paraId="46964E72" w14:textId="77777777" w:rsidTr="00AD7EBE">
        <w:tc>
          <w:tcPr>
            <w:tcW w:w="4675" w:type="dxa"/>
          </w:tcPr>
          <w:p w14:paraId="02BF5C3E" w14:textId="0C9465B4"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 xml:space="preserve">Main </w:t>
            </w:r>
            <w:bookmarkStart w:id="0" w:name="_GoBack"/>
            <w:r w:rsidRPr="00DF75C5">
              <w:rPr>
                <w:rFonts w:ascii="Times New Roman" w:hAnsi="Times New Roman" w:cs="Times New Roman"/>
                <w:sz w:val="28"/>
                <w:szCs w:val="28"/>
              </w:rPr>
              <w:t>Flows</w:t>
            </w:r>
            <w:bookmarkEnd w:id="0"/>
          </w:p>
        </w:tc>
        <w:tc>
          <w:tcPr>
            <w:tcW w:w="4675" w:type="dxa"/>
          </w:tcPr>
          <w:p w14:paraId="7BC41558" w14:textId="7B9472D1" w:rsidR="00AD7EBE"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The system provides</w:t>
            </w:r>
            <w:r w:rsidR="00265C78">
              <w:rPr>
                <w:rFonts w:ascii="Times New Roman" w:hAnsi="Times New Roman" w:cs="Times New Roman"/>
                <w:sz w:val="28"/>
                <w:szCs w:val="28"/>
              </w:rPr>
              <w:t xml:space="preserve"> the user an opportunity </w:t>
            </w:r>
            <w:r w:rsidRPr="00DF75C5">
              <w:rPr>
                <w:rFonts w:ascii="Times New Roman" w:hAnsi="Times New Roman" w:cs="Times New Roman"/>
                <w:sz w:val="28"/>
                <w:szCs w:val="28"/>
              </w:rPr>
              <w:t>to select</w:t>
            </w:r>
            <w:r w:rsidR="001A0222" w:rsidRPr="00DF75C5">
              <w:rPr>
                <w:rFonts w:ascii="Times New Roman" w:hAnsi="Times New Roman" w:cs="Times New Roman"/>
                <w:sz w:val="28"/>
                <w:szCs w:val="28"/>
              </w:rPr>
              <w:t xml:space="preserve"> a colo</w:t>
            </w:r>
            <w:r w:rsidR="00265C78">
              <w:rPr>
                <w:rFonts w:ascii="Times New Roman" w:hAnsi="Times New Roman" w:cs="Times New Roman"/>
                <w:sz w:val="28"/>
                <w:szCs w:val="28"/>
              </w:rPr>
              <w:t>u</w:t>
            </w:r>
            <w:r w:rsidR="001A0222" w:rsidRPr="00DF75C5">
              <w:rPr>
                <w:rFonts w:ascii="Times New Roman" w:hAnsi="Times New Roman" w:cs="Times New Roman"/>
                <w:sz w:val="28"/>
                <w:szCs w:val="28"/>
              </w:rPr>
              <w:t>r</w:t>
            </w:r>
            <w:r w:rsidR="00BB0FFF">
              <w:rPr>
                <w:rFonts w:ascii="Times New Roman" w:hAnsi="Times New Roman" w:cs="Times New Roman"/>
                <w:sz w:val="28"/>
                <w:szCs w:val="28"/>
              </w:rPr>
              <w:t xml:space="preserve"> palette</w:t>
            </w:r>
            <w:r w:rsidR="001A0222" w:rsidRPr="00DF75C5">
              <w:rPr>
                <w:rFonts w:ascii="Times New Roman" w:hAnsi="Times New Roman" w:cs="Times New Roman"/>
                <w:sz w:val="28"/>
                <w:szCs w:val="28"/>
              </w:rPr>
              <w:t xml:space="preserve"> from</w:t>
            </w:r>
            <w:r w:rsidRPr="00DF75C5">
              <w:rPr>
                <w:rFonts w:ascii="Times New Roman" w:hAnsi="Times New Roman" w:cs="Times New Roman"/>
                <w:sz w:val="28"/>
                <w:szCs w:val="28"/>
              </w:rPr>
              <w:t xml:space="preserve"> </w:t>
            </w:r>
            <w:r w:rsidR="00BB0FFF">
              <w:rPr>
                <w:rFonts w:ascii="Times New Roman" w:hAnsi="Times New Roman" w:cs="Times New Roman"/>
                <w:sz w:val="28"/>
                <w:szCs w:val="28"/>
              </w:rPr>
              <w:t xml:space="preserve">a list of </w:t>
            </w:r>
            <w:r w:rsidR="00265C78">
              <w:rPr>
                <w:rFonts w:ascii="Times New Roman" w:hAnsi="Times New Roman" w:cs="Times New Roman"/>
                <w:sz w:val="28"/>
                <w:szCs w:val="28"/>
              </w:rPr>
              <w:t>palette</w:t>
            </w:r>
            <w:r w:rsidRPr="00DF75C5">
              <w:rPr>
                <w:rFonts w:ascii="Times New Roman" w:hAnsi="Times New Roman" w:cs="Times New Roman"/>
                <w:sz w:val="28"/>
                <w:szCs w:val="28"/>
              </w:rPr>
              <w:t xml:space="preserve"> options.</w:t>
            </w:r>
          </w:p>
          <w:p w14:paraId="4C98125D" w14:textId="771815BF" w:rsidR="00DA6585"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 xml:space="preserve">The user selects </w:t>
            </w:r>
            <w:r w:rsidR="00BB0FFF">
              <w:rPr>
                <w:rFonts w:ascii="Times New Roman" w:hAnsi="Times New Roman" w:cs="Times New Roman"/>
                <w:sz w:val="28"/>
                <w:szCs w:val="28"/>
              </w:rPr>
              <w:t>their preferred colour</w:t>
            </w:r>
            <w:r w:rsidRPr="00DF75C5">
              <w:rPr>
                <w:rFonts w:ascii="Times New Roman" w:hAnsi="Times New Roman" w:cs="Times New Roman"/>
                <w:sz w:val="28"/>
                <w:szCs w:val="28"/>
              </w:rPr>
              <w:t xml:space="preserve"> </w:t>
            </w:r>
            <w:r w:rsidR="00BB0FFF">
              <w:rPr>
                <w:rFonts w:ascii="Times New Roman" w:hAnsi="Times New Roman" w:cs="Times New Roman"/>
                <w:sz w:val="28"/>
                <w:szCs w:val="28"/>
              </w:rPr>
              <w:t>palette</w:t>
            </w:r>
            <w:r w:rsidRPr="00DF75C5">
              <w:rPr>
                <w:rFonts w:ascii="Times New Roman" w:hAnsi="Times New Roman" w:cs="Times New Roman"/>
                <w:sz w:val="28"/>
                <w:szCs w:val="28"/>
              </w:rPr>
              <w:t xml:space="preserve"> from the provided list</w:t>
            </w:r>
            <w:r w:rsidR="00E209A3" w:rsidRPr="00DF75C5">
              <w:rPr>
                <w:rFonts w:ascii="Times New Roman" w:hAnsi="Times New Roman" w:cs="Times New Roman"/>
                <w:sz w:val="28"/>
                <w:szCs w:val="28"/>
              </w:rPr>
              <w:t xml:space="preserve"> </w:t>
            </w:r>
            <w:r w:rsidRPr="00DF75C5">
              <w:rPr>
                <w:rFonts w:ascii="Times New Roman" w:hAnsi="Times New Roman" w:cs="Times New Roman"/>
                <w:sz w:val="28"/>
                <w:szCs w:val="28"/>
              </w:rPr>
              <w:t>(</w:t>
            </w:r>
            <w:r w:rsidRPr="00DF75C5">
              <w:rPr>
                <w:rFonts w:ascii="Times New Roman" w:hAnsi="Times New Roman" w:cs="Times New Roman"/>
                <w:i/>
                <w:iCs/>
                <w:sz w:val="28"/>
                <w:szCs w:val="28"/>
              </w:rPr>
              <w:t>Alternative scenario: The user fails to select</w:t>
            </w:r>
            <w:r w:rsidR="00DF75C5">
              <w:rPr>
                <w:rFonts w:ascii="Times New Roman" w:hAnsi="Times New Roman" w:cs="Times New Roman"/>
                <w:i/>
                <w:iCs/>
                <w:sz w:val="28"/>
                <w:szCs w:val="28"/>
              </w:rPr>
              <w:t xml:space="preserve"> any</w:t>
            </w:r>
            <w:r w:rsidRPr="00DF75C5">
              <w:rPr>
                <w:rFonts w:ascii="Times New Roman" w:hAnsi="Times New Roman" w:cs="Times New Roman"/>
                <w:i/>
                <w:iCs/>
                <w:sz w:val="28"/>
                <w:szCs w:val="28"/>
              </w:rPr>
              <w:t xml:space="preserve"> option</w:t>
            </w:r>
            <w:r w:rsidRPr="00DF75C5">
              <w:rPr>
                <w:rFonts w:ascii="Times New Roman" w:hAnsi="Times New Roman" w:cs="Times New Roman"/>
                <w:sz w:val="28"/>
                <w:szCs w:val="28"/>
              </w:rPr>
              <w:t xml:space="preserve">). </w:t>
            </w:r>
          </w:p>
          <w:p w14:paraId="4C647CBA" w14:textId="31742569" w:rsidR="00DA6585" w:rsidRPr="00DF75C5" w:rsidRDefault="000303CC" w:rsidP="00DA65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user confirms their settings for the game [</w:t>
            </w:r>
            <w:proofErr w:type="gramStart"/>
            <w:r>
              <w:rPr>
                <w:rFonts w:ascii="Times New Roman" w:hAnsi="Times New Roman" w:cs="Times New Roman"/>
                <w:sz w:val="28"/>
                <w:szCs w:val="28"/>
              </w:rPr>
              <w:t>Alt :</w:t>
            </w:r>
            <w:proofErr w:type="gramEnd"/>
            <w:r>
              <w:rPr>
                <w:rFonts w:ascii="Times New Roman" w:hAnsi="Times New Roman" w:cs="Times New Roman"/>
                <w:sz w:val="28"/>
                <w:szCs w:val="28"/>
              </w:rPr>
              <w:t xml:space="preserve"> the user elects to further adjust game settings]</w:t>
            </w:r>
            <w:r w:rsidR="00DA6585" w:rsidRPr="00DF75C5">
              <w:rPr>
                <w:rFonts w:ascii="Times New Roman" w:hAnsi="Times New Roman" w:cs="Times New Roman"/>
                <w:sz w:val="28"/>
                <w:szCs w:val="28"/>
              </w:rPr>
              <w:t xml:space="preserve">. </w:t>
            </w:r>
          </w:p>
          <w:p w14:paraId="02425A7E" w14:textId="0CC5B4DB" w:rsidR="00DA6585"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 xml:space="preserve">The system creates a gameboard and robots </w:t>
            </w:r>
            <w:r w:rsidR="000303CC">
              <w:rPr>
                <w:rFonts w:ascii="Times New Roman" w:hAnsi="Times New Roman" w:cs="Times New Roman"/>
                <w:sz w:val="28"/>
                <w:szCs w:val="28"/>
              </w:rPr>
              <w:t>using</w:t>
            </w:r>
            <w:r w:rsidRPr="00DF75C5">
              <w:rPr>
                <w:rFonts w:ascii="Times New Roman" w:hAnsi="Times New Roman" w:cs="Times New Roman"/>
                <w:sz w:val="28"/>
                <w:szCs w:val="28"/>
              </w:rPr>
              <w:t xml:space="preserve"> the </w:t>
            </w:r>
            <w:r w:rsidR="000303CC">
              <w:rPr>
                <w:rFonts w:ascii="Times New Roman" w:hAnsi="Times New Roman" w:cs="Times New Roman"/>
                <w:sz w:val="28"/>
                <w:szCs w:val="28"/>
              </w:rPr>
              <w:t>selected</w:t>
            </w:r>
            <w:r w:rsidRPr="00DF75C5">
              <w:rPr>
                <w:rFonts w:ascii="Times New Roman" w:hAnsi="Times New Roman" w:cs="Times New Roman"/>
                <w:sz w:val="28"/>
                <w:szCs w:val="28"/>
              </w:rPr>
              <w:t xml:space="preserve"> colo</w:t>
            </w:r>
            <w:r w:rsidR="00265C78">
              <w:rPr>
                <w:rFonts w:ascii="Times New Roman" w:hAnsi="Times New Roman" w:cs="Times New Roman"/>
                <w:sz w:val="28"/>
                <w:szCs w:val="28"/>
              </w:rPr>
              <w:t>u</w:t>
            </w:r>
            <w:r w:rsidRPr="00DF75C5">
              <w:rPr>
                <w:rFonts w:ascii="Times New Roman" w:hAnsi="Times New Roman" w:cs="Times New Roman"/>
                <w:sz w:val="28"/>
                <w:szCs w:val="28"/>
              </w:rPr>
              <w:t xml:space="preserve">r </w:t>
            </w:r>
            <w:r w:rsidR="000303CC">
              <w:rPr>
                <w:rFonts w:ascii="Times New Roman" w:hAnsi="Times New Roman" w:cs="Times New Roman"/>
                <w:sz w:val="28"/>
                <w:szCs w:val="28"/>
              </w:rPr>
              <w:t>palette</w:t>
            </w:r>
            <w:r w:rsidRPr="00DF75C5">
              <w:rPr>
                <w:rFonts w:ascii="Times New Roman" w:hAnsi="Times New Roman" w:cs="Times New Roman"/>
                <w:sz w:val="28"/>
                <w:szCs w:val="28"/>
              </w:rPr>
              <w:t xml:space="preserve">. </w:t>
            </w:r>
          </w:p>
        </w:tc>
      </w:tr>
      <w:tr w:rsidR="00AD7EBE" w:rsidRPr="00DF75C5" w14:paraId="4CB0BF28" w14:textId="77777777" w:rsidTr="00AD7EBE">
        <w:tc>
          <w:tcPr>
            <w:tcW w:w="4675" w:type="dxa"/>
          </w:tcPr>
          <w:p w14:paraId="0F4C3E82" w14:textId="2515C85A"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Alternative Flows</w:t>
            </w:r>
          </w:p>
        </w:tc>
        <w:tc>
          <w:tcPr>
            <w:tcW w:w="4675" w:type="dxa"/>
          </w:tcPr>
          <w:p w14:paraId="2AD54FCF" w14:textId="0B43193B" w:rsidR="00AD7EBE" w:rsidRPr="00DF75C5" w:rsidRDefault="00DA6585" w:rsidP="00DA6585">
            <w:pPr>
              <w:pStyle w:val="ListParagraph"/>
              <w:numPr>
                <w:ilvl w:val="0"/>
                <w:numId w:val="2"/>
              </w:numPr>
              <w:rPr>
                <w:rFonts w:ascii="Times New Roman" w:hAnsi="Times New Roman" w:cs="Times New Roman"/>
                <w:sz w:val="28"/>
                <w:szCs w:val="28"/>
              </w:rPr>
            </w:pPr>
            <w:r w:rsidRPr="00DF75C5">
              <w:rPr>
                <w:rFonts w:ascii="Times New Roman" w:hAnsi="Times New Roman" w:cs="Times New Roman"/>
                <w:sz w:val="28"/>
                <w:szCs w:val="28"/>
              </w:rPr>
              <w:t>The user fails to select</w:t>
            </w:r>
            <w:r w:rsidR="00E209A3" w:rsidRPr="00DF75C5">
              <w:rPr>
                <w:rFonts w:ascii="Times New Roman" w:hAnsi="Times New Roman" w:cs="Times New Roman"/>
                <w:sz w:val="28"/>
                <w:szCs w:val="28"/>
              </w:rPr>
              <w:t xml:space="preserve"> </w:t>
            </w:r>
            <w:r w:rsidR="00DF75C5">
              <w:rPr>
                <w:rFonts w:ascii="Times New Roman" w:hAnsi="Times New Roman" w:cs="Times New Roman"/>
                <w:sz w:val="28"/>
                <w:szCs w:val="28"/>
              </w:rPr>
              <w:t>any</w:t>
            </w:r>
            <w:r w:rsidRPr="00DF75C5">
              <w:rPr>
                <w:rFonts w:ascii="Times New Roman" w:hAnsi="Times New Roman" w:cs="Times New Roman"/>
                <w:sz w:val="28"/>
                <w:szCs w:val="28"/>
              </w:rPr>
              <w:t xml:space="preserve"> option. </w:t>
            </w:r>
          </w:p>
          <w:p w14:paraId="7B06BDEA" w14:textId="3F81E971" w:rsidR="00DA6585" w:rsidRPr="00DF75C5" w:rsidRDefault="00DA6585" w:rsidP="00DA6585">
            <w:pPr>
              <w:pStyle w:val="ListParagraph"/>
              <w:numPr>
                <w:ilvl w:val="0"/>
                <w:numId w:val="3"/>
              </w:numPr>
              <w:rPr>
                <w:rFonts w:ascii="Times New Roman" w:hAnsi="Times New Roman" w:cs="Times New Roman"/>
                <w:sz w:val="28"/>
                <w:szCs w:val="28"/>
              </w:rPr>
            </w:pPr>
            <w:r w:rsidRPr="00DF75C5">
              <w:rPr>
                <w:rFonts w:ascii="Times New Roman" w:hAnsi="Times New Roman" w:cs="Times New Roman"/>
                <w:sz w:val="28"/>
                <w:szCs w:val="28"/>
              </w:rPr>
              <w:t xml:space="preserve">The system </w:t>
            </w:r>
            <w:r w:rsidR="00DF75C5">
              <w:rPr>
                <w:rFonts w:ascii="Times New Roman" w:hAnsi="Times New Roman" w:cs="Times New Roman"/>
                <w:sz w:val="28"/>
                <w:szCs w:val="28"/>
              </w:rPr>
              <w:t>recognizes and requests the user again to select one of the option.</w:t>
            </w:r>
          </w:p>
        </w:tc>
      </w:tr>
      <w:tr w:rsidR="00AD7EBE" w:rsidRPr="00DF75C5" w14:paraId="319025EE" w14:textId="77777777" w:rsidTr="00AD7EBE">
        <w:tc>
          <w:tcPr>
            <w:tcW w:w="4675" w:type="dxa"/>
          </w:tcPr>
          <w:p w14:paraId="33A232D4" w14:textId="4D673C0C"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Exception</w:t>
            </w:r>
          </w:p>
        </w:tc>
        <w:tc>
          <w:tcPr>
            <w:tcW w:w="4675" w:type="dxa"/>
          </w:tcPr>
          <w:p w14:paraId="7084CBED" w14:textId="686244BD" w:rsidR="00AD7EBE" w:rsidRPr="00DF75C5" w:rsidRDefault="00DF75C5" w:rsidP="00DF75C5">
            <w:pPr>
              <w:pStyle w:val="ListParagraph"/>
              <w:numPr>
                <w:ilvl w:val="0"/>
                <w:numId w:val="8"/>
              </w:numPr>
              <w:rPr>
                <w:rFonts w:ascii="Times New Roman" w:hAnsi="Times New Roman" w:cs="Times New Roman"/>
                <w:sz w:val="28"/>
                <w:szCs w:val="28"/>
              </w:rPr>
            </w:pPr>
            <w:r w:rsidRPr="00DF75C5">
              <w:rPr>
                <w:rFonts w:ascii="Times New Roman" w:hAnsi="Times New Roman" w:cs="Times New Roman"/>
                <w:sz w:val="28"/>
                <w:szCs w:val="28"/>
              </w:rPr>
              <w:t>If the program is closed, the system asks the user if they want to save the game or quit. If the user decides to save the game, the system will save game progress and the use case ends. Otherwise, the use case ends without saving.</w:t>
            </w:r>
          </w:p>
        </w:tc>
      </w:tr>
      <w:tr w:rsidR="00AD7EBE" w:rsidRPr="00DF75C5" w14:paraId="20ED30E3" w14:textId="77777777" w:rsidTr="00AD7EBE">
        <w:tc>
          <w:tcPr>
            <w:tcW w:w="4675" w:type="dxa"/>
          </w:tcPr>
          <w:p w14:paraId="7E517281" w14:textId="5154E817"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lastRenderedPageBreak/>
              <w:t>Special Requirements</w:t>
            </w:r>
          </w:p>
        </w:tc>
        <w:tc>
          <w:tcPr>
            <w:tcW w:w="4675" w:type="dxa"/>
          </w:tcPr>
          <w:p w14:paraId="15A2C85C" w14:textId="0A24BCF3" w:rsidR="00AD7EBE" w:rsidRPr="00DF75C5" w:rsidRDefault="00E209A3" w:rsidP="00E209A3">
            <w:pPr>
              <w:pStyle w:val="ListParagraph"/>
              <w:numPr>
                <w:ilvl w:val="0"/>
                <w:numId w:val="7"/>
              </w:numPr>
              <w:rPr>
                <w:rFonts w:ascii="Times New Roman" w:hAnsi="Times New Roman" w:cs="Times New Roman"/>
                <w:sz w:val="28"/>
                <w:szCs w:val="28"/>
              </w:rPr>
            </w:pPr>
            <w:r w:rsidRPr="00DF75C5">
              <w:rPr>
                <w:rFonts w:ascii="Times New Roman" w:hAnsi="Times New Roman" w:cs="Times New Roman"/>
                <w:sz w:val="28"/>
                <w:szCs w:val="28"/>
              </w:rPr>
              <w:t>Ensuring all types of colo</w:t>
            </w:r>
            <w:r w:rsidR="00265C78">
              <w:rPr>
                <w:rFonts w:ascii="Times New Roman" w:hAnsi="Times New Roman" w:cs="Times New Roman"/>
                <w:sz w:val="28"/>
                <w:szCs w:val="28"/>
              </w:rPr>
              <w:t>u</w:t>
            </w:r>
            <w:r w:rsidRPr="00DF75C5">
              <w:rPr>
                <w:rFonts w:ascii="Times New Roman" w:hAnsi="Times New Roman" w:cs="Times New Roman"/>
                <w:sz w:val="28"/>
                <w:szCs w:val="28"/>
              </w:rPr>
              <w:t xml:space="preserve">r deficiency is covered by the options provided. </w:t>
            </w:r>
          </w:p>
        </w:tc>
      </w:tr>
      <w:tr w:rsidR="00AD7EBE" w:rsidRPr="00DF75C5" w14:paraId="00E6C48A" w14:textId="77777777" w:rsidTr="00AD7EBE">
        <w:tc>
          <w:tcPr>
            <w:tcW w:w="4675" w:type="dxa"/>
          </w:tcPr>
          <w:p w14:paraId="46794889" w14:textId="58F94137"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Open Cases</w:t>
            </w:r>
          </w:p>
        </w:tc>
        <w:tc>
          <w:tcPr>
            <w:tcW w:w="4675" w:type="dxa"/>
          </w:tcPr>
          <w:p w14:paraId="35E081F8" w14:textId="3E717B83" w:rsidR="00AD7EBE" w:rsidRPr="00DF75C5" w:rsidRDefault="00E209A3" w:rsidP="00E209A3">
            <w:pPr>
              <w:pStyle w:val="ListParagraph"/>
              <w:numPr>
                <w:ilvl w:val="0"/>
                <w:numId w:val="7"/>
              </w:numPr>
              <w:rPr>
                <w:rFonts w:ascii="Times New Roman" w:hAnsi="Times New Roman" w:cs="Times New Roman"/>
                <w:sz w:val="28"/>
                <w:szCs w:val="28"/>
              </w:rPr>
            </w:pPr>
            <w:r w:rsidRPr="00DF75C5">
              <w:rPr>
                <w:rFonts w:ascii="Times New Roman" w:hAnsi="Times New Roman" w:cs="Times New Roman"/>
                <w:sz w:val="28"/>
                <w:szCs w:val="28"/>
              </w:rPr>
              <w:t>How to determine the colo</w:t>
            </w:r>
            <w:r w:rsidR="00265C78">
              <w:rPr>
                <w:rFonts w:ascii="Times New Roman" w:hAnsi="Times New Roman" w:cs="Times New Roman"/>
                <w:sz w:val="28"/>
                <w:szCs w:val="28"/>
              </w:rPr>
              <w:t>u</w:t>
            </w:r>
            <w:r w:rsidRPr="00DF75C5">
              <w:rPr>
                <w:rFonts w:ascii="Times New Roman" w:hAnsi="Times New Roman" w:cs="Times New Roman"/>
                <w:sz w:val="28"/>
                <w:szCs w:val="28"/>
              </w:rPr>
              <w:t>r combinations of the provided options.</w:t>
            </w:r>
          </w:p>
        </w:tc>
      </w:tr>
    </w:tbl>
    <w:p w14:paraId="439091BC" w14:textId="77777777" w:rsidR="00084E07" w:rsidRPr="00DF75C5" w:rsidRDefault="000303CC">
      <w:pPr>
        <w:rPr>
          <w:rFonts w:ascii="Times New Roman" w:hAnsi="Times New Roman" w:cs="Times New Roman"/>
          <w:sz w:val="28"/>
          <w:szCs w:val="28"/>
        </w:rPr>
      </w:pPr>
    </w:p>
    <w:sectPr w:rsidR="00084E07" w:rsidRPr="00DF75C5" w:rsidSect="00F0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26CC"/>
    <w:multiLevelType w:val="hybridMultilevel"/>
    <w:tmpl w:val="C9D2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102CE"/>
    <w:multiLevelType w:val="hybridMultilevel"/>
    <w:tmpl w:val="A3104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1F774B"/>
    <w:multiLevelType w:val="hybridMultilevel"/>
    <w:tmpl w:val="A1FA84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80B4C31"/>
    <w:multiLevelType w:val="hybridMultilevel"/>
    <w:tmpl w:val="E9DC3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08A3A01"/>
    <w:multiLevelType w:val="hybridMultilevel"/>
    <w:tmpl w:val="0A5E3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2074E"/>
    <w:multiLevelType w:val="hybridMultilevel"/>
    <w:tmpl w:val="0FD6F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5C323D99"/>
    <w:multiLevelType w:val="hybridMultilevel"/>
    <w:tmpl w:val="D80A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63B4B"/>
    <w:multiLevelType w:val="hybridMultilevel"/>
    <w:tmpl w:val="EEB63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5"/>
  </w:num>
  <w:num w:numId="4">
    <w:abstractNumId w:val="4"/>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BE"/>
    <w:rsid w:val="000303CC"/>
    <w:rsid w:val="001A0222"/>
    <w:rsid w:val="00265C78"/>
    <w:rsid w:val="00AD7EBE"/>
    <w:rsid w:val="00B35A25"/>
    <w:rsid w:val="00BB0FFF"/>
    <w:rsid w:val="00C20560"/>
    <w:rsid w:val="00DA6585"/>
    <w:rsid w:val="00DF75C5"/>
    <w:rsid w:val="00E209A3"/>
    <w:rsid w:val="00F01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FC27F2"/>
  <w15:chartTrackingRefBased/>
  <w15:docId w15:val="{B1A959E2-8E4C-2B4C-AEB3-060CE3A9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prottoyahmed3@gmail.com</dc:creator>
  <cp:keywords/>
  <dc:description/>
  <cp:lastModifiedBy>Jagier Gianni Wilmott</cp:lastModifiedBy>
  <cp:revision>3</cp:revision>
  <dcterms:created xsi:type="dcterms:W3CDTF">2020-03-12T16:11:00Z</dcterms:created>
  <dcterms:modified xsi:type="dcterms:W3CDTF">2020-03-12T16:22:00Z</dcterms:modified>
</cp:coreProperties>
</file>