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8B86D" w14:textId="77777777" w:rsidR="003E01A6" w:rsidRPr="003E01A6" w:rsidRDefault="003E01A6" w:rsidP="003E01A6">
      <w:pPr>
        <w:rPr>
          <w:b/>
          <w:bCs/>
        </w:rPr>
      </w:pPr>
      <w:r w:rsidRPr="003E01A6">
        <w:rPr>
          <w:b/>
          <w:bCs/>
        </w:rPr>
        <w:t>You are a formatting and systems integration expert. I am uploading a combination of .json and .md files related to my AI project, NYRA, which spans across three main operational scopes:</w:t>
      </w:r>
    </w:p>
    <w:p w14:paraId="29D7F6E1" w14:textId="77777777" w:rsidR="003E01A6" w:rsidRPr="003E01A6" w:rsidRDefault="003E01A6" w:rsidP="003E01A6">
      <w:pPr>
        <w:rPr>
          <w:b/>
          <w:bCs/>
        </w:rPr>
      </w:pPr>
    </w:p>
    <w:p w14:paraId="5D26E1F0" w14:textId="77777777" w:rsidR="003E01A6" w:rsidRPr="003E01A6" w:rsidRDefault="003E01A6" w:rsidP="003E01A6">
      <w:pPr>
        <w:rPr>
          <w:b/>
          <w:bCs/>
        </w:rPr>
      </w:pPr>
      <w:r w:rsidRPr="003E01A6">
        <w:rPr>
          <w:b/>
          <w:bCs/>
        </w:rPr>
        <w:t>#DevBuild (AI dev team architecture, orchestration, agents, IDEs, repo systems pertaining to the Dev systems, tools, modules, MCP servers, agents, frameworks, memory, etc. being used to code and develop the end product rather than anything pertaining to the end product itself. These are the initial systems being put in place.)</w:t>
      </w:r>
    </w:p>
    <w:p w14:paraId="37B6A9FA" w14:textId="77777777" w:rsidR="003E01A6" w:rsidRPr="003E01A6" w:rsidRDefault="003E01A6" w:rsidP="003E01A6">
      <w:pPr>
        <w:rPr>
          <w:b/>
          <w:bCs/>
        </w:rPr>
      </w:pPr>
    </w:p>
    <w:p w14:paraId="75A3A3F9" w14:textId="77777777" w:rsidR="003E01A6" w:rsidRPr="003E01A6" w:rsidRDefault="003E01A6" w:rsidP="003E01A6">
      <w:pPr>
        <w:rPr>
          <w:b/>
          <w:bCs/>
        </w:rPr>
      </w:pPr>
      <w:r w:rsidRPr="003E01A6">
        <w:rPr>
          <w:b/>
          <w:bCs/>
        </w:rPr>
        <w:t>#MortgageAssistant (daily-use borrower communication, lead handling, and mortgage tools, anything having to do with day to day mortgage broker activities, mortgage loans, mortgage assistant, the end build of our Bonzo clone/ Nyra Mortgage Assistant, the Nyra Mortgage Assistant WebUI, development of Ratehunter.net web domain and landing page or anything involving Wix/Wix.com)</w:t>
      </w:r>
    </w:p>
    <w:p w14:paraId="21D68497" w14:textId="77777777" w:rsidR="003E01A6" w:rsidRPr="003E01A6" w:rsidRDefault="003E01A6" w:rsidP="003E01A6">
      <w:pPr>
        <w:rPr>
          <w:b/>
          <w:bCs/>
        </w:rPr>
      </w:pPr>
    </w:p>
    <w:p w14:paraId="3DA95585" w14:textId="77777777" w:rsidR="003E01A6" w:rsidRPr="003E01A6" w:rsidRDefault="003E01A6" w:rsidP="003E01A6">
      <w:pPr>
        <w:rPr>
          <w:b/>
          <w:bCs/>
        </w:rPr>
      </w:pPr>
      <w:r w:rsidRPr="003E01A6">
        <w:rPr>
          <w:b/>
          <w:bCs/>
        </w:rPr>
        <w:t>#Experimental (future integrations, bleeding-edge agents, local GPU deployments, MCP/UIs, anything that is talked about being planned for later down the road and not in the initial systems structure plans. This included Nyra TTS and voice to text setup to communicate with live borrowers on live calls and more. Anything being talked about in the document conversations as being not urgent or eventual implementations AFTER the main release for both my personal use and/or the release for my team and/or company at West Capital Lending.)</w:t>
      </w:r>
    </w:p>
    <w:p w14:paraId="24429FCB" w14:textId="77777777" w:rsidR="003E01A6" w:rsidRPr="003E01A6" w:rsidRDefault="003E01A6" w:rsidP="003E01A6">
      <w:pPr>
        <w:rPr>
          <w:b/>
          <w:bCs/>
        </w:rPr>
      </w:pPr>
    </w:p>
    <w:p w14:paraId="2AF8E55F" w14:textId="77777777" w:rsidR="003E01A6" w:rsidRPr="003E01A6" w:rsidRDefault="003E01A6" w:rsidP="003E01A6">
      <w:pPr>
        <w:rPr>
          <w:b/>
          <w:bCs/>
        </w:rPr>
      </w:pPr>
      <w:r w:rsidRPr="003E01A6">
        <w:rPr>
          <w:b/>
          <w:bCs/>
        </w:rPr>
        <w:t>Your job is to:</w:t>
      </w:r>
    </w:p>
    <w:p w14:paraId="298430F3" w14:textId="77777777" w:rsidR="003E01A6" w:rsidRPr="003E01A6" w:rsidRDefault="003E01A6" w:rsidP="003E01A6">
      <w:pPr>
        <w:rPr>
          <w:b/>
          <w:bCs/>
        </w:rPr>
      </w:pPr>
    </w:p>
    <w:p w14:paraId="4F56A009" w14:textId="77777777" w:rsidR="003E01A6" w:rsidRPr="003E01A6" w:rsidRDefault="003E01A6" w:rsidP="003E01A6">
      <w:pPr>
        <w:rPr>
          <w:b/>
          <w:bCs/>
        </w:rPr>
      </w:pPr>
      <w:r w:rsidRPr="003E01A6">
        <w:rPr>
          <w:rFonts w:ascii="Segoe UI Emoji" w:hAnsi="Segoe UI Emoji" w:cs="Segoe UI Emoji"/>
          <w:b/>
          <w:bCs/>
        </w:rPr>
        <w:t>🧩</w:t>
      </w:r>
      <w:r w:rsidRPr="003E01A6">
        <w:rPr>
          <w:b/>
          <w:bCs/>
        </w:rPr>
        <w:t xml:space="preserve"> Convert all content into:</w:t>
      </w:r>
    </w:p>
    <w:p w14:paraId="4946573B" w14:textId="77777777" w:rsidR="003E01A6" w:rsidRPr="003E01A6" w:rsidRDefault="003E01A6" w:rsidP="003E01A6">
      <w:pPr>
        <w:rPr>
          <w:b/>
          <w:bCs/>
        </w:rPr>
      </w:pPr>
    </w:p>
    <w:p w14:paraId="2A8D43BC" w14:textId="77777777" w:rsidR="003E01A6" w:rsidRPr="003E01A6" w:rsidRDefault="003E01A6" w:rsidP="003E01A6">
      <w:pPr>
        <w:rPr>
          <w:b/>
          <w:bCs/>
        </w:rPr>
      </w:pPr>
      <w:r w:rsidRPr="003E01A6">
        <w:rPr>
          <w:b/>
          <w:bCs/>
        </w:rPr>
        <w:t>Structured Notion-ready markdown with embedded tags for each section (#NYRA, #DevBuild, #Memory, #UI, #Experimental, etc.)</w:t>
      </w:r>
    </w:p>
    <w:p w14:paraId="086C39D9" w14:textId="77777777" w:rsidR="003E01A6" w:rsidRPr="003E01A6" w:rsidRDefault="003E01A6" w:rsidP="003E01A6">
      <w:pPr>
        <w:rPr>
          <w:b/>
          <w:bCs/>
        </w:rPr>
      </w:pPr>
    </w:p>
    <w:p w14:paraId="3AF3F64D" w14:textId="77777777" w:rsidR="003E01A6" w:rsidRPr="003E01A6" w:rsidRDefault="003E01A6" w:rsidP="003E01A6">
      <w:pPr>
        <w:rPr>
          <w:b/>
          <w:bCs/>
        </w:rPr>
      </w:pPr>
      <w:r w:rsidRPr="003E01A6">
        <w:rPr>
          <w:b/>
          <w:bCs/>
        </w:rPr>
        <w:lastRenderedPageBreak/>
        <w:t>Individual modular .json files structured for database ingest — including key-value metadata, source reference, and relational structure suitable for:</w:t>
      </w:r>
    </w:p>
    <w:p w14:paraId="3C3CB1DA" w14:textId="77777777" w:rsidR="003E01A6" w:rsidRPr="003E01A6" w:rsidRDefault="003E01A6" w:rsidP="003E01A6">
      <w:pPr>
        <w:rPr>
          <w:b/>
          <w:bCs/>
        </w:rPr>
      </w:pPr>
    </w:p>
    <w:p w14:paraId="7F7FD5C7" w14:textId="77777777" w:rsidR="003E01A6" w:rsidRPr="003E01A6" w:rsidRDefault="003E01A6" w:rsidP="003E01A6">
      <w:pPr>
        <w:rPr>
          <w:b/>
          <w:bCs/>
        </w:rPr>
      </w:pPr>
      <w:r w:rsidRPr="003E01A6">
        <w:rPr>
          <w:b/>
          <w:bCs/>
        </w:rPr>
        <w:t>memOS (short-term memory)</w:t>
      </w:r>
    </w:p>
    <w:p w14:paraId="66392E79" w14:textId="77777777" w:rsidR="003E01A6" w:rsidRPr="003E01A6" w:rsidRDefault="003E01A6" w:rsidP="003E01A6">
      <w:pPr>
        <w:rPr>
          <w:b/>
          <w:bCs/>
        </w:rPr>
      </w:pPr>
    </w:p>
    <w:p w14:paraId="3AB8C979" w14:textId="77777777" w:rsidR="003E01A6" w:rsidRPr="003E01A6" w:rsidRDefault="003E01A6" w:rsidP="003E01A6">
      <w:pPr>
        <w:rPr>
          <w:b/>
          <w:bCs/>
        </w:rPr>
      </w:pPr>
      <w:r w:rsidRPr="003E01A6">
        <w:rPr>
          <w:b/>
          <w:bCs/>
        </w:rPr>
        <w:t>Graphiti + FalkorDB (long-term memory)</w:t>
      </w:r>
    </w:p>
    <w:p w14:paraId="5E1607EA" w14:textId="77777777" w:rsidR="003E01A6" w:rsidRPr="003E01A6" w:rsidRDefault="003E01A6" w:rsidP="003E01A6">
      <w:pPr>
        <w:rPr>
          <w:b/>
          <w:bCs/>
        </w:rPr>
      </w:pPr>
    </w:p>
    <w:p w14:paraId="0E3A7780" w14:textId="77777777" w:rsidR="003E01A6" w:rsidRPr="003E01A6" w:rsidRDefault="003E01A6" w:rsidP="003E01A6">
      <w:pPr>
        <w:rPr>
          <w:b/>
          <w:bCs/>
        </w:rPr>
      </w:pPr>
      <w:r w:rsidRPr="003E01A6">
        <w:rPr>
          <w:b/>
          <w:bCs/>
        </w:rPr>
        <w:t>LMCache (token-saving inference cache)</w:t>
      </w:r>
    </w:p>
    <w:p w14:paraId="740714A8" w14:textId="77777777" w:rsidR="003E01A6" w:rsidRPr="003E01A6" w:rsidRDefault="003E01A6" w:rsidP="003E01A6">
      <w:pPr>
        <w:rPr>
          <w:b/>
          <w:bCs/>
        </w:rPr>
      </w:pPr>
    </w:p>
    <w:p w14:paraId="4EB062D9" w14:textId="77777777" w:rsidR="003E01A6" w:rsidRPr="003E01A6" w:rsidRDefault="003E01A6" w:rsidP="003E01A6">
      <w:pPr>
        <w:rPr>
          <w:b/>
          <w:bCs/>
        </w:rPr>
      </w:pPr>
      <w:r w:rsidRPr="003E01A6">
        <w:rPr>
          <w:b/>
          <w:bCs/>
        </w:rPr>
        <w:t>RAG setup (LlamaIndex, GPT Index, or VectorDB-backed)</w:t>
      </w:r>
    </w:p>
    <w:p w14:paraId="5FCCF55F" w14:textId="77777777" w:rsidR="003E01A6" w:rsidRPr="003E01A6" w:rsidRDefault="003E01A6" w:rsidP="003E01A6">
      <w:pPr>
        <w:rPr>
          <w:b/>
          <w:bCs/>
        </w:rPr>
      </w:pPr>
    </w:p>
    <w:p w14:paraId="54EE35D8" w14:textId="77777777" w:rsidR="003E01A6" w:rsidRPr="003E01A6" w:rsidRDefault="003E01A6" w:rsidP="003E01A6">
      <w:pPr>
        <w:rPr>
          <w:b/>
          <w:bCs/>
        </w:rPr>
      </w:pPr>
      <w:r w:rsidRPr="003E01A6">
        <w:rPr>
          <w:b/>
          <w:bCs/>
        </w:rPr>
        <w:t>Claude memory routing and tagging (if applicable)</w:t>
      </w:r>
    </w:p>
    <w:p w14:paraId="519494BB" w14:textId="77777777" w:rsidR="003E01A6" w:rsidRPr="003E01A6" w:rsidRDefault="003E01A6" w:rsidP="003E01A6">
      <w:pPr>
        <w:rPr>
          <w:b/>
          <w:bCs/>
        </w:rPr>
      </w:pPr>
    </w:p>
    <w:p w14:paraId="4C1AAE0A" w14:textId="77777777" w:rsidR="003E01A6" w:rsidRPr="003E01A6" w:rsidRDefault="003E01A6" w:rsidP="003E01A6">
      <w:pPr>
        <w:rPr>
          <w:b/>
          <w:bCs/>
        </w:rPr>
      </w:pPr>
      <w:r w:rsidRPr="003E01A6">
        <w:rPr>
          <w:rFonts w:ascii="Segoe UI Emoji" w:hAnsi="Segoe UI Emoji" w:cs="Segoe UI Emoji"/>
          <w:b/>
          <w:bCs/>
        </w:rPr>
        <w:t>🗃️</w:t>
      </w:r>
      <w:r w:rsidRPr="003E01A6">
        <w:rPr>
          <w:b/>
          <w:bCs/>
        </w:rPr>
        <w:t xml:space="preserve"> Organize all content by system type and scope:</w:t>
      </w:r>
    </w:p>
    <w:p w14:paraId="369382E3" w14:textId="77777777" w:rsidR="003E01A6" w:rsidRPr="003E01A6" w:rsidRDefault="003E01A6" w:rsidP="003E01A6">
      <w:pPr>
        <w:rPr>
          <w:b/>
          <w:bCs/>
        </w:rPr>
      </w:pPr>
    </w:p>
    <w:p w14:paraId="5410FC5B" w14:textId="77777777" w:rsidR="003E01A6" w:rsidRPr="003E01A6" w:rsidRDefault="003E01A6" w:rsidP="003E01A6">
      <w:pPr>
        <w:rPr>
          <w:b/>
          <w:bCs/>
        </w:rPr>
      </w:pPr>
      <w:r w:rsidRPr="003E01A6">
        <w:rPr>
          <w:b/>
          <w:bCs/>
        </w:rPr>
        <w:t>Memory Systems</w:t>
      </w:r>
    </w:p>
    <w:p w14:paraId="2AAE0A3F" w14:textId="77777777" w:rsidR="003E01A6" w:rsidRPr="003E01A6" w:rsidRDefault="003E01A6" w:rsidP="003E01A6">
      <w:pPr>
        <w:rPr>
          <w:b/>
          <w:bCs/>
        </w:rPr>
      </w:pPr>
    </w:p>
    <w:p w14:paraId="71CBEEE5" w14:textId="77777777" w:rsidR="003E01A6" w:rsidRPr="003E01A6" w:rsidRDefault="003E01A6" w:rsidP="003E01A6">
      <w:pPr>
        <w:rPr>
          <w:b/>
          <w:bCs/>
        </w:rPr>
      </w:pPr>
      <w:r w:rsidRPr="003E01A6">
        <w:rPr>
          <w:b/>
          <w:bCs/>
        </w:rPr>
        <w:t>Vector/Embedding Systems</w:t>
      </w:r>
    </w:p>
    <w:p w14:paraId="3798C97E" w14:textId="77777777" w:rsidR="003E01A6" w:rsidRPr="003E01A6" w:rsidRDefault="003E01A6" w:rsidP="003E01A6">
      <w:pPr>
        <w:rPr>
          <w:b/>
          <w:bCs/>
        </w:rPr>
      </w:pPr>
    </w:p>
    <w:p w14:paraId="7B76BBD0" w14:textId="77777777" w:rsidR="003E01A6" w:rsidRPr="003E01A6" w:rsidRDefault="003E01A6" w:rsidP="003E01A6">
      <w:pPr>
        <w:rPr>
          <w:b/>
          <w:bCs/>
        </w:rPr>
      </w:pPr>
      <w:r w:rsidRPr="003E01A6">
        <w:rPr>
          <w:b/>
          <w:bCs/>
        </w:rPr>
        <w:t>Database Loaders (Dataloaders, LMCache, Graphiti ingest format)</w:t>
      </w:r>
    </w:p>
    <w:p w14:paraId="151020FD" w14:textId="77777777" w:rsidR="003E01A6" w:rsidRPr="003E01A6" w:rsidRDefault="003E01A6" w:rsidP="003E01A6">
      <w:pPr>
        <w:rPr>
          <w:b/>
          <w:bCs/>
        </w:rPr>
      </w:pPr>
    </w:p>
    <w:p w14:paraId="26CE384B" w14:textId="77777777" w:rsidR="003E01A6" w:rsidRPr="003E01A6" w:rsidRDefault="003E01A6" w:rsidP="003E01A6">
      <w:pPr>
        <w:rPr>
          <w:b/>
          <w:bCs/>
        </w:rPr>
      </w:pPr>
      <w:r w:rsidRPr="003E01A6">
        <w:rPr>
          <w:b/>
          <w:bCs/>
        </w:rPr>
        <w:t>Orchestration/Agent Management</w:t>
      </w:r>
    </w:p>
    <w:p w14:paraId="5052596E" w14:textId="77777777" w:rsidR="003E01A6" w:rsidRPr="003E01A6" w:rsidRDefault="003E01A6" w:rsidP="003E01A6">
      <w:pPr>
        <w:rPr>
          <w:b/>
          <w:bCs/>
        </w:rPr>
      </w:pPr>
    </w:p>
    <w:p w14:paraId="023DB60B" w14:textId="77777777" w:rsidR="003E01A6" w:rsidRPr="003E01A6" w:rsidRDefault="003E01A6" w:rsidP="003E01A6">
      <w:pPr>
        <w:rPr>
          <w:b/>
          <w:bCs/>
        </w:rPr>
      </w:pPr>
      <w:r w:rsidRPr="003E01A6">
        <w:rPr>
          <w:b/>
          <w:bCs/>
        </w:rPr>
        <w:t>File/System Management</w:t>
      </w:r>
    </w:p>
    <w:p w14:paraId="147D78C0" w14:textId="77777777" w:rsidR="003E01A6" w:rsidRPr="003E01A6" w:rsidRDefault="003E01A6" w:rsidP="003E01A6">
      <w:pPr>
        <w:rPr>
          <w:b/>
          <w:bCs/>
        </w:rPr>
      </w:pPr>
    </w:p>
    <w:p w14:paraId="2C8E0C6F" w14:textId="77777777" w:rsidR="003E01A6" w:rsidRPr="003E01A6" w:rsidRDefault="003E01A6" w:rsidP="003E01A6">
      <w:pPr>
        <w:rPr>
          <w:b/>
          <w:bCs/>
        </w:rPr>
      </w:pPr>
      <w:r w:rsidRPr="003E01A6">
        <w:rPr>
          <w:b/>
          <w:bCs/>
        </w:rPr>
        <w:t>UI/WebUI Interfaces</w:t>
      </w:r>
    </w:p>
    <w:p w14:paraId="607FCF05" w14:textId="77777777" w:rsidR="003E01A6" w:rsidRPr="003E01A6" w:rsidRDefault="003E01A6" w:rsidP="003E01A6">
      <w:pPr>
        <w:rPr>
          <w:b/>
          <w:bCs/>
        </w:rPr>
      </w:pPr>
    </w:p>
    <w:p w14:paraId="2235E4B6" w14:textId="77777777" w:rsidR="003E01A6" w:rsidRPr="003E01A6" w:rsidRDefault="003E01A6" w:rsidP="003E01A6">
      <w:pPr>
        <w:rPr>
          <w:b/>
          <w:bCs/>
        </w:rPr>
      </w:pPr>
      <w:r w:rsidRPr="003E01A6">
        <w:rPr>
          <w:b/>
          <w:bCs/>
        </w:rPr>
        <w:t>IDEs, Terminals, and Git Agents</w:t>
      </w:r>
    </w:p>
    <w:p w14:paraId="0893D131" w14:textId="77777777" w:rsidR="003E01A6" w:rsidRPr="003E01A6" w:rsidRDefault="003E01A6" w:rsidP="003E01A6">
      <w:pPr>
        <w:rPr>
          <w:b/>
          <w:bCs/>
        </w:rPr>
      </w:pPr>
    </w:p>
    <w:p w14:paraId="29CD0BAF" w14:textId="77777777" w:rsidR="003E01A6" w:rsidRPr="003E01A6" w:rsidRDefault="003E01A6" w:rsidP="003E01A6">
      <w:pPr>
        <w:rPr>
          <w:b/>
          <w:bCs/>
        </w:rPr>
      </w:pPr>
      <w:r w:rsidRPr="003E01A6">
        <w:rPr>
          <w:b/>
          <w:bCs/>
        </w:rPr>
        <w:t>Browser + TTS + TTV agents</w:t>
      </w:r>
    </w:p>
    <w:p w14:paraId="3A460BF8" w14:textId="77777777" w:rsidR="003E01A6" w:rsidRPr="003E01A6" w:rsidRDefault="003E01A6" w:rsidP="003E01A6">
      <w:pPr>
        <w:rPr>
          <w:b/>
          <w:bCs/>
        </w:rPr>
      </w:pPr>
    </w:p>
    <w:p w14:paraId="2C46094E" w14:textId="77777777" w:rsidR="003E01A6" w:rsidRPr="003E01A6" w:rsidRDefault="003E01A6" w:rsidP="003E01A6">
      <w:pPr>
        <w:rPr>
          <w:b/>
          <w:bCs/>
        </w:rPr>
      </w:pPr>
      <w:r w:rsidRPr="003E01A6">
        <w:rPr>
          <w:b/>
          <w:bCs/>
        </w:rPr>
        <w:t>MCPs / Local Agent-Deployment bridges (OpenEvolve, LettaAI, Think See Do, ManusAI, ArchonAI, DesktopCommanderMCP, KiloCode, AgentZero, etc.)</w:t>
      </w:r>
    </w:p>
    <w:p w14:paraId="15DFB182" w14:textId="77777777" w:rsidR="003E01A6" w:rsidRPr="003E01A6" w:rsidRDefault="003E01A6" w:rsidP="003E01A6">
      <w:pPr>
        <w:rPr>
          <w:b/>
          <w:bCs/>
        </w:rPr>
      </w:pPr>
    </w:p>
    <w:p w14:paraId="41A9763C" w14:textId="77777777" w:rsidR="003E01A6" w:rsidRPr="003E01A6" w:rsidRDefault="003E01A6" w:rsidP="003E01A6">
      <w:pPr>
        <w:rPr>
          <w:b/>
          <w:bCs/>
        </w:rPr>
      </w:pPr>
      <w:r w:rsidRPr="003E01A6">
        <w:rPr>
          <w:rFonts w:ascii="Segoe UI Emoji" w:hAnsi="Segoe UI Emoji" w:cs="Segoe UI Emoji"/>
          <w:b/>
          <w:bCs/>
        </w:rPr>
        <w:t>🧠</w:t>
      </w:r>
      <w:r w:rsidRPr="003E01A6">
        <w:rPr>
          <w:b/>
          <w:bCs/>
        </w:rPr>
        <w:t xml:space="preserve"> Requirements:</w:t>
      </w:r>
    </w:p>
    <w:p w14:paraId="1D29A381" w14:textId="77777777" w:rsidR="003E01A6" w:rsidRPr="003E01A6" w:rsidRDefault="003E01A6" w:rsidP="003E01A6">
      <w:pPr>
        <w:rPr>
          <w:b/>
          <w:bCs/>
        </w:rPr>
      </w:pPr>
    </w:p>
    <w:p w14:paraId="61725F2F" w14:textId="77777777" w:rsidR="003E01A6" w:rsidRPr="003E01A6" w:rsidRDefault="003E01A6" w:rsidP="003E01A6">
      <w:pPr>
        <w:rPr>
          <w:b/>
          <w:bCs/>
        </w:rPr>
      </w:pPr>
      <w:r w:rsidRPr="003E01A6">
        <w:rPr>
          <w:b/>
          <w:bCs/>
        </w:rPr>
        <w:t>Convert all references and structure into usable input formats for the relevant database or vector engine.</w:t>
      </w:r>
    </w:p>
    <w:p w14:paraId="7BBA674F" w14:textId="77777777" w:rsidR="003E01A6" w:rsidRPr="003E01A6" w:rsidRDefault="003E01A6" w:rsidP="003E01A6">
      <w:pPr>
        <w:rPr>
          <w:b/>
          <w:bCs/>
        </w:rPr>
      </w:pPr>
    </w:p>
    <w:p w14:paraId="391A4EB7" w14:textId="77777777" w:rsidR="003E01A6" w:rsidRPr="003E01A6" w:rsidRDefault="003E01A6" w:rsidP="003E01A6">
      <w:pPr>
        <w:rPr>
          <w:b/>
          <w:bCs/>
        </w:rPr>
      </w:pPr>
      <w:r w:rsidRPr="003E01A6">
        <w:rPr>
          <w:b/>
          <w:bCs/>
        </w:rPr>
        <w:t>Ensure Claude sections route and tag to all applicable categories — more is better, redundancy is not a problem.</w:t>
      </w:r>
    </w:p>
    <w:p w14:paraId="414A96A0" w14:textId="77777777" w:rsidR="003E01A6" w:rsidRPr="003E01A6" w:rsidRDefault="003E01A6" w:rsidP="003E01A6">
      <w:pPr>
        <w:rPr>
          <w:b/>
          <w:bCs/>
        </w:rPr>
      </w:pPr>
    </w:p>
    <w:p w14:paraId="6581514A" w14:textId="77777777" w:rsidR="003E01A6" w:rsidRPr="003E01A6" w:rsidRDefault="003E01A6" w:rsidP="003E01A6">
      <w:pPr>
        <w:rPr>
          <w:b/>
          <w:bCs/>
        </w:rPr>
      </w:pPr>
      <w:r w:rsidRPr="003E01A6">
        <w:rPr>
          <w:b/>
          <w:bCs/>
        </w:rPr>
        <w:t>Output all structured data for import to:</w:t>
      </w:r>
    </w:p>
    <w:p w14:paraId="2D186391" w14:textId="77777777" w:rsidR="003E01A6" w:rsidRPr="003E01A6" w:rsidRDefault="003E01A6" w:rsidP="003E01A6">
      <w:pPr>
        <w:rPr>
          <w:b/>
          <w:bCs/>
        </w:rPr>
      </w:pPr>
    </w:p>
    <w:p w14:paraId="1BB089CB" w14:textId="77777777" w:rsidR="003E01A6" w:rsidRPr="003E01A6" w:rsidRDefault="003E01A6" w:rsidP="003E01A6">
      <w:pPr>
        <w:rPr>
          <w:b/>
          <w:bCs/>
        </w:rPr>
      </w:pPr>
      <w:r w:rsidRPr="003E01A6">
        <w:rPr>
          <w:b/>
          <w:bCs/>
        </w:rPr>
        <w:t>Notion</w:t>
      </w:r>
    </w:p>
    <w:p w14:paraId="5EA2FB99" w14:textId="77777777" w:rsidR="003E01A6" w:rsidRPr="003E01A6" w:rsidRDefault="003E01A6" w:rsidP="003E01A6">
      <w:pPr>
        <w:rPr>
          <w:b/>
          <w:bCs/>
        </w:rPr>
      </w:pPr>
    </w:p>
    <w:p w14:paraId="2D9B0808" w14:textId="77777777" w:rsidR="003E01A6" w:rsidRPr="003E01A6" w:rsidRDefault="003E01A6" w:rsidP="003E01A6">
      <w:pPr>
        <w:rPr>
          <w:b/>
          <w:bCs/>
        </w:rPr>
      </w:pPr>
      <w:r w:rsidRPr="003E01A6">
        <w:rPr>
          <w:b/>
          <w:bCs/>
        </w:rPr>
        <w:t>memOS MemoryCubes</w:t>
      </w:r>
    </w:p>
    <w:p w14:paraId="2F8FE084" w14:textId="77777777" w:rsidR="003E01A6" w:rsidRPr="003E01A6" w:rsidRDefault="003E01A6" w:rsidP="003E01A6">
      <w:pPr>
        <w:rPr>
          <w:b/>
          <w:bCs/>
        </w:rPr>
      </w:pPr>
    </w:p>
    <w:p w14:paraId="3DA4F7FA" w14:textId="77777777" w:rsidR="003E01A6" w:rsidRPr="003E01A6" w:rsidRDefault="003E01A6" w:rsidP="003E01A6">
      <w:pPr>
        <w:rPr>
          <w:b/>
          <w:bCs/>
        </w:rPr>
      </w:pPr>
      <w:r w:rsidRPr="003E01A6">
        <w:rPr>
          <w:b/>
          <w:bCs/>
        </w:rPr>
        <w:t>Graphiti (JSONL or Neo4j format if required)</w:t>
      </w:r>
    </w:p>
    <w:p w14:paraId="7CCA0B5B" w14:textId="77777777" w:rsidR="003E01A6" w:rsidRPr="003E01A6" w:rsidRDefault="003E01A6" w:rsidP="003E01A6">
      <w:pPr>
        <w:rPr>
          <w:b/>
          <w:bCs/>
        </w:rPr>
      </w:pPr>
    </w:p>
    <w:p w14:paraId="6E22A495" w14:textId="77777777" w:rsidR="003E01A6" w:rsidRPr="003E01A6" w:rsidRDefault="003E01A6" w:rsidP="003E01A6">
      <w:pPr>
        <w:rPr>
          <w:b/>
          <w:bCs/>
        </w:rPr>
      </w:pPr>
      <w:r w:rsidRPr="003E01A6">
        <w:rPr>
          <w:b/>
          <w:bCs/>
        </w:rPr>
        <w:t>LlamaIndex or Weaviate/Chroma as vector inputs</w:t>
      </w:r>
    </w:p>
    <w:p w14:paraId="4210D227" w14:textId="77777777" w:rsidR="003E01A6" w:rsidRPr="003E01A6" w:rsidRDefault="003E01A6" w:rsidP="003E01A6">
      <w:pPr>
        <w:rPr>
          <w:b/>
          <w:bCs/>
        </w:rPr>
      </w:pPr>
    </w:p>
    <w:p w14:paraId="1A5AFCE9" w14:textId="77777777" w:rsidR="003E01A6" w:rsidRPr="003E01A6" w:rsidRDefault="003E01A6" w:rsidP="003E01A6">
      <w:pPr>
        <w:rPr>
          <w:b/>
          <w:bCs/>
        </w:rPr>
      </w:pPr>
      <w:r w:rsidRPr="003E01A6">
        <w:rPr>
          <w:b/>
          <w:bCs/>
        </w:rPr>
        <w:t>VSCode-compatible repo files (optional)</w:t>
      </w:r>
    </w:p>
    <w:p w14:paraId="2FA528D9" w14:textId="77777777" w:rsidR="003E01A6" w:rsidRPr="003E01A6" w:rsidRDefault="003E01A6" w:rsidP="003E01A6">
      <w:pPr>
        <w:rPr>
          <w:b/>
          <w:bCs/>
        </w:rPr>
      </w:pPr>
    </w:p>
    <w:p w14:paraId="6E1CDB21" w14:textId="77777777" w:rsidR="003E01A6" w:rsidRPr="003E01A6" w:rsidRDefault="003E01A6" w:rsidP="003E01A6">
      <w:pPr>
        <w:rPr>
          <w:b/>
          <w:bCs/>
        </w:rPr>
      </w:pPr>
      <w:r w:rsidRPr="003E01A6">
        <w:rPr>
          <w:rFonts w:ascii="Segoe UI Emoji" w:hAnsi="Segoe UI Emoji" w:cs="Segoe UI Emoji"/>
          <w:b/>
          <w:bCs/>
        </w:rPr>
        <w:t>📘</w:t>
      </w:r>
      <w:r w:rsidRPr="003E01A6">
        <w:rPr>
          <w:b/>
          <w:bCs/>
        </w:rPr>
        <w:t xml:space="preserve"> Output structure:</w:t>
      </w:r>
    </w:p>
    <w:p w14:paraId="640F7A12" w14:textId="77777777" w:rsidR="003E01A6" w:rsidRPr="003E01A6" w:rsidRDefault="003E01A6" w:rsidP="003E01A6">
      <w:pPr>
        <w:rPr>
          <w:b/>
          <w:bCs/>
        </w:rPr>
      </w:pPr>
    </w:p>
    <w:p w14:paraId="40CAF2C2" w14:textId="77777777" w:rsidR="003E01A6" w:rsidRPr="003E01A6" w:rsidRDefault="003E01A6" w:rsidP="003E01A6">
      <w:pPr>
        <w:rPr>
          <w:b/>
          <w:bCs/>
        </w:rPr>
      </w:pPr>
      <w:r w:rsidRPr="003E01A6">
        <w:rPr>
          <w:b/>
          <w:bCs/>
        </w:rPr>
        <w:t>One master .md with clear headers, tags, and source hierarchy for manual inspection</w:t>
      </w:r>
    </w:p>
    <w:p w14:paraId="44CFDDBC" w14:textId="77777777" w:rsidR="003E01A6" w:rsidRPr="003E01A6" w:rsidRDefault="003E01A6" w:rsidP="003E01A6">
      <w:pPr>
        <w:rPr>
          <w:b/>
          <w:bCs/>
        </w:rPr>
      </w:pPr>
    </w:p>
    <w:p w14:paraId="757A464B" w14:textId="77777777" w:rsidR="003E01A6" w:rsidRPr="003E01A6" w:rsidRDefault="003E01A6" w:rsidP="003E01A6">
      <w:pPr>
        <w:rPr>
          <w:b/>
          <w:bCs/>
        </w:rPr>
      </w:pPr>
      <w:r w:rsidRPr="003E01A6">
        <w:rPr>
          <w:b/>
          <w:bCs/>
        </w:rPr>
        <w:t>JSON outputs split by type and destination (memory, db, UI, task, repo, etc.)</w:t>
      </w:r>
    </w:p>
    <w:p w14:paraId="6EE792A5" w14:textId="77777777" w:rsidR="003E01A6" w:rsidRPr="003E01A6" w:rsidRDefault="003E01A6" w:rsidP="003E01A6">
      <w:pPr>
        <w:rPr>
          <w:b/>
          <w:bCs/>
        </w:rPr>
      </w:pPr>
    </w:p>
    <w:p w14:paraId="5F3BD9AF" w14:textId="44F1B742" w:rsidR="006E3713" w:rsidRPr="006E3713" w:rsidRDefault="003E01A6" w:rsidP="003E01A6">
      <w:pPr>
        <w:rPr>
          <w:b/>
          <w:bCs/>
        </w:rPr>
      </w:pPr>
      <w:r w:rsidRPr="003E01A6">
        <w:rPr>
          <w:b/>
          <w:bCs/>
        </w:rPr>
        <w:t>Recommendations on any missing structure or formatting inconsistencies</w:t>
      </w:r>
      <w:r>
        <w:rPr>
          <w:b/>
          <w:bCs/>
        </w:rPr>
        <w:br/>
      </w:r>
      <w:r>
        <w:rPr>
          <w:b/>
          <w:bCs/>
        </w:rPr>
        <w:br/>
      </w:r>
      <w:r w:rsidR="00A47F4C" w:rsidRPr="00A47F4C">
        <w:rPr>
          <w:b/>
          <w:bCs/>
        </w:rPr>
        <w:t>C:\Users\edane\scoop\apps\gitomatic\current</w:t>
      </w:r>
      <w:r w:rsidR="00562685">
        <w:rPr>
          <w:b/>
          <w:bCs/>
        </w:rPr>
        <w:br/>
      </w:r>
      <w:r w:rsidR="00A47F4C">
        <w:rPr>
          <w:b/>
          <w:bCs/>
        </w:rPr>
        <w:br/>
      </w:r>
      <w:r w:rsidR="00E34D2E">
        <w:rPr>
          <w:b/>
          <w:bCs/>
        </w:rPr>
        <w:t>Siteonecrawler CLI install upon windows restart:</w:t>
      </w:r>
      <w:r w:rsidR="00E34D2E">
        <w:rPr>
          <w:b/>
          <w:bCs/>
        </w:rPr>
        <w:br/>
      </w:r>
      <w:r w:rsidR="006E3713" w:rsidRPr="006E3713">
        <w:rPr>
          <w:b/>
          <w:bCs/>
        </w:rPr>
        <w:t># download and unpack latest release</w:t>
      </w:r>
    </w:p>
    <w:p w14:paraId="161AF5C1" w14:textId="77777777" w:rsidR="006E3713" w:rsidRPr="006E3713" w:rsidRDefault="006E3713" w:rsidP="006E3713">
      <w:pPr>
        <w:rPr>
          <w:b/>
          <w:bCs/>
        </w:rPr>
      </w:pPr>
      <w:r w:rsidRPr="006E3713">
        <w:rPr>
          <w:b/>
          <w:bCs/>
        </w:rPr>
        <w:t>wget https://github.com/janreges/siteone-crawler/releases/download/v1.0.8/siteone-crawler-v1.0.8-macos-x64.tar.gz</w:t>
      </w:r>
    </w:p>
    <w:p w14:paraId="2352A529" w14:textId="77777777" w:rsidR="006E3713" w:rsidRPr="006E3713" w:rsidRDefault="006E3713" w:rsidP="006E3713">
      <w:pPr>
        <w:rPr>
          <w:b/>
          <w:bCs/>
        </w:rPr>
      </w:pPr>
      <w:r w:rsidRPr="006E3713">
        <w:rPr>
          <w:b/>
          <w:bCs/>
        </w:rPr>
        <w:t>tar -xvzf siteone-crawler-v1.0.8-macos-x64.tar.gz</w:t>
      </w:r>
    </w:p>
    <w:p w14:paraId="3496EAA4" w14:textId="77777777" w:rsidR="006E3713" w:rsidRPr="006E3713" w:rsidRDefault="006E3713" w:rsidP="006E3713">
      <w:pPr>
        <w:rPr>
          <w:b/>
          <w:bCs/>
        </w:rPr>
      </w:pPr>
    </w:p>
    <w:p w14:paraId="1CB459C4" w14:textId="77777777" w:rsidR="006E3713" w:rsidRPr="006E3713" w:rsidRDefault="006E3713" w:rsidP="006E3713">
      <w:pPr>
        <w:rPr>
          <w:b/>
          <w:bCs/>
        </w:rPr>
      </w:pPr>
      <w:r w:rsidRPr="006E3713">
        <w:rPr>
          <w:b/>
          <w:bCs/>
        </w:rPr>
        <w:t># go to folder</w:t>
      </w:r>
    </w:p>
    <w:p w14:paraId="4DE472EB" w14:textId="77777777" w:rsidR="006E3713" w:rsidRPr="006E3713" w:rsidRDefault="006E3713" w:rsidP="006E3713">
      <w:pPr>
        <w:rPr>
          <w:b/>
          <w:bCs/>
        </w:rPr>
      </w:pPr>
      <w:r w:rsidRPr="006E3713">
        <w:rPr>
          <w:b/>
          <w:bCs/>
        </w:rPr>
        <w:t>cd siteone-crawler-v1.0.8-macos-x64</w:t>
      </w:r>
    </w:p>
    <w:p w14:paraId="50197C7C" w14:textId="77777777" w:rsidR="006E3713" w:rsidRPr="006E3713" w:rsidRDefault="006E3713" w:rsidP="006E3713">
      <w:pPr>
        <w:rPr>
          <w:b/>
          <w:bCs/>
        </w:rPr>
      </w:pPr>
    </w:p>
    <w:p w14:paraId="7CC97616" w14:textId="77777777" w:rsidR="006E3713" w:rsidRPr="006E3713" w:rsidRDefault="006E3713" w:rsidP="006E3713">
      <w:pPr>
        <w:rPr>
          <w:b/>
          <w:bCs/>
        </w:rPr>
      </w:pPr>
      <w:r w:rsidRPr="006E3713">
        <w:rPr>
          <w:b/>
          <w:bCs/>
        </w:rPr>
        <w:t># run crawler with basic options</w:t>
      </w:r>
    </w:p>
    <w:p w14:paraId="57C4306A" w14:textId="77777777" w:rsidR="006E3713" w:rsidRPr="006E3713" w:rsidRDefault="006E3713" w:rsidP="006E3713">
      <w:pPr>
        <w:rPr>
          <w:b/>
          <w:bCs/>
        </w:rPr>
      </w:pPr>
      <w:r w:rsidRPr="006E3713">
        <w:rPr>
          <w:b/>
          <w:bCs/>
        </w:rPr>
        <w:t>./crawler --url=https://crawler.siteone.io/</w:t>
      </w:r>
    </w:p>
    <w:p w14:paraId="39814BC3" w14:textId="1C822741" w:rsidR="00767CEA" w:rsidRDefault="00767CEA" w:rsidP="006E3713">
      <w:pPr>
        <w:rPr>
          <w:b/>
          <w:bCs/>
        </w:rPr>
      </w:pPr>
    </w:p>
    <w:p w14:paraId="49688196" w14:textId="77777777" w:rsidR="00767CEA" w:rsidRDefault="00767CEA" w:rsidP="00767CEA">
      <w:pPr>
        <w:rPr>
          <w:b/>
          <w:bCs/>
        </w:rPr>
      </w:pPr>
    </w:p>
    <w:p w14:paraId="414C3D8C" w14:textId="77777777" w:rsidR="00767CEA" w:rsidRDefault="00767CEA" w:rsidP="00767CEA">
      <w:pPr>
        <w:rPr>
          <w:b/>
          <w:bCs/>
        </w:rPr>
      </w:pPr>
    </w:p>
    <w:p w14:paraId="0D30494E" w14:textId="77777777" w:rsidR="00767CEA" w:rsidRDefault="00767CEA" w:rsidP="00767CEA">
      <w:pPr>
        <w:rPr>
          <w:b/>
          <w:bCs/>
        </w:rPr>
      </w:pPr>
    </w:p>
    <w:p w14:paraId="0B76AEFE" w14:textId="77777777" w:rsidR="00767CEA" w:rsidRDefault="00767CEA" w:rsidP="00767CEA">
      <w:pPr>
        <w:rPr>
          <w:b/>
          <w:bCs/>
        </w:rPr>
      </w:pPr>
    </w:p>
    <w:p w14:paraId="79222A89" w14:textId="77777777" w:rsidR="00767CEA" w:rsidRDefault="00767CEA" w:rsidP="00767CEA">
      <w:pPr>
        <w:rPr>
          <w:b/>
          <w:bCs/>
        </w:rPr>
      </w:pPr>
    </w:p>
    <w:p w14:paraId="1A59318D" w14:textId="77777777" w:rsidR="00767CEA" w:rsidRDefault="00767CEA" w:rsidP="00767CEA">
      <w:pPr>
        <w:rPr>
          <w:b/>
          <w:bCs/>
        </w:rPr>
      </w:pPr>
    </w:p>
    <w:p w14:paraId="140943EA" w14:textId="77777777" w:rsidR="00DD787B" w:rsidRPr="00DD787B" w:rsidRDefault="00DD787B" w:rsidP="00DD787B">
      <w:pPr>
        <w:rPr>
          <w:b/>
          <w:bCs/>
        </w:rPr>
      </w:pPr>
      <w:r w:rsidRPr="00DD787B">
        <w:rPr>
          <w:b/>
          <w:bCs/>
        </w:rPr>
        <w:t>Meet UTCP: A new open standard for AI agents</w:t>
      </w:r>
    </w:p>
    <w:p w14:paraId="427F1EEE" w14:textId="48BD1B66" w:rsidR="00DD787B" w:rsidRDefault="00DD787B" w:rsidP="00DD787B">
      <w:pPr>
        <w:rPr>
          <w:b/>
          <w:bCs/>
        </w:rPr>
      </w:pPr>
      <w:r w:rsidRPr="00DD787B">
        <w:rPr>
          <w:b/>
          <w:bCs/>
        </w:rPr>
        <w:t>UTCP (Universal Tool Calling Protocol) is a new open standard for AI agents, aiming to streamline tool calling by providing a lightweight alternative to MCP. It facilitates direct agent-to-tool calling by utilizing a straightforward JSON manifest to interface with native APIs. This method minimizes latency and avoids the "wrapper tax" associated with MCP. Although still in its nascent stages, UTCP holds promise for fostering a new ecosystem of AI agents and tools operating at lower latency.</w:t>
      </w:r>
    </w:p>
    <w:p w14:paraId="012740FF" w14:textId="4762B41A" w:rsidR="000C7A33" w:rsidRPr="00DD787B" w:rsidRDefault="000C7A33" w:rsidP="00DD787B">
      <w:pPr>
        <w:rPr>
          <w:b/>
          <w:bCs/>
        </w:rPr>
      </w:pPr>
      <w:r w:rsidRPr="000C7A33">
        <w:rPr>
          <w:b/>
          <w:bCs/>
        </w:rPr>
        <w:drawing>
          <wp:inline distT="0" distB="0" distL="0" distR="0" wp14:anchorId="30A4192C" wp14:editId="61817585">
            <wp:extent cx="5943600" cy="3335020"/>
            <wp:effectExtent l="0" t="0" r="0" b="0"/>
            <wp:docPr id="178726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6054" name="Picture 1" descr="A screenshot of a computer&#10;&#10;AI-generated content may be incorrect."/>
                    <pic:cNvPicPr/>
                  </pic:nvPicPr>
                  <pic:blipFill>
                    <a:blip r:embed="rId5"/>
                    <a:stretch>
                      <a:fillRect/>
                    </a:stretch>
                  </pic:blipFill>
                  <pic:spPr>
                    <a:xfrm>
                      <a:off x="0" y="0"/>
                      <a:ext cx="5943600" cy="3335020"/>
                    </a:xfrm>
                    <a:prstGeom prst="rect">
                      <a:avLst/>
                    </a:prstGeom>
                  </pic:spPr>
                </pic:pic>
              </a:graphicData>
            </a:graphic>
          </wp:inline>
        </w:drawing>
      </w:r>
    </w:p>
    <w:p w14:paraId="18820F23" w14:textId="77777777" w:rsidR="00767CEA" w:rsidRDefault="00767CEA" w:rsidP="00767CEA">
      <w:pPr>
        <w:rPr>
          <w:b/>
          <w:bCs/>
        </w:rPr>
      </w:pPr>
    </w:p>
    <w:p w14:paraId="0EA49B40" w14:textId="77777777" w:rsidR="00767CEA" w:rsidRDefault="00767CEA" w:rsidP="00767CEA">
      <w:pPr>
        <w:rPr>
          <w:b/>
          <w:bCs/>
        </w:rPr>
      </w:pPr>
    </w:p>
    <w:p w14:paraId="6F8D9C57" w14:textId="77777777" w:rsidR="00767CEA" w:rsidRDefault="00767CEA" w:rsidP="00767CEA">
      <w:pPr>
        <w:rPr>
          <w:b/>
          <w:bCs/>
        </w:rPr>
      </w:pPr>
    </w:p>
    <w:p w14:paraId="52A10E01" w14:textId="78BC3918" w:rsidR="00767CEA" w:rsidRDefault="00DD787B" w:rsidP="00767CEA">
      <w:pPr>
        <w:rPr>
          <w:b/>
          <w:bCs/>
        </w:rPr>
      </w:pPr>
      <w:r w:rsidRPr="00DD787B">
        <w:rPr>
          <w:b/>
          <w:bCs/>
          <w:noProof/>
        </w:rPr>
        <w:lastRenderedPageBreak/>
        <w:drawing>
          <wp:inline distT="0" distB="0" distL="0" distR="0" wp14:anchorId="67E746CD" wp14:editId="23148DEB">
            <wp:extent cx="5943600" cy="3653790"/>
            <wp:effectExtent l="0" t="0" r="0" b="3810"/>
            <wp:docPr id="18958828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882812" name="Picture 1" descr="A screenshot of a computer&#10;&#10;AI-generated content may be incorrect."/>
                    <pic:cNvPicPr/>
                  </pic:nvPicPr>
                  <pic:blipFill>
                    <a:blip r:embed="rId6"/>
                    <a:stretch>
                      <a:fillRect/>
                    </a:stretch>
                  </pic:blipFill>
                  <pic:spPr>
                    <a:xfrm>
                      <a:off x="0" y="0"/>
                      <a:ext cx="5943600" cy="3653790"/>
                    </a:xfrm>
                    <a:prstGeom prst="rect">
                      <a:avLst/>
                    </a:prstGeom>
                  </pic:spPr>
                </pic:pic>
              </a:graphicData>
            </a:graphic>
          </wp:inline>
        </w:drawing>
      </w:r>
    </w:p>
    <w:p w14:paraId="6AA664AE" w14:textId="26B3967D" w:rsidR="00767CEA" w:rsidRPr="00767CEA" w:rsidRDefault="00767CEA" w:rsidP="00767CEA">
      <w:pPr>
        <w:rPr>
          <w:b/>
          <w:bCs/>
        </w:rPr>
      </w:pPr>
      <w:r w:rsidRPr="00767CEA">
        <w:rPr>
          <w:b/>
          <w:bCs/>
        </w:rPr>
        <w:t>DAILY DIGEST</w:t>
      </w:r>
    </w:p>
    <w:p w14:paraId="0C715895" w14:textId="7D734A78" w:rsidR="00767CEA" w:rsidRPr="00767CEA" w:rsidRDefault="00767CEA" w:rsidP="00767CEA">
      <w:pPr>
        <w:numPr>
          <w:ilvl w:val="0"/>
          <w:numId w:val="1"/>
        </w:numPr>
      </w:pPr>
      <w:r w:rsidRPr="00767CEA">
        <w:rPr>
          <w:noProof/>
        </w:rPr>
        <mc:AlternateContent>
          <mc:Choice Requires="wps">
            <w:drawing>
              <wp:inline distT="0" distB="0" distL="0" distR="0" wp14:anchorId="7AD90C63" wp14:editId="3D1F8663">
                <wp:extent cx="304800" cy="304800"/>
                <wp:effectExtent l="0" t="0" r="0" b="0"/>
                <wp:docPr id="148053113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735C8"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5FF8C9" w14:textId="77777777" w:rsidR="00767CEA" w:rsidRPr="00767CEA" w:rsidRDefault="00767CEA" w:rsidP="00767CEA">
      <w:r w:rsidRPr="00767CEA">
        <w:rPr>
          <w:b/>
          <w:bCs/>
        </w:rPr>
        <w:t xml:space="preserve">Docker </w:t>
      </w:r>
      <w:r w:rsidRPr="00767CEA">
        <w:rPr>
          <w:rFonts w:ascii="Segoe UI Emoji" w:hAnsi="Segoe UI Emoji" w:cs="Segoe UI Emoji"/>
          <w:b/>
          <w:bCs/>
        </w:rPr>
        <w:t>🐋</w:t>
      </w:r>
    </w:p>
    <w:p w14:paraId="43D81AC0" w14:textId="052844B1" w:rsidR="00767CEA" w:rsidRPr="00767CEA" w:rsidRDefault="00767CEA" w:rsidP="00767CEA">
      <w:r w:rsidRPr="00767CEA">
        <w:rPr>
          <w:noProof/>
        </w:rPr>
        <mc:AlternateContent>
          <mc:Choice Requires="wps">
            <w:drawing>
              <wp:inline distT="0" distB="0" distL="0" distR="0" wp14:anchorId="73BD396F" wp14:editId="5DA45A47">
                <wp:extent cx="304800" cy="304800"/>
                <wp:effectExtent l="0" t="0" r="0" b="0"/>
                <wp:docPr id="1469610255"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21F4E2"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870899" w14:textId="77777777" w:rsidR="00767CEA" w:rsidRPr="00767CEA" w:rsidRDefault="00767CEA" w:rsidP="00767CEA">
      <w:r w:rsidRPr="00767CEA">
        <w:t>Why should you pin Docker images while using them in ML pipelines</w:t>
      </w:r>
    </w:p>
    <w:p w14:paraId="5B61AF0C" w14:textId="77777777" w:rsidR="00767CEA" w:rsidRPr="00767CEA" w:rsidRDefault="00767CEA" w:rsidP="00767CEA">
      <w:pPr>
        <w:numPr>
          <w:ilvl w:val="1"/>
          <w:numId w:val="1"/>
        </w:numPr>
      </w:pPr>
      <w:r w:rsidRPr="00767CEA">
        <w:t>Machine learning engineers should always pin Docker images in their docker-compose.yml files to ensure reproducibility and avoid unexpected breakages.</w:t>
      </w:r>
    </w:p>
    <w:p w14:paraId="4D85348D" w14:textId="77777777" w:rsidR="00767CEA" w:rsidRPr="00767CEA" w:rsidRDefault="00767CEA" w:rsidP="00767CEA">
      <w:pPr>
        <w:numPr>
          <w:ilvl w:val="1"/>
          <w:numId w:val="1"/>
        </w:numPr>
      </w:pPr>
      <w:r w:rsidRPr="00767CEA">
        <w:t>Floating tags, such as :latest, can lead to different runtime artifacts on different days or machines.</w:t>
      </w:r>
    </w:p>
    <w:p w14:paraId="0A3DF339" w14:textId="77777777" w:rsidR="00767CEA" w:rsidRPr="00767CEA" w:rsidRDefault="00767CEA" w:rsidP="00767CEA">
      <w:pPr>
        <w:numPr>
          <w:ilvl w:val="1"/>
          <w:numId w:val="1"/>
        </w:numPr>
      </w:pPr>
      <w:r w:rsidRPr="00767CEA">
        <w:t>Pinning guarantees that every developer and experiment uses the same image contents.</w:t>
      </w:r>
    </w:p>
    <w:p w14:paraId="05A877B3" w14:textId="77777777" w:rsidR="00767CEA" w:rsidRPr="00767CEA" w:rsidRDefault="00767CEA" w:rsidP="00767CEA">
      <w:pPr>
        <w:numPr>
          <w:ilvl w:val="1"/>
          <w:numId w:val="1"/>
        </w:numPr>
      </w:pPr>
      <w:r w:rsidRPr="00767CEA">
        <w:t>While digest form is preferred for pinning, semantic tags can be used when digest is not available.</w:t>
      </w:r>
    </w:p>
    <w:p w14:paraId="2B04C507" w14:textId="48A41039" w:rsidR="00767CEA" w:rsidRPr="00767CEA" w:rsidRDefault="00767CEA" w:rsidP="00767CEA">
      <w:pPr>
        <w:numPr>
          <w:ilvl w:val="0"/>
          <w:numId w:val="1"/>
        </w:numPr>
      </w:pPr>
      <w:r w:rsidRPr="00767CEA">
        <w:rPr>
          <w:noProof/>
        </w:rPr>
        <mc:AlternateContent>
          <mc:Choice Requires="wps">
            <w:drawing>
              <wp:inline distT="0" distB="0" distL="0" distR="0" wp14:anchorId="3D5140C0" wp14:editId="45EDA371">
                <wp:extent cx="304800" cy="304800"/>
                <wp:effectExtent l="0" t="0" r="0" b="0"/>
                <wp:docPr id="91634674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6CD914"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075D74" w14:textId="77777777" w:rsidR="00767CEA" w:rsidRPr="00767CEA" w:rsidRDefault="00767CEA" w:rsidP="00767CEA">
      <w:r w:rsidRPr="00767CEA">
        <w:rPr>
          <w:b/>
          <w:bCs/>
        </w:rPr>
        <w:t xml:space="preserve">Explainers </w:t>
      </w:r>
      <w:r w:rsidRPr="00767CEA">
        <w:rPr>
          <w:rFonts w:ascii="Segoe UI Emoji" w:hAnsi="Segoe UI Emoji" w:cs="Segoe UI Emoji"/>
          <w:b/>
          <w:bCs/>
        </w:rPr>
        <w:t>📝</w:t>
      </w:r>
    </w:p>
    <w:p w14:paraId="42992905" w14:textId="40AF72C6" w:rsidR="00767CEA" w:rsidRPr="00767CEA" w:rsidRDefault="00767CEA" w:rsidP="00767CEA">
      <w:r w:rsidRPr="00767CEA">
        <w:rPr>
          <w:noProof/>
        </w:rPr>
        <mc:AlternateContent>
          <mc:Choice Requires="wps">
            <w:drawing>
              <wp:inline distT="0" distB="0" distL="0" distR="0" wp14:anchorId="712DCF1A" wp14:editId="186DA068">
                <wp:extent cx="304800" cy="304800"/>
                <wp:effectExtent l="0" t="0" r="0" b="0"/>
                <wp:docPr id="74444751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8AF02"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C784A7" w14:textId="77777777" w:rsidR="00767CEA" w:rsidRPr="00767CEA" w:rsidRDefault="00767CEA" w:rsidP="00767CEA">
      <w:r w:rsidRPr="00767CEA">
        <w:t>The cache-aside pattern: How to speed up your API calls</w:t>
      </w:r>
    </w:p>
    <w:p w14:paraId="6938BA5B" w14:textId="77777777" w:rsidR="00767CEA" w:rsidRPr="00767CEA" w:rsidRDefault="00767CEA" w:rsidP="00767CEA">
      <w:pPr>
        <w:numPr>
          <w:ilvl w:val="1"/>
          <w:numId w:val="1"/>
        </w:numPr>
      </w:pPr>
      <w:r w:rsidRPr="00767CEA">
        <w:t>The cache-aside pattern, or lazy loading, is the secret sauce behind lightning-fast API calls.</w:t>
      </w:r>
    </w:p>
    <w:p w14:paraId="40521E09" w14:textId="77777777" w:rsidR="00767CEA" w:rsidRPr="00767CEA" w:rsidRDefault="00767CEA" w:rsidP="00767CEA">
      <w:pPr>
        <w:numPr>
          <w:ilvl w:val="1"/>
          <w:numId w:val="1"/>
        </w:numPr>
      </w:pPr>
      <w:r w:rsidRPr="00767CEA">
        <w:t>It works by checking the cache first for requested items, only querying the slower database on a cache miss.</w:t>
      </w:r>
    </w:p>
    <w:p w14:paraId="2957051B" w14:textId="77777777" w:rsidR="00767CEA" w:rsidRPr="00767CEA" w:rsidRDefault="00767CEA" w:rsidP="00767CEA">
      <w:pPr>
        <w:numPr>
          <w:ilvl w:val="1"/>
          <w:numId w:val="1"/>
        </w:numPr>
      </w:pPr>
      <w:r w:rsidRPr="00767CEA">
        <w:t>This pattern boosts read performance and lightens the load on databases.</w:t>
      </w:r>
    </w:p>
    <w:p w14:paraId="0A6B9B61" w14:textId="77777777" w:rsidR="00767CEA" w:rsidRPr="00767CEA" w:rsidRDefault="00767CEA" w:rsidP="00767CEA">
      <w:pPr>
        <w:numPr>
          <w:ilvl w:val="1"/>
          <w:numId w:val="1"/>
        </w:numPr>
      </w:pPr>
      <w:r w:rsidRPr="00767CEA">
        <w:t>However, it can lead to stale data and increased complexity for multi-writer systems.</w:t>
      </w:r>
    </w:p>
    <w:p w14:paraId="5D347F0D" w14:textId="77777777" w:rsidR="00767CEA" w:rsidRPr="00767CEA" w:rsidRDefault="00767CEA" w:rsidP="00767CEA">
      <w:pPr>
        <w:numPr>
          <w:ilvl w:val="1"/>
          <w:numId w:val="1"/>
        </w:numPr>
      </w:pPr>
      <w:r w:rsidRPr="00767CEA">
        <w:t>It is perfect for read-heavy workloads with minimal business logic changes.</w:t>
      </w:r>
    </w:p>
    <w:p w14:paraId="41FAF302" w14:textId="656C9CED" w:rsidR="00767CEA" w:rsidRPr="00767CEA" w:rsidRDefault="00767CEA" w:rsidP="00767CEA">
      <w:pPr>
        <w:numPr>
          <w:ilvl w:val="0"/>
          <w:numId w:val="1"/>
        </w:numPr>
      </w:pPr>
      <w:r w:rsidRPr="00767CEA">
        <w:rPr>
          <w:noProof/>
        </w:rPr>
        <mc:AlternateContent>
          <mc:Choice Requires="wps">
            <w:drawing>
              <wp:inline distT="0" distB="0" distL="0" distR="0" wp14:anchorId="056F11FC" wp14:editId="617BCCCC">
                <wp:extent cx="304800" cy="304800"/>
                <wp:effectExtent l="0" t="0" r="0" b="0"/>
                <wp:docPr id="2091018584"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57DAA"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497309" w14:textId="77777777" w:rsidR="00767CEA" w:rsidRPr="00767CEA" w:rsidRDefault="00767CEA" w:rsidP="00767CEA">
      <w:r w:rsidRPr="00767CEA">
        <w:rPr>
          <w:b/>
          <w:bCs/>
        </w:rPr>
        <w:t xml:space="preserve">Programming languages </w:t>
      </w:r>
      <w:r w:rsidRPr="00767CEA">
        <w:rPr>
          <w:rFonts w:ascii="Segoe UI Emoji" w:hAnsi="Segoe UI Emoji" w:cs="Segoe UI Emoji"/>
          <w:b/>
          <w:bCs/>
        </w:rPr>
        <w:t>🖥️</w:t>
      </w:r>
    </w:p>
    <w:p w14:paraId="43CEFBE8" w14:textId="1B9A1F86" w:rsidR="00767CEA" w:rsidRPr="00767CEA" w:rsidRDefault="00767CEA" w:rsidP="00767CEA">
      <w:r w:rsidRPr="00767CEA">
        <w:rPr>
          <w:noProof/>
        </w:rPr>
        <mc:AlternateContent>
          <mc:Choice Requires="wps">
            <w:drawing>
              <wp:inline distT="0" distB="0" distL="0" distR="0" wp14:anchorId="111195A4" wp14:editId="692A6CBB">
                <wp:extent cx="304800" cy="304800"/>
                <wp:effectExtent l="0" t="0" r="0" b="0"/>
                <wp:docPr id="93957892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E74847"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A2D2BD" w14:textId="77777777" w:rsidR="00767CEA" w:rsidRPr="00767CEA" w:rsidRDefault="00767CEA" w:rsidP="00767CEA">
      <w:r w:rsidRPr="00767CEA">
        <w:t>For Python devs: Use pyenv-virtualenv to manage Python versions and projects</w:t>
      </w:r>
    </w:p>
    <w:p w14:paraId="5F7B863C" w14:textId="77777777" w:rsidR="00767CEA" w:rsidRPr="00767CEA" w:rsidRDefault="00767CEA" w:rsidP="00767CEA">
      <w:pPr>
        <w:numPr>
          <w:ilvl w:val="1"/>
          <w:numId w:val="1"/>
        </w:numPr>
      </w:pPr>
      <w:r w:rsidRPr="00767CEA">
        <w:t>Pyenv-virtualenv is a powerful tool for Python developers, combining Python version management with per-project virtual environments.</w:t>
      </w:r>
    </w:p>
    <w:p w14:paraId="20D98317" w14:textId="77777777" w:rsidR="00767CEA" w:rsidRPr="00767CEA" w:rsidRDefault="00767CEA" w:rsidP="00767CEA">
      <w:pPr>
        <w:numPr>
          <w:ilvl w:val="1"/>
          <w:numId w:val="1"/>
        </w:numPr>
      </w:pPr>
      <w:r w:rsidRPr="00767CEA">
        <w:t>It enables you to create and auto-activate isolated environments linked to a specific interpreter with simple commands.</w:t>
      </w:r>
    </w:p>
    <w:p w14:paraId="5386D448" w14:textId="77777777" w:rsidR="00767CEA" w:rsidRPr="00767CEA" w:rsidRDefault="00767CEA" w:rsidP="00767CEA">
      <w:pPr>
        <w:numPr>
          <w:ilvl w:val="1"/>
          <w:numId w:val="1"/>
        </w:numPr>
      </w:pPr>
      <w:r w:rsidRPr="00767CEA">
        <w:t>This tool maintains project isolation, eliminates dependency conflicts, and prevents accidental global installs.</w:t>
      </w:r>
    </w:p>
    <w:p w14:paraId="768AC092" w14:textId="77777777" w:rsidR="00767CEA" w:rsidRPr="00767CEA" w:rsidRDefault="00767CEA" w:rsidP="00767CEA">
      <w:pPr>
        <w:numPr>
          <w:ilvl w:val="1"/>
          <w:numId w:val="1"/>
        </w:numPr>
      </w:pPr>
      <w:r w:rsidRPr="00767CEA">
        <w:t>Plus, it offers lightweight flexibility compared to more comprehensive tools.</w:t>
      </w:r>
    </w:p>
    <w:p w14:paraId="440A88E4" w14:textId="77777777" w:rsidR="00767CEA" w:rsidRPr="00767CEA" w:rsidRDefault="00767CEA" w:rsidP="00767CEA">
      <w:pPr>
        <w:numPr>
          <w:ilvl w:val="1"/>
          <w:numId w:val="1"/>
        </w:numPr>
      </w:pPr>
      <w:r w:rsidRPr="00767CEA">
        <w:t>And, it supports automatic activation when you cd into a directory.</w:t>
      </w:r>
    </w:p>
    <w:p w14:paraId="6E9055F8" w14:textId="54624DBE" w:rsidR="001E300D" w:rsidRDefault="00767CEA">
      <w:r w:rsidRPr="00767CEA">
        <w:rPr>
          <w:noProof/>
        </w:rPr>
        <w:drawing>
          <wp:inline distT="0" distB="0" distL="0" distR="0" wp14:anchorId="5A4D5FA4" wp14:editId="3E3A29C1">
            <wp:extent cx="5943600" cy="3442970"/>
            <wp:effectExtent l="0" t="0" r="0" b="5080"/>
            <wp:docPr id="1089092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2525" name="Picture 1" descr="A screenshot of a computer&#10;&#10;AI-generated content may be incorrect."/>
                    <pic:cNvPicPr/>
                  </pic:nvPicPr>
                  <pic:blipFill>
                    <a:blip r:embed="rId7"/>
                    <a:stretch>
                      <a:fillRect/>
                    </a:stretch>
                  </pic:blipFill>
                  <pic:spPr>
                    <a:xfrm>
                      <a:off x="0" y="0"/>
                      <a:ext cx="5943600" cy="3442970"/>
                    </a:xfrm>
                    <a:prstGeom prst="rect">
                      <a:avLst/>
                    </a:prstGeom>
                  </pic:spPr>
                </pic:pic>
              </a:graphicData>
            </a:graphic>
          </wp:inline>
        </w:drawing>
      </w:r>
    </w:p>
    <w:sectPr w:rsidR="001E30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94645"/>
    <w:multiLevelType w:val="multilevel"/>
    <w:tmpl w:val="1CE60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974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7A6"/>
    <w:rsid w:val="000030EC"/>
    <w:rsid w:val="00050318"/>
    <w:rsid w:val="000C7A33"/>
    <w:rsid w:val="001E300D"/>
    <w:rsid w:val="002C5E3E"/>
    <w:rsid w:val="003E01A6"/>
    <w:rsid w:val="005274F5"/>
    <w:rsid w:val="00562685"/>
    <w:rsid w:val="006E3713"/>
    <w:rsid w:val="00767CEA"/>
    <w:rsid w:val="00A47F4C"/>
    <w:rsid w:val="00AA6A52"/>
    <w:rsid w:val="00DA17A6"/>
    <w:rsid w:val="00DD787B"/>
    <w:rsid w:val="00E34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6FCE7"/>
  <w15:chartTrackingRefBased/>
  <w15:docId w15:val="{157B2188-3A48-474D-B636-439B5B62B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7A6"/>
    <w:rPr>
      <w:rFonts w:eastAsiaTheme="majorEastAsia" w:cstheme="majorBidi"/>
      <w:color w:val="272727" w:themeColor="text1" w:themeTint="D8"/>
    </w:rPr>
  </w:style>
  <w:style w:type="paragraph" w:styleId="Title">
    <w:name w:val="Title"/>
    <w:basedOn w:val="Normal"/>
    <w:next w:val="Normal"/>
    <w:link w:val="TitleChar"/>
    <w:uiPriority w:val="10"/>
    <w:qFormat/>
    <w:rsid w:val="00DA1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7A6"/>
    <w:pPr>
      <w:spacing w:before="160"/>
      <w:jc w:val="center"/>
    </w:pPr>
    <w:rPr>
      <w:i/>
      <w:iCs/>
      <w:color w:val="404040" w:themeColor="text1" w:themeTint="BF"/>
    </w:rPr>
  </w:style>
  <w:style w:type="character" w:customStyle="1" w:styleId="QuoteChar">
    <w:name w:val="Quote Char"/>
    <w:basedOn w:val="DefaultParagraphFont"/>
    <w:link w:val="Quote"/>
    <w:uiPriority w:val="29"/>
    <w:rsid w:val="00DA17A6"/>
    <w:rPr>
      <w:i/>
      <w:iCs/>
      <w:color w:val="404040" w:themeColor="text1" w:themeTint="BF"/>
    </w:rPr>
  </w:style>
  <w:style w:type="paragraph" w:styleId="ListParagraph">
    <w:name w:val="List Paragraph"/>
    <w:basedOn w:val="Normal"/>
    <w:uiPriority w:val="34"/>
    <w:qFormat/>
    <w:rsid w:val="00DA17A6"/>
    <w:pPr>
      <w:ind w:left="720"/>
      <w:contextualSpacing/>
    </w:pPr>
  </w:style>
  <w:style w:type="character" w:styleId="IntenseEmphasis">
    <w:name w:val="Intense Emphasis"/>
    <w:basedOn w:val="DefaultParagraphFont"/>
    <w:uiPriority w:val="21"/>
    <w:qFormat/>
    <w:rsid w:val="00DA17A6"/>
    <w:rPr>
      <w:i/>
      <w:iCs/>
      <w:color w:val="0F4761" w:themeColor="accent1" w:themeShade="BF"/>
    </w:rPr>
  </w:style>
  <w:style w:type="paragraph" w:styleId="IntenseQuote">
    <w:name w:val="Intense Quote"/>
    <w:basedOn w:val="Normal"/>
    <w:next w:val="Normal"/>
    <w:link w:val="IntenseQuoteChar"/>
    <w:uiPriority w:val="30"/>
    <w:qFormat/>
    <w:rsid w:val="00DA1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7A6"/>
    <w:rPr>
      <w:i/>
      <w:iCs/>
      <w:color w:val="0F4761" w:themeColor="accent1" w:themeShade="BF"/>
    </w:rPr>
  </w:style>
  <w:style w:type="character" w:styleId="IntenseReference">
    <w:name w:val="Intense Reference"/>
    <w:basedOn w:val="DefaultParagraphFont"/>
    <w:uiPriority w:val="32"/>
    <w:qFormat/>
    <w:rsid w:val="00DA17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1842</TotalTime>
  <Pages>6</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 andersen</dc:creator>
  <cp:keywords/>
  <dc:description/>
  <cp:lastModifiedBy>ellis andersen</cp:lastModifiedBy>
  <cp:revision>6</cp:revision>
  <dcterms:created xsi:type="dcterms:W3CDTF">2025-08-11T07:31:00Z</dcterms:created>
  <dcterms:modified xsi:type="dcterms:W3CDTF">2025-08-20T06:27:00Z</dcterms:modified>
</cp:coreProperties>
</file>