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7" w:name="content"/>
    <w:bookmarkStart w:id="86" w:name="X12d3d40dcfe41c8d8d8e2d05ba80c4520586c53"/>
    <w:p>
      <w:pPr>
        <w:pStyle w:val="Heading1"/>
      </w:pPr>
      <w:r>
        <w:t xml:space="preserve">Unified AI Orchestration Stack – Architecture &amp; Setup</w:t>
      </w:r>
    </w:p>
    <w:bookmarkStart w:id="30" w:name="architecture-overview"/>
    <w:p>
      <w:pPr>
        <w:pStyle w:val="Heading2"/>
      </w:pPr>
      <w:r>
        <w:t xml:space="preserve">Architecture Overview</w:t>
      </w:r>
    </w:p>
    <w:p>
      <w:pPr>
        <w:pStyle w:val="FirstParagraph"/>
      </w:pPr>
      <w:r>
        <w:rPr>
          <w:b/>
          <w:bCs/>
        </w:rPr>
        <w:t xml:space="preserve">Project Nyra</w:t>
      </w:r>
      <w:r>
        <w:t xml:space="preserve"> </w:t>
      </w:r>
      <w:r>
        <w:t xml:space="preserve">aims to integrate multiple AI subsystems into one cohesive stack. The goal is a unified</w:t>
      </w:r>
      <w:r>
        <w:t xml:space="preserve"> </w:t>
      </w:r>
      <w:r>
        <w:rPr>
          <w:b/>
          <w:bCs/>
        </w:rPr>
        <w:t xml:space="preserve">admin portal</w:t>
      </w:r>
      <w:r>
        <w:t xml:space="preserve"> </w:t>
      </w:r>
      <w:r>
        <w:t xml:space="preserve">(on a subdomain) where you can manage AI agents, memory, workflows, and developer tools in one place. The design brings together:</w:t>
      </w:r>
    </w:p>
    <w:p>
      <w:pPr>
        <w:pStyle w:val="Compact"/>
        <w:numPr>
          <w:ilvl w:val="0"/>
          <w:numId w:val="1001"/>
        </w:numPr>
      </w:pPr>
      <w:r>
        <w:rPr>
          <w:b/>
          <w:bCs/>
        </w:rPr>
        <w:t xml:space="preserve">Archon OS</w:t>
      </w:r>
      <w:r>
        <w:t xml:space="preserve"> </w:t>
      </w:r>
      <w:r>
        <w:t xml:space="preserve">– an AI agent builder and task/memory manager (Streamlit UI)</w:t>
      </w:r>
      <w:hyperlink r:id="rId21">
        <w:r>
          <w:rPr>
            <w:rStyle w:val="Hyperlink"/>
          </w:rPr>
          <w:t xml:space="preserve">[1]</w:t>
        </w:r>
      </w:hyperlink>
      <w:hyperlink r:id="rId22">
        <w:r>
          <w:rPr>
            <w:rStyle w:val="Hyperlink"/>
          </w:rPr>
          <w:t xml:space="preserve">[2]</w:t>
        </w:r>
      </w:hyperlink>
    </w:p>
    <w:p>
      <w:pPr>
        <w:pStyle w:val="Compact"/>
        <w:numPr>
          <w:ilvl w:val="0"/>
          <w:numId w:val="1001"/>
        </w:numPr>
      </w:pPr>
      <w:r>
        <w:rPr>
          <w:b/>
          <w:bCs/>
        </w:rPr>
        <w:t xml:space="preserve">Moltbot</w:t>
      </w:r>
      <w:r>
        <w:t xml:space="preserve"> </w:t>
      </w:r>
      <w:r>
        <w:t xml:space="preserve">– an always-on personal AI assistant platform (formerly Clawdbot) for production use</w:t>
      </w:r>
      <w:hyperlink r:id="rId23">
        <w:r>
          <w:rPr>
            <w:rStyle w:val="Hyperlink"/>
          </w:rPr>
          <w:t xml:space="preserve">[3]</w:t>
        </w:r>
      </w:hyperlink>
    </w:p>
    <w:p>
      <w:pPr>
        <w:pStyle w:val="Compact"/>
        <w:numPr>
          <w:ilvl w:val="0"/>
          <w:numId w:val="1001"/>
        </w:numPr>
      </w:pPr>
      <w:r>
        <w:rPr>
          <w:b/>
          <w:bCs/>
        </w:rPr>
        <w:t xml:space="preserve">Claude-Flow</w:t>
      </w:r>
      <w:r>
        <w:t xml:space="preserve"> </w:t>
      </w:r>
      <w:r>
        <w:t xml:space="preserve">– a multi-agent orchestration framework (used for development workflows)</w:t>
      </w:r>
    </w:p>
    <w:p>
      <w:pPr>
        <w:pStyle w:val="Compact"/>
        <w:numPr>
          <w:ilvl w:val="0"/>
          <w:numId w:val="1001"/>
        </w:numPr>
      </w:pPr>
      <w:r>
        <w:rPr>
          <w:b/>
          <w:bCs/>
        </w:rPr>
        <w:t xml:space="preserve">Nexus Router (Grafbase Nexus)</w:t>
      </w:r>
      <w:r>
        <w:t xml:space="preserve"> </w:t>
      </w:r>
      <w:r>
        <w:t xml:space="preserve">– an AI</w:t>
      </w:r>
      <w:r>
        <w:t xml:space="preserve"> </w:t>
      </w:r>
      <w:r>
        <w:rPr>
          <w:b/>
          <w:bCs/>
        </w:rPr>
        <w:t xml:space="preserve">gateway</w:t>
      </w:r>
      <w:r>
        <w:t xml:space="preserve"> </w:t>
      </w:r>
      <w:r>
        <w:t xml:space="preserve">that unifies LLM providers and MCP tool servers behind a single secure endpoint</w:t>
      </w:r>
      <w:hyperlink r:id="rId24">
        <w:r>
          <w:rPr>
            <w:rStyle w:val="Hyperlink"/>
          </w:rPr>
          <w:t xml:space="preserve">[4]</w:t>
        </w:r>
      </w:hyperlink>
    </w:p>
    <w:p>
      <w:pPr>
        <w:pStyle w:val="Compact"/>
        <w:numPr>
          <w:ilvl w:val="0"/>
          <w:numId w:val="1001"/>
        </w:numPr>
      </w:pPr>
      <w:r>
        <w:rPr>
          <w:b/>
          <w:bCs/>
        </w:rPr>
        <w:t xml:space="preserve">Memory Datastores</w:t>
      </w:r>
      <w:r>
        <w:t xml:space="preserve"> </w:t>
      </w:r>
      <w:r>
        <w:t xml:space="preserve">– a combination of vector and graph databases (RUVector, Graphiti MCP, FalkorDB, etc.) for long-term memory</w:t>
      </w:r>
    </w:p>
    <w:p>
      <w:pPr>
        <w:pStyle w:val="Compact"/>
        <w:numPr>
          <w:ilvl w:val="0"/>
          <w:numId w:val="1001"/>
        </w:numPr>
      </w:pPr>
      <w:r>
        <w:rPr>
          <w:b/>
          <w:bCs/>
        </w:rPr>
        <w:t xml:space="preserve">Workflow Automation</w:t>
      </w:r>
      <w:r>
        <w:t xml:space="preserve"> </w:t>
      </w:r>
      <w:r>
        <w:t xml:space="preserve">– N8N for connecting AI actions to external systems (CRM, drip campaigns, etc.)</w:t>
      </w:r>
    </w:p>
    <w:p>
      <w:pPr>
        <w:pStyle w:val="Compact"/>
        <w:numPr>
          <w:ilvl w:val="0"/>
          <w:numId w:val="1001"/>
        </w:numPr>
      </w:pPr>
      <w:r>
        <w:rPr>
          <w:b/>
          <w:bCs/>
        </w:rPr>
        <w:t xml:space="preserve">Secrets Management</w:t>
      </w:r>
      <w:r>
        <w:t xml:space="preserve"> </w:t>
      </w:r>
      <w:r>
        <w:t xml:space="preserve">– Infisical/Bitwarden for managing API keys and credentials</w:t>
      </w:r>
    </w:p>
    <w:p>
      <w:pPr>
        <w:pStyle w:val="FirstParagraph"/>
      </w:pPr>
      <w:r>
        <w:t xml:space="preserve">Below is a high-level diagram of how these components interact:</w:t>
      </w:r>
    </w:p>
    <w:p>
      <w:pPr>
        <w:pStyle w:val="BodyText"/>
      </w:pPr>
      <w:r>
        <w:rPr>
          <w:b/>
          <w:bCs/>
          <w:i/>
          <w:iCs/>
        </w:rPr>
        <w:t xml:space="preserve">(diagram)</w:t>
      </w:r>
      <w:hyperlink r:id="rId24">
        <w:r>
          <w:rPr>
            <w:rStyle w:val="Hyperlink"/>
          </w:rPr>
          <w:t xml:space="preserve">[4]</w:t>
        </w:r>
      </w:hyperlink>
      <w:hyperlink r:id="rId23">
        <w:r>
          <w:rPr>
            <w:rStyle w:val="Hyperlink"/>
          </w:rPr>
          <w:t xml:space="preserve">[3]</w:t>
        </w:r>
      </w:hyperlink>
    </w:p>
    <w:p>
      <w:pPr>
        <w:pStyle w:val="Compact"/>
        <w:numPr>
          <w:ilvl w:val="0"/>
          <w:numId w:val="1002"/>
        </w:numPr>
      </w:pPr>
      <w:r>
        <w:rPr>
          <w:b/>
          <w:bCs/>
        </w:rPr>
        <w:t xml:space="preserve">User &amp; External Channels:</w:t>
      </w:r>
      <w:r>
        <w:t xml:space="preserve"> </w:t>
      </w:r>
      <w:r>
        <w:t xml:space="preserve">Users interact via chat interfaces (Moltbot’s web UI, messaging apps, etc.) and developers interact via Claude-Flow’s dev interface.</w:t>
      </w:r>
    </w:p>
    <w:p>
      <w:pPr>
        <w:pStyle w:val="Compact"/>
        <w:numPr>
          <w:ilvl w:val="0"/>
          <w:numId w:val="1002"/>
        </w:numPr>
      </w:pPr>
      <w:r>
        <w:rPr>
          <w:b/>
          <w:bCs/>
        </w:rPr>
        <w:t xml:space="preserve">Nexus AI Router:</w:t>
      </w:r>
      <w:r>
        <w:t xml:space="preserve"> </w:t>
      </w:r>
      <w:r>
        <w:t xml:space="preserve">All AI requests (from Moltbot, the admin UI, webhooks, etc.) flow through</w:t>
      </w:r>
      <w:r>
        <w:t xml:space="preserve"> </w:t>
      </w:r>
      <w:r>
        <w:rPr>
          <w:b/>
          <w:bCs/>
        </w:rPr>
        <w:t xml:space="preserve">Nexus</w:t>
      </w:r>
      <w:r>
        <w:t xml:space="preserve">, which routes them either to LLM providers (OpenAI, Anthropic, local models) or to</w:t>
      </w:r>
      <w:r>
        <w:t xml:space="preserve"> </w:t>
      </w:r>
      <w:r>
        <w:rPr>
          <w:b/>
          <w:bCs/>
        </w:rPr>
        <w:t xml:space="preserve">MCP servers</w:t>
      </w:r>
      <w:r>
        <w:t xml:space="preserve"> </w:t>
      </w:r>
      <w:r>
        <w:t xml:space="preserve">(tools/skills).</w:t>
      </w:r>
    </w:p>
    <w:p>
      <w:pPr>
        <w:pStyle w:val="Compact"/>
        <w:numPr>
          <w:ilvl w:val="0"/>
          <w:numId w:val="1002"/>
        </w:numPr>
      </w:pPr>
      <w:r>
        <w:rPr>
          <w:b/>
          <w:bCs/>
        </w:rPr>
        <w:t xml:space="preserve">MCP Tool Servers:</w:t>
      </w:r>
      <w:r>
        <w:t xml:space="preserve"> </w:t>
      </w:r>
      <w:r>
        <w:t xml:space="preserve">Specialized services expose tools via the Model-Context Protocol. For memory:</w:t>
      </w:r>
      <w:r>
        <w:t xml:space="preserve"> </w:t>
      </w:r>
      <w:r>
        <w:rPr>
          <w:b/>
          <w:bCs/>
        </w:rPr>
        <w:t xml:space="preserve">Graphiti MCP</w:t>
      </w:r>
      <w:r>
        <w:t xml:space="preserve"> </w:t>
      </w:r>
      <w:r>
        <w:t xml:space="preserve">provides a knowledge graph memory</w:t>
      </w:r>
      <w:hyperlink r:id="rId25">
        <w:r>
          <w:rPr>
            <w:rStyle w:val="Hyperlink"/>
          </w:rPr>
          <w:t xml:space="preserve">[5]</w:t>
        </w:r>
      </w:hyperlink>
      <w:r>
        <w:t xml:space="preserve">,</w:t>
      </w:r>
      <w:r>
        <w:t xml:space="preserve"> </w:t>
      </w:r>
      <w:r>
        <w:rPr>
          <w:b/>
          <w:bCs/>
        </w:rPr>
        <w:t xml:space="preserve">RUVector</w:t>
      </w:r>
      <w:r>
        <w:t xml:space="preserve"> </w:t>
      </w:r>
      <w:r>
        <w:t xml:space="preserve">provides a vector search index</w:t>
      </w:r>
      <w:hyperlink r:id="rId26">
        <w:r>
          <w:rPr>
            <w:rStyle w:val="Hyperlink"/>
          </w:rPr>
          <w:t xml:space="preserve">[6]</w:t>
        </w:r>
      </w:hyperlink>
      <w:r>
        <w:t xml:space="preserve">, and</w:t>
      </w:r>
      <w:r>
        <w:t xml:space="preserve"> </w:t>
      </w:r>
      <w:r>
        <w:rPr>
          <w:b/>
          <w:bCs/>
        </w:rPr>
        <w:t xml:space="preserve">FalkorDB</w:t>
      </w:r>
      <w:r>
        <w:t xml:space="preserve"> </w:t>
      </w:r>
      <w:r>
        <w:t xml:space="preserve">offers a graph+vector database for advanced memory (GraphRAG)</w:t>
      </w:r>
      <w:hyperlink r:id="rId27">
        <w:r>
          <w:rPr>
            <w:rStyle w:val="Hyperlink"/>
          </w:rPr>
          <w:t xml:space="preserve">[7]</w:t>
        </w:r>
      </w:hyperlink>
      <w:r>
        <w:t xml:space="preserve">. These allow AI agents to query stored knowledge, past conversations, and structured data.</w:t>
      </w:r>
    </w:p>
    <w:p>
      <w:pPr>
        <w:pStyle w:val="Compact"/>
        <w:numPr>
          <w:ilvl w:val="0"/>
          <w:numId w:val="1002"/>
        </w:numPr>
      </w:pPr>
      <w:r>
        <w:rPr>
          <w:b/>
          <w:bCs/>
        </w:rPr>
        <w:t xml:space="preserve">AI Orchestrators:</w:t>
      </w:r>
      <w:r>
        <w:t xml:space="preserve"> </w:t>
      </w:r>
      <w:r>
        <w:t xml:space="preserve">For production,</w:t>
      </w:r>
      <w:r>
        <w:t xml:space="preserve"> </w:t>
      </w:r>
      <w:r>
        <w:rPr>
          <w:b/>
          <w:bCs/>
        </w:rPr>
        <w:t xml:space="preserve">Moltbot</w:t>
      </w:r>
      <w:r>
        <w:t xml:space="preserve"> </w:t>
      </w:r>
      <w:r>
        <w:t xml:space="preserve">acts as the orchestrator – it hosts the autonomous agents that handle user requests, multi-step tasks, and proactive actions. For development,</w:t>
      </w:r>
      <w:r>
        <w:t xml:space="preserve"> </w:t>
      </w:r>
      <w:r>
        <w:rPr>
          <w:b/>
          <w:bCs/>
        </w:rPr>
        <w:t xml:space="preserve">Claude-Flow</w:t>
      </w:r>
      <w:r>
        <w:t xml:space="preserve"> </w:t>
      </w:r>
      <w:r>
        <w:t xml:space="preserve">is used – it can coordinate multiple agent instances (swarm mode) to help with coding and system building.</w:t>
      </w:r>
    </w:p>
    <w:p>
      <w:pPr>
        <w:pStyle w:val="Compact"/>
        <w:numPr>
          <w:ilvl w:val="0"/>
          <w:numId w:val="1002"/>
        </w:numPr>
      </w:pPr>
      <w:r>
        <w:rPr>
          <w:b/>
          <w:bCs/>
        </w:rPr>
        <w:t xml:space="preserve">Admin/UI Layer:</w:t>
      </w:r>
      <w:r>
        <w:t xml:space="preserve"> </w:t>
      </w:r>
      <w:r>
        <w:t xml:space="preserve">Archon’s UI (Streamlit web app) is used as an internal</w:t>
      </w:r>
      <w:r>
        <w:t xml:space="preserve"> </w:t>
      </w:r>
      <w:r>
        <w:rPr>
          <w:b/>
          <w:bCs/>
        </w:rPr>
        <w:t xml:space="preserve">agent builder and planner</w:t>
      </w:r>
      <w:r>
        <w:t xml:space="preserve"> </w:t>
      </w:r>
      <w:r>
        <w:t xml:space="preserve">– you can task Archon to generate or refine agents, and leverage its kanban-style memory view for tracking tasks. The admin portal may embed Archon’s interface and also include the</w:t>
      </w:r>
      <w:r>
        <w:t xml:space="preserve"> </w:t>
      </w:r>
      <w:r>
        <w:rPr>
          <w:b/>
          <w:bCs/>
        </w:rPr>
        <w:t xml:space="preserve">Claude-Flow UI</w:t>
      </w:r>
      <w:r>
        <w:t xml:space="preserve"> </w:t>
      </w:r>
      <w:r>
        <w:t xml:space="preserve">(from the new PR) as a terminal/monitoring window for dev agents. Moltbot itself provides a web dashboard for chat and skill management</w:t>
      </w:r>
      <w:hyperlink r:id="rId28">
        <w:r>
          <w:rPr>
            <w:rStyle w:val="Hyperlink"/>
          </w:rPr>
          <w:t xml:space="preserve">[8]</w:t>
        </w:r>
      </w:hyperlink>
      <w:r>
        <w:t xml:space="preserve">, which can be linked or embedded as well.</w:t>
      </w:r>
    </w:p>
    <w:p>
      <w:pPr>
        <w:pStyle w:val="Compact"/>
        <w:numPr>
          <w:ilvl w:val="0"/>
          <w:numId w:val="1002"/>
        </w:numPr>
      </w:pPr>
      <w:r>
        <w:rPr>
          <w:b/>
          <w:bCs/>
        </w:rPr>
        <w:t xml:space="preserve">Automation &amp; CRM:</w:t>
      </w:r>
      <w:r>
        <w:t xml:space="preserve"> </w:t>
      </w:r>
      <w:r>
        <w:rPr>
          <w:b/>
          <w:bCs/>
        </w:rPr>
        <w:t xml:space="preserve">N8N</w:t>
      </w:r>
      <w:r>
        <w:t xml:space="preserve"> </w:t>
      </w:r>
      <w:r>
        <w:t xml:space="preserve">workflows connect the AI system to external services – e.g. triggering drip email campaigns, updating CRM records, or scheduling follow-ups when Moltbot identifies a new mortgage lead. Moltbot’s skill plugins or N8N webhooks allow the AI to take actions in those systems (sending emails, updating databases, etc.).</w:t>
      </w:r>
    </w:p>
    <w:p>
      <w:pPr>
        <w:pStyle w:val="Compact"/>
        <w:numPr>
          <w:ilvl w:val="0"/>
          <w:numId w:val="1002"/>
        </w:numPr>
      </w:pPr>
      <w:r>
        <w:rPr>
          <w:b/>
          <w:bCs/>
        </w:rPr>
        <w:t xml:space="preserve">Secrets &amp; Config:</w:t>
      </w:r>
      <w:r>
        <w:t xml:space="preserve"> </w:t>
      </w:r>
      <w:r>
        <w:t xml:space="preserve">API keys (OpenAI, etc.), database credentials, and other secrets are stored in</w:t>
      </w:r>
      <w:r>
        <w:t xml:space="preserve"> </w:t>
      </w:r>
      <w:r>
        <w:rPr>
          <w:b/>
          <w:bCs/>
        </w:rPr>
        <w:t xml:space="preserve">Infisical</w:t>
      </w:r>
      <w:r>
        <w:t xml:space="preserve"> </w:t>
      </w:r>
      <w:r>
        <w:t xml:space="preserve">(or</w:t>
      </w:r>
      <w:r>
        <w:t xml:space="preserve"> </w:t>
      </w:r>
      <w:r>
        <w:rPr>
          <w:b/>
          <w:bCs/>
        </w:rPr>
        <w:t xml:space="preserve">Bitwarden</w:t>
      </w:r>
      <w:r>
        <w:t xml:space="preserve">). These can be loaded into the environment at runtime. For security, secrets management is</w:t>
      </w:r>
      <w:r>
        <w:t xml:space="preserve"> </w:t>
      </w:r>
      <w:r>
        <w:rPr>
          <w:b/>
          <w:bCs/>
        </w:rPr>
        <w:t xml:space="preserve">kept outside</w:t>
      </w:r>
      <w:r>
        <w:t xml:space="preserve"> </w:t>
      </w:r>
      <w:r>
        <w:t xml:space="preserve">of the AI router’s direct control – Nexus will reference environment variables for keys</w:t>
      </w:r>
      <w:hyperlink r:id="rId29">
        <w:r>
          <w:rPr>
            <w:rStyle w:val="Hyperlink"/>
          </w:rPr>
          <w:t xml:space="preserve">[9]</w:t>
        </w:r>
      </w:hyperlink>
      <w:r>
        <w:t xml:space="preserve">, and agents can fetch credentials via secure calls when needed (e.g. using Infisical’s API or a Bitwarden CLI integration).</w:t>
      </w:r>
    </w:p>
    <w:bookmarkEnd w:id="30"/>
    <w:bookmarkStart w:id="80" w:name="key-components-and-roles"/>
    <w:p>
      <w:pPr>
        <w:pStyle w:val="Heading2"/>
      </w:pPr>
      <w:r>
        <w:t xml:space="preserve">Key Components and Roles</w:t>
      </w:r>
    </w:p>
    <w:bookmarkStart w:id="35" w:name="Xd9c7fb866a4b8a0a5bd153f82bb91e23f8b0539"/>
    <w:p>
      <w:pPr>
        <w:pStyle w:val="Heading3"/>
      </w:pPr>
      <w:r>
        <w:t xml:space="preserve">Archon OS – Task &amp; Memory Manager (Development)</w:t>
      </w:r>
    </w:p>
    <w:p>
      <w:pPr>
        <w:pStyle w:val="FirstParagraph"/>
      </w:pPr>
      <w:r>
        <w:t xml:space="preserve">Archon is an</w:t>
      </w:r>
      <w:r>
        <w:t xml:space="preserve"> </w:t>
      </w:r>
      <w:r>
        <w:rPr>
          <w:b/>
          <w:bCs/>
        </w:rPr>
        <w:t xml:space="preserve">AI meta-agent</w:t>
      </w:r>
      <w:r>
        <w:t xml:space="preserve"> </w:t>
      </w:r>
      <w:r>
        <w:t xml:space="preserve">framework that can autonomously build and refine other AI agents</w:t>
      </w:r>
      <w:hyperlink r:id="rId21">
        <w:r>
          <w:rPr>
            <w:rStyle w:val="Hyperlink"/>
          </w:rPr>
          <w:t xml:space="preserve">[1]</w:t>
        </w:r>
      </w:hyperlink>
      <w:r>
        <w:t xml:space="preserve">. In this stack, Archon will</w:t>
      </w:r>
      <w:r>
        <w:t xml:space="preserve"> </w:t>
      </w:r>
      <w:r>
        <w:rPr>
          <w:i/>
          <w:iCs/>
        </w:rPr>
        <w:t xml:space="preserve">not</w:t>
      </w:r>
      <w:r>
        <w:t xml:space="preserve"> </w:t>
      </w:r>
      <w:r>
        <w:t xml:space="preserve">serve as the primary orchestrator but as a</w:t>
      </w:r>
      <w:r>
        <w:t xml:space="preserve"> </w:t>
      </w:r>
      <w:r>
        <w:rPr>
          <w:i/>
          <w:iCs/>
        </w:rPr>
        <w:t xml:space="preserve">development and planning tool</w:t>
      </w:r>
      <w:r>
        <w:t xml:space="preserve">. Its Streamlit UI provides a convenient dashboard to configure AI settings, visualize memory (e.g. knowledge base contents), and manage agent-building tasks in a guided way</w:t>
      </w:r>
      <w:hyperlink r:id="rId22">
        <w:r>
          <w:rPr>
            <w:rStyle w:val="Hyperlink"/>
          </w:rPr>
          <w:t xml:space="preserve">[2]</w:t>
        </w:r>
      </w:hyperlink>
      <w:r>
        <w:t xml:space="preserve">. Key aspects of Archon in our setup:</w:t>
      </w:r>
    </w:p>
    <w:p>
      <w:pPr>
        <w:pStyle w:val="Compact"/>
        <w:numPr>
          <w:ilvl w:val="0"/>
          <w:numId w:val="1003"/>
        </w:numPr>
      </w:pPr>
      <w:r>
        <w:rPr>
          <w:b/>
          <w:bCs/>
        </w:rPr>
        <w:t xml:space="preserve">Agent Generation:</w:t>
      </w:r>
      <w:r>
        <w:t xml:space="preserve"> </w:t>
      </w:r>
      <w:r>
        <w:t xml:space="preserve">Archon can be tasked (via its</w:t>
      </w:r>
      <w:r>
        <w:t xml:space="preserve"> </w:t>
      </w:r>
      <w:r>
        <w:rPr>
          <w:b/>
          <w:bCs/>
        </w:rPr>
        <w:t xml:space="preserve">Chat</w:t>
      </w:r>
      <w:r>
        <w:t xml:space="preserve"> </w:t>
      </w:r>
      <w:r>
        <w:t xml:space="preserve">tab) to create new agent code using Pydantic AI. For example, you can instruct Archon to build a specialized agent and it will generate Python code for that agent with the help of LLMs. The Archon V4 architecture includes a FastAPI service (</w:t>
      </w:r>
      <w:r>
        <w:rPr>
          <w:rStyle w:val="VerbatimChar"/>
        </w:rPr>
        <w:t xml:space="preserve">graph_service.py</w:t>
      </w:r>
      <w:r>
        <w:t xml:space="preserve">) that actually handles this agent generation in the background</w:t>
      </w:r>
      <w:hyperlink r:id="rId31">
        <w:r>
          <w:rPr>
            <w:rStyle w:val="Hyperlink"/>
          </w:rPr>
          <w:t xml:space="preserve">[10]</w:t>
        </w:r>
      </w:hyperlink>
      <w:r>
        <w:t xml:space="preserve">.</w:t>
      </w:r>
    </w:p>
    <w:p>
      <w:pPr>
        <w:pStyle w:val="Compact"/>
        <w:numPr>
          <w:ilvl w:val="0"/>
          <w:numId w:val="1003"/>
        </w:numPr>
      </w:pPr>
      <w:r>
        <w:rPr>
          <w:b/>
          <w:bCs/>
        </w:rPr>
        <w:t xml:space="preserve">Memory Integration:</w:t>
      </w:r>
      <w:r>
        <w:t xml:space="preserve"> </w:t>
      </w:r>
      <w:r>
        <w:t xml:space="preserve">Archon uses a vector database (Supabase/Postgres by default) to store documentation and reference materials for the agents it builds</w:t>
      </w:r>
      <w:hyperlink r:id="rId32">
        <w:r>
          <w:rPr>
            <w:rStyle w:val="Hyperlink"/>
          </w:rPr>
          <w:t xml:space="preserve">[11]</w:t>
        </w:r>
      </w:hyperlink>
      <w:hyperlink r:id="rId33">
        <w:r>
          <w:rPr>
            <w:rStyle w:val="Hyperlink"/>
          </w:rPr>
          <w:t xml:space="preserve">[12]</w:t>
        </w:r>
      </w:hyperlink>
      <w:r>
        <w:t xml:space="preserve">. In our unified stack, we plan to point this to our</w:t>
      </w:r>
      <w:r>
        <w:t xml:space="preserve"> </w:t>
      </w:r>
      <w:r>
        <w:rPr>
          <w:b/>
          <w:bCs/>
        </w:rPr>
        <w:t xml:space="preserve">RUVector-Postgres</w:t>
      </w:r>
      <w:r>
        <w:t xml:space="preserve"> </w:t>
      </w:r>
      <w:r>
        <w:t xml:space="preserve">setup instead of a separate Supabase. This means when Archon indexes documentation (e.g. Pydantic AI docs or internal code), the embeddings can be stored in the RUVector database for consistency. This may require a custom integration or adapter, since Archon expects a Supabase URL – an alternative approach is to run a minimal Supabase instance (which is essentially a Postgres) and let Archon use it, with RUVector later ingesting that data from Postgres.</w:t>
      </w:r>
    </w:p>
    <w:p>
      <w:pPr>
        <w:pStyle w:val="Compact"/>
        <w:numPr>
          <w:ilvl w:val="0"/>
          <w:numId w:val="1003"/>
        </w:numPr>
      </w:pPr>
      <w:r>
        <w:rPr>
          <w:b/>
          <w:bCs/>
        </w:rPr>
        <w:t xml:space="preserve">Usage:</w:t>
      </w:r>
      <w:r>
        <w:t xml:space="preserve"> </w:t>
      </w:r>
      <w:r>
        <w:t xml:space="preserve">We will run Archon’s Streamlit UI as part of the admin portal. You’ll use it during development to prototype agents and memory structures. For example, Archon can crawl your codebase or docs and populate the vector DB</w:t>
      </w:r>
      <w:hyperlink r:id="rId33">
        <w:r>
          <w:rPr>
            <w:rStyle w:val="Hyperlink"/>
          </w:rPr>
          <w:t xml:space="preserve">[12]</w:t>
        </w:r>
      </w:hyperlink>
      <w:r>
        <w:t xml:space="preserve">, which then becomes queryable by other agents via the memory tools. Archon also supports an</w:t>
      </w:r>
      <w:r>
        <w:t xml:space="preserve"> </w:t>
      </w:r>
      <w:r>
        <w:rPr>
          <w:b/>
          <w:bCs/>
        </w:rPr>
        <w:t xml:space="preserve">MCP interface</w:t>
      </w:r>
      <w:r>
        <w:t xml:space="preserve"> </w:t>
      </w:r>
      <w:r>
        <w:t xml:space="preserve">(via</w:t>
      </w:r>
      <w:r>
        <w:t xml:space="preserve"> </w:t>
      </w:r>
      <w:r>
        <w:rPr>
          <w:rStyle w:val="VerbatimChar"/>
        </w:rPr>
        <w:t xml:space="preserve">mcp_server.py</w:t>
      </w:r>
      <w:r>
        <w:t xml:space="preserve">) to integrate with AI IDEs</w:t>
      </w:r>
      <w:hyperlink r:id="rId34">
        <w:r>
          <w:rPr>
            <w:rStyle w:val="Hyperlink"/>
          </w:rPr>
          <w:t xml:space="preserve">[13]</w:t>
        </w:r>
      </w:hyperlink>
      <w:r>
        <w:t xml:space="preserve">; in theory, this means Claude-Flow (or even Nexus) could call Archon as a subprocess tool if needed. However, initially we’ll keep Archon as a standalone UI-driven system – you use it to design agents and perhaps export them to the codebase, rather than have it continuously running in production.</w:t>
      </w:r>
    </w:p>
    <w:p>
      <w:pPr>
        <w:pStyle w:val="FirstParagraph"/>
      </w:pPr>
      <w:r>
        <w:rPr>
          <w:b/>
          <w:bCs/>
        </w:rPr>
        <w:t xml:space="preserve">Integration Stub:</w:t>
      </w:r>
      <w:r>
        <w:t xml:space="preserve"> </w:t>
      </w:r>
      <w:r>
        <w:t xml:space="preserve">We will include Archon in Docker Compose (as a Streamlit service) and ensure it has access to the RUVector DB and OpenAI API. In future, a script or API call can be set up so that after Archon generates an agent, that agent’s details (code or config) can be saved into our system (or even auto-loaded by Claude-Flow). For now, the integration is mainly at the UI/workflow level – Archon is a powerful assistant for</w:t>
      </w:r>
      <w:r>
        <w:t xml:space="preserve"> </w:t>
      </w:r>
      <w:r>
        <w:rPr>
          <w:i/>
          <w:iCs/>
        </w:rPr>
        <w:t xml:space="preserve">building</w:t>
      </w:r>
      <w:r>
        <w:t xml:space="preserve"> </w:t>
      </w:r>
      <w:r>
        <w:t xml:space="preserve">the AI, living alongside Claude-Flow for development.</w:t>
      </w:r>
    </w:p>
    <w:bookmarkEnd w:id="35"/>
    <w:bookmarkStart w:id="44" w:name="X1720d9eac94d576e49e0cdcade5be3ce2fd3d63"/>
    <w:p>
      <w:pPr>
        <w:pStyle w:val="Heading3"/>
      </w:pPr>
      <w:r>
        <w:t xml:space="preserve">Moltbot – Always-On Personal AI Assistant (Production)</w:t>
      </w:r>
    </w:p>
    <w:p>
      <w:pPr>
        <w:pStyle w:val="FirstParagraph"/>
      </w:pPr>
      <w:r>
        <w:t xml:space="preserve">Moltbot (formerly</w:t>
      </w:r>
      <w:r>
        <w:t xml:space="preserve"> </w:t>
      </w:r>
      <w:r>
        <w:rPr>
          <w:b/>
          <w:bCs/>
        </w:rPr>
        <w:t xml:space="preserve">Clawdbot</w:t>
      </w:r>
      <w:r>
        <w:t xml:space="preserve">) will be the heart of the production system</w:t>
      </w:r>
      <w:hyperlink r:id="rId23">
        <w:r>
          <w:rPr>
            <w:rStyle w:val="Hyperlink"/>
          </w:rPr>
          <w:t xml:space="preserve">[3]</w:t>
        </w:r>
      </w:hyperlink>
      <w:r>
        <w:t xml:space="preserve">. It’s an open-source AI assistant that can connect to many messaging platforms and perform autonomous tasks. We’ll leverage Moltbot as the user-facing conversational AI and agent executor in production:</w:t>
      </w:r>
    </w:p>
    <w:p>
      <w:pPr>
        <w:pStyle w:val="Compact"/>
        <w:numPr>
          <w:ilvl w:val="0"/>
          <w:numId w:val="1004"/>
        </w:numPr>
      </w:pPr>
      <w:r>
        <w:rPr>
          <w:b/>
          <w:bCs/>
        </w:rPr>
        <w:t xml:space="preserve">Multi-Channel Interface:</w:t>
      </w:r>
      <w:r>
        <w:t xml:space="preserve"> </w:t>
      </w:r>
      <w:r>
        <w:t xml:space="preserve">Moltbot can interface with WhatsApp, Telegram, Discord, Slack, etc., as well as a built-in web chat UI</w:t>
      </w:r>
      <w:hyperlink r:id="rId23">
        <w:r>
          <w:rPr>
            <w:rStyle w:val="Hyperlink"/>
          </w:rPr>
          <w:t xml:space="preserve">[3]</w:t>
        </w:r>
      </w:hyperlink>
      <w:r>
        <w:t xml:space="preserve">. This means your AI assistant can</w:t>
      </w:r>
      <w:r>
        <w:t xml:space="preserve"> </w:t>
      </w:r>
      <w:r>
        <w:rPr>
          <w:b/>
          <w:bCs/>
        </w:rPr>
        <w:t xml:space="preserve">proactively reach out</w:t>
      </w:r>
      <w:r>
        <w:t xml:space="preserve"> </w:t>
      </w:r>
      <w:r>
        <w:t xml:space="preserve">to users or respond on those platforms. For example, it might send you a reminder or respond to a lead on Telegram autonomously. In our setup, we can start with the</w:t>
      </w:r>
      <w:r>
        <w:t xml:space="preserve"> </w:t>
      </w:r>
      <w:r>
        <w:rPr>
          <w:b/>
          <w:bCs/>
        </w:rPr>
        <w:t xml:space="preserve">web UI</w:t>
      </w:r>
      <w:r>
        <w:t xml:space="preserve"> </w:t>
      </w:r>
      <w:r>
        <w:t xml:space="preserve">(which will be accessible at an admin portal URL or directly via Moltbot’s port) and later integrate messaging platforms by providing the respective API tokens (Telegram bot token, etc.) in Moltbot’s config</w:t>
      </w:r>
      <w:hyperlink r:id="rId36">
        <w:r>
          <w:rPr>
            <w:rStyle w:val="Hyperlink"/>
          </w:rPr>
          <w:t xml:space="preserve">[14]</w:t>
        </w:r>
      </w:hyperlink>
      <w:r>
        <w:t xml:space="preserve">.</w:t>
      </w:r>
    </w:p>
    <w:p>
      <w:pPr>
        <w:pStyle w:val="Compact"/>
        <w:numPr>
          <w:ilvl w:val="0"/>
          <w:numId w:val="1004"/>
        </w:numPr>
      </w:pPr>
      <w:r>
        <w:rPr>
          <w:b/>
          <w:bCs/>
        </w:rPr>
        <w:t xml:space="preserve">Skills and Tools:</w:t>
      </w:r>
      <w:r>
        <w:t xml:space="preserve"> </w:t>
      </w:r>
      <w:r>
        <w:t xml:space="preserve">Moltbot has a</w:t>
      </w:r>
      <w:r>
        <w:t xml:space="preserve"> </w:t>
      </w:r>
      <w:r>
        <w:rPr>
          <w:b/>
          <w:bCs/>
        </w:rPr>
        <w:t xml:space="preserve">plugin-based architecture</w:t>
      </w:r>
      <w:r>
        <w:t xml:space="preserve"> </w:t>
      </w:r>
      <w:r>
        <w:t xml:space="preserve">(formerly “skills marketplace” under Clawdhub). You can enable or add skills for various tools – e.g. web browser control, Trello integration, email sending, etc. It already includes many built-in skills (including an MCP client for tool use). For instance, Moltbot can use a browser tool to scrape information or use a Trello skill to manage a Kanban board</w:t>
      </w:r>
      <w:hyperlink r:id="rId37">
        <w:r>
          <w:rPr>
            <w:rStyle w:val="Hyperlink"/>
          </w:rPr>
          <w:t xml:space="preserve">[15]</w:t>
        </w:r>
      </w:hyperlink>
      <w:hyperlink r:id="rId38">
        <w:r>
          <w:rPr>
            <w:rStyle w:val="Hyperlink"/>
          </w:rPr>
          <w:t xml:space="preserve">[16]</w:t>
        </w:r>
      </w:hyperlink>
      <w:r>
        <w:t xml:space="preserve">. We will configure Moltbot to connect with our</w:t>
      </w:r>
      <w:r>
        <w:t xml:space="preserve"> </w:t>
      </w:r>
      <w:r>
        <w:rPr>
          <w:b/>
          <w:bCs/>
        </w:rPr>
        <w:t xml:space="preserve">Nexus router</w:t>
      </w:r>
      <w:r>
        <w:t xml:space="preserve"> </w:t>
      </w:r>
      <w:r>
        <w:t xml:space="preserve">as its gateway to tools and LLMs – effectively making Moltbot an intelligent front-end that delegates heavy lifting to Nexus.</w:t>
      </w:r>
    </w:p>
    <w:p>
      <w:pPr>
        <w:pStyle w:val="Compact"/>
        <w:numPr>
          <w:ilvl w:val="0"/>
          <w:numId w:val="1004"/>
        </w:numPr>
      </w:pPr>
      <w:r>
        <w:rPr>
          <w:b/>
          <w:bCs/>
        </w:rPr>
        <w:t xml:space="preserve">Autonomy &amp; Proactivity:</w:t>
      </w:r>
      <w:r>
        <w:t xml:space="preserve"> </w:t>
      </w:r>
      <w:r>
        <w:t xml:space="preserve">Unlike simple chatbots, Moltbot can initiate conversations and actions on its own (based on schedules or triggers)</w:t>
      </w:r>
      <w:hyperlink r:id="rId39">
        <w:r>
          <w:rPr>
            <w:rStyle w:val="Hyperlink"/>
          </w:rPr>
          <w:t xml:space="preserve">[17]</w:t>
        </w:r>
      </w:hyperlink>
      <w:r>
        <w:t xml:space="preserve">. This is ideal for things like</w:t>
      </w:r>
      <w:r>
        <w:t xml:space="preserve"> </w:t>
      </w:r>
      <w:r>
        <w:rPr>
          <w:b/>
          <w:bCs/>
        </w:rPr>
        <w:t xml:space="preserve">mortgage lead drip campaigns</w:t>
      </w:r>
      <w:r>
        <w:t xml:space="preserve"> </w:t>
      </w:r>
      <w:r>
        <w:t xml:space="preserve">– Moltbot could, for example, be prompted to follow up with a new lead after 24 hours with a personalized message, without you explicitly asking. In combination with N8N workflows (which might trigger events like “new lead added”), Moltbot can decide what to say and when, giving a human-like nurture sequence. We’ll implement this by either using Moltbot’s internal scheduler or via N8N triggering a Moltbot skill (for instance, an N8N flow could call Moltbot’s REST API or send it a message to initiate a sequence).</w:t>
      </w:r>
    </w:p>
    <w:p>
      <w:pPr>
        <w:pStyle w:val="Compact"/>
        <w:numPr>
          <w:ilvl w:val="0"/>
          <w:numId w:val="1004"/>
        </w:numPr>
      </w:pPr>
      <w:r>
        <w:rPr>
          <w:b/>
          <w:bCs/>
        </w:rPr>
        <w:t xml:space="preserve">Replacing Dify:</w:t>
      </w:r>
      <w:r>
        <w:t xml:space="preserve"> </w:t>
      </w:r>
      <w:r>
        <w:t xml:space="preserve">We plan to drop the Dify UI and APIs and rely on Moltbot’s interface for chat and agent management. Dify was likely used as a chat front-end and LLM service; Moltbot covers those needs and is far more extensible (plus lighter on resource usage since it consolidates functionality). This reduces the number of running systems.</w:t>
      </w:r>
    </w:p>
    <w:p>
      <w:pPr>
        <w:pStyle w:val="Compact"/>
        <w:numPr>
          <w:ilvl w:val="0"/>
          <w:numId w:val="1004"/>
        </w:numPr>
      </w:pPr>
      <w:r>
        <w:rPr>
          <w:b/>
          <w:bCs/>
        </w:rPr>
        <w:t xml:space="preserve">UI Integration:</w:t>
      </w:r>
      <w:r>
        <w:t xml:space="preserve"> </w:t>
      </w:r>
      <w:r>
        <w:t xml:space="preserve">We will run Moltbot as a service (Docker container) accessible via the admin portal subdomain (e.g.</w:t>
      </w:r>
      <w:r>
        <w:t xml:space="preserve"> </w:t>
      </w:r>
      <w:r>
        <w:rPr>
          <w:rStyle w:val="VerbatimChar"/>
        </w:rPr>
        <w:t xml:space="preserve">ai.yourdomain.com/moltbot</w:t>
      </w:r>
      <w:r>
        <w:t xml:space="preserve">). It serves a web</w:t>
      </w:r>
      <w:r>
        <w:t xml:space="preserve"> </w:t>
      </w:r>
      <w:r>
        <w:rPr>
          <w:b/>
          <w:bCs/>
        </w:rPr>
        <w:t xml:space="preserve">dashboard</w:t>
      </w:r>
      <w:r>
        <w:t xml:space="preserve"> </w:t>
      </w:r>
      <w:r>
        <w:t xml:space="preserve">for controlling the assistant. On first setup, Moltbot will run a one-time onboarding wizard in the console (to set things like bind address, authentication token, etc.)</w:t>
      </w:r>
      <w:hyperlink r:id="rId40">
        <w:r>
          <w:rPr>
            <w:rStyle w:val="Hyperlink"/>
          </w:rPr>
          <w:t xml:space="preserve">[18]</w:t>
        </w:r>
      </w:hyperlink>
      <w:hyperlink r:id="rId41">
        <w:r>
          <w:rPr>
            <w:rStyle w:val="Hyperlink"/>
          </w:rPr>
          <w:t xml:space="preserve">[19]</w:t>
        </w:r>
      </w:hyperlink>
      <w:r>
        <w:t xml:space="preserve">. After that, you can access the Moltbot Control Panel on port</w:t>
      </w:r>
      <w:r>
        <w:t xml:space="preserve"> </w:t>
      </w:r>
      <w:r>
        <w:rPr>
          <w:b/>
          <w:bCs/>
        </w:rPr>
        <w:t xml:space="preserve">18790</w:t>
      </w:r>
      <w:r>
        <w:t xml:space="preserve"> </w:t>
      </w:r>
      <w:r>
        <w:t xml:space="preserve">(which we’ll expose). This UI shows active conversations, lets you approve new devices/browsers (Moltbot uses a pairing model for new clients for security)</w:t>
      </w:r>
      <w:hyperlink r:id="rId28">
        <w:r>
          <w:rPr>
            <w:rStyle w:val="Hyperlink"/>
          </w:rPr>
          <w:t xml:space="preserve">[8]</w:t>
        </w:r>
      </w:hyperlink>
      <w:r>
        <w:t xml:space="preserve">, and manage settings. We’ll integrate it such that you can navigate to it from the admin portal menu.</w:t>
      </w:r>
    </w:p>
    <w:p>
      <w:pPr>
        <w:pStyle w:val="FirstParagraph"/>
      </w:pPr>
      <w:r>
        <w:rPr>
          <w:b/>
          <w:bCs/>
        </w:rPr>
        <w:t xml:space="preserve">Integration Stub:</w:t>
      </w:r>
      <w:r>
        <w:t xml:space="preserve"> </w:t>
      </w:r>
      <w:r>
        <w:t xml:space="preserve">Moltbot will be configured to use</w:t>
      </w:r>
      <w:r>
        <w:t xml:space="preserve"> </w:t>
      </w:r>
      <w:r>
        <w:rPr>
          <w:b/>
          <w:bCs/>
        </w:rPr>
        <w:t xml:space="preserve">Nexus</w:t>
      </w:r>
      <w:r>
        <w:t xml:space="preserve"> </w:t>
      </w:r>
      <w:r>
        <w:t xml:space="preserve">as its LLM backend. This typically means setting Moltbot’s environment so that its “OpenAI API” calls actually point to Nexus. Since Moltbot expects an OpenAI-compatible API (it even can use local models via Ollama as seen in the example</w:t>
      </w:r>
      <w:hyperlink r:id="rId42">
        <w:r>
          <w:rPr>
            <w:rStyle w:val="Hyperlink"/>
          </w:rPr>
          <w:t xml:space="preserve">[20]</w:t>
        </w:r>
      </w:hyperlink>
      <w:r>
        <w:t xml:space="preserve">), we can make Nexus listen on an OpenAI-like endpoint and provide that to Moltbot (or simply set Moltbot’s OpenAI key to a dummy and have it call our Nexus URL as the base URL). Additionally, we’ll set up Moltbot skills that connect to our memory tools: for example, a custom skill to query the</w:t>
      </w:r>
      <w:r>
        <w:t xml:space="preserve"> </w:t>
      </w:r>
      <w:r>
        <w:rPr>
          <w:b/>
          <w:bCs/>
        </w:rPr>
        <w:t xml:space="preserve">Graphiti memory</w:t>
      </w:r>
      <w:r>
        <w:t xml:space="preserve"> </w:t>
      </w:r>
      <w:r>
        <w:t xml:space="preserve">(could be as simple as an HTTP request Moltbot can make to the Nexus MCP endpoint for Graphiti). Initially, Moltbot will at least have access to the same underlying data via Nexus, so if an inquiry needs long-term memory, it can call</w:t>
      </w:r>
      <w:r>
        <w:t xml:space="preserve"> </w:t>
      </w:r>
      <w:r>
        <w:rPr>
          <w:rStyle w:val="VerbatimChar"/>
        </w:rPr>
        <w:t xml:space="preserve">search_nodes</w:t>
      </w:r>
      <w:r>
        <w:t xml:space="preserve"> </w:t>
      </w:r>
      <w:r>
        <w:t xml:space="preserve">or</w:t>
      </w:r>
      <w:r>
        <w:t xml:space="preserve"> </w:t>
      </w:r>
      <w:r>
        <w:rPr>
          <w:rStyle w:val="VerbatimChar"/>
        </w:rPr>
        <w:t xml:space="preserve">search_facts</w:t>
      </w:r>
      <w:r>
        <w:t xml:space="preserve"> </w:t>
      </w:r>
      <w:r>
        <w:t xml:space="preserve">through Nexus (which will route to Graphiti)</w:t>
      </w:r>
      <w:hyperlink r:id="rId43">
        <w:r>
          <w:rPr>
            <w:rStyle w:val="Hyperlink"/>
          </w:rPr>
          <w:t xml:space="preserve">[21]</w:t>
        </w:r>
      </w:hyperlink>
      <w:r>
        <w:t xml:space="preserve">. We will also generate a secure token for Moltbot’s gateway (CLAWDBOT_GATEWAY_TOKEN) and include that in the compose config for consistency</w:t>
      </w:r>
      <w:hyperlink r:id="rId36">
        <w:r>
          <w:rPr>
            <w:rStyle w:val="Hyperlink"/>
          </w:rPr>
          <w:t xml:space="preserve">[14]</w:t>
        </w:r>
      </w:hyperlink>
      <w:r>
        <w:t xml:space="preserve">.</w:t>
      </w:r>
    </w:p>
    <w:bookmarkEnd w:id="44"/>
    <w:bookmarkStart w:id="47" w:name="X4eea0737a832e51fde519d642208aa46d7034e3"/>
    <w:p>
      <w:pPr>
        <w:pStyle w:val="Heading3"/>
      </w:pPr>
      <w:r>
        <w:t xml:space="preserve">Claude-Flow – Dev Agent Orchestration (Coding Assistant)</w:t>
      </w:r>
    </w:p>
    <w:p>
      <w:pPr>
        <w:pStyle w:val="FirstParagraph"/>
      </w:pPr>
      <w:r>
        <w:t xml:space="preserve">Claude-Flow is a framework that extends Anthropic’s Claude (Claude Code) into a multi-agent orchestration platform</w:t>
      </w:r>
      <w:hyperlink r:id="rId45">
        <w:r>
          <w:rPr>
            <w:rStyle w:val="Hyperlink"/>
          </w:rPr>
          <w:t xml:space="preserve">[22]</w:t>
        </w:r>
      </w:hyperlink>
      <w:r>
        <w:t xml:space="preserve">. You are already using Claude-Flow for development, and we will</w:t>
      </w:r>
      <w:r>
        <w:t xml:space="preserve"> </w:t>
      </w:r>
      <w:r>
        <w:rPr>
          <w:b/>
          <w:bCs/>
        </w:rPr>
        <w:t xml:space="preserve">continue to use it as the coding assistant and agent orchestrator in the development environment</w:t>
      </w:r>
      <w:r>
        <w:t xml:space="preserve">, but it won’t run as part of production serving (to save resources). Key points:</w:t>
      </w:r>
    </w:p>
    <w:p>
      <w:pPr>
        <w:pStyle w:val="Compact"/>
        <w:numPr>
          <w:ilvl w:val="0"/>
          <w:numId w:val="1005"/>
        </w:numPr>
      </w:pPr>
      <w:r>
        <w:rPr>
          <w:b/>
          <w:bCs/>
        </w:rPr>
        <w:t xml:space="preserve">Role:</w:t>
      </w:r>
      <w:r>
        <w:t xml:space="preserve"> </w:t>
      </w:r>
      <w:r>
        <w:t xml:space="preserve">Claude-Flow will coordinate AI agents during development tasks – for instance, you might spin up an agent swarm to refactor code, run tests, or generate an architecture proposal. It interfaces with Claude (the LLM) and uses a set of ~60 specialized sub-agents (as described by Claude-Flow docs) to break down tasks. Think of it as your AI project manager and pair programmer.</w:t>
      </w:r>
    </w:p>
    <w:p>
      <w:pPr>
        <w:pStyle w:val="Compact"/>
        <w:numPr>
          <w:ilvl w:val="0"/>
          <w:numId w:val="1005"/>
        </w:numPr>
      </w:pPr>
      <w:r>
        <w:rPr>
          <w:b/>
          <w:bCs/>
        </w:rPr>
        <w:t xml:space="preserve">Integration with Archon:</w:t>
      </w:r>
      <w:r>
        <w:t xml:space="preserve"> </w:t>
      </w:r>
      <w:r>
        <w:t xml:space="preserve">We will integrate Claude-Flow and Archon loosely. Since both are used in development, one approach is to have Claude-Flow call Archon’s agent generation service when needed. For example, if during development you want to create a new agent, Claude-Flow could invoke Archon via MCP (since Archon has an MCP server for IDEs)</w:t>
      </w:r>
      <w:hyperlink r:id="rId34">
        <w:r>
          <w:rPr>
            <w:rStyle w:val="Hyperlink"/>
          </w:rPr>
          <w:t xml:space="preserve">[13]</w:t>
        </w:r>
      </w:hyperlink>
      <w:r>
        <w:t xml:space="preserve">. Conversely, Archon could delegate complex planning to Claude-Flow’s swarm by calling a Claude-Flow API. These integrations are not out-of-the-box, so we’ll set up</w:t>
      </w:r>
      <w:r>
        <w:t xml:space="preserve"> </w:t>
      </w:r>
      <w:r>
        <w:rPr>
          <w:i/>
          <w:iCs/>
        </w:rPr>
        <w:t xml:space="preserve">stubs</w:t>
      </w:r>
      <w:r>
        <w:t xml:space="preserve"> </w:t>
      </w:r>
      <w:r>
        <w:t xml:space="preserve">– e.g. a placeholder skill in Claude-Flow’s config that knows how to call Archon (perhaps via an HTTP request to Archon’s FastAPI or by launching Archon’s MCP with a command). Initially, it may be simplest to use them separately (you manually use Archon’s UI and separately run Claude-Flow in a terminal for orchestrating dev tasks).</w:t>
      </w:r>
    </w:p>
    <w:p>
      <w:pPr>
        <w:pStyle w:val="Compact"/>
        <w:numPr>
          <w:ilvl w:val="0"/>
          <w:numId w:val="1005"/>
        </w:numPr>
      </w:pPr>
      <w:r>
        <w:rPr>
          <w:b/>
          <w:bCs/>
        </w:rPr>
        <w:t xml:space="preserve">UI (Claude-Flow PR):</w:t>
      </w:r>
      <w:r>
        <w:t xml:space="preserve"> </w:t>
      </w:r>
      <w:r>
        <w:t xml:space="preserve">There is a new PR that adds a web UI to Claude-Flow (with a web-based terminal and monitoring interface)</w:t>
      </w:r>
      <w:hyperlink r:id="rId46">
        <w:r>
          <w:rPr>
            <w:rStyle w:val="Hyperlink"/>
          </w:rPr>
          <w:t xml:space="preserve">[23]</w:t>
        </w:r>
      </w:hyperlink>
      <w:r>
        <w:t xml:space="preserve">. We can incorporate this by installing the</w:t>
      </w:r>
      <w:r>
        <w:t xml:space="preserve"> </w:t>
      </w:r>
      <w:r>
        <w:rPr>
          <w:rStyle w:val="VerbatimChar"/>
        </w:rPr>
        <w:t xml:space="preserve">claude-flow-ui</w:t>
      </w:r>
      <w:r>
        <w:t xml:space="preserve"> </w:t>
      </w:r>
      <w:r>
        <w:t xml:space="preserve">package</w:t>
      </w:r>
      <w:hyperlink r:id="rId46">
        <w:r>
          <w:rPr>
            <w:rStyle w:val="Hyperlink"/>
          </w:rPr>
          <w:t xml:space="preserve">[23]</w:t>
        </w:r>
      </w:hyperlink>
      <w:r>
        <w:t xml:space="preserve"> </w:t>
      </w:r>
      <w:r>
        <w:t xml:space="preserve">and running it alongside the Claude-Flow server. The UI would give a web-accessible view of agent logs, CPU/memory usage, and allow sending commands to Claude-Flow (which currently might run in a tmux or CLI). If we include this, the admin portal could have a section for “Dev Orchestrator” showing the Claude-Flow UI (possibly embedded via iframe or as a linked page). This is optional – even without it, the admin portal is functional, but including it makes for a more integrated experience for development.</w:t>
      </w:r>
    </w:p>
    <w:p>
      <w:pPr>
        <w:pStyle w:val="Compact"/>
        <w:numPr>
          <w:ilvl w:val="0"/>
          <w:numId w:val="1005"/>
        </w:numPr>
      </w:pPr>
      <w:r>
        <w:rPr>
          <w:b/>
          <w:bCs/>
        </w:rPr>
        <w:t xml:space="preserve">Maintenance:</w:t>
      </w:r>
      <w:r>
        <w:t xml:space="preserve"> </w:t>
      </w:r>
      <w:r>
        <w:t xml:space="preserve">Claude-Flow is mainly for internal development use, so we won’t expose it to the outside world. It can run on demand (e.g. started when you’re doing a coding session). We’ll keep its configuration (like the list of agents, tools, etc.) within the project repository (</w:t>
      </w:r>
      <w:r>
        <w:rPr>
          <w:rStyle w:val="VerbatimChar"/>
        </w:rPr>
        <w:t xml:space="preserve">.claude</w:t>
      </w:r>
      <w:r>
        <w:t xml:space="preserve"> </w:t>
      </w:r>
      <w:r>
        <w:t xml:space="preserve">folder likely) and not in the production compose stack by default, to avoid unnecessary load.</w:t>
      </w:r>
    </w:p>
    <w:bookmarkEnd w:id="47"/>
    <w:bookmarkStart w:id="57" w:name="Xc0c94a33280d541ed3671ef447158408df1e61c"/>
    <w:p>
      <w:pPr>
        <w:pStyle w:val="Heading3"/>
      </w:pPr>
      <w:r>
        <w:t xml:space="preserve">Nexus Router – Unified Endpoint and Governance</w:t>
      </w:r>
    </w:p>
    <w:p>
      <w:pPr>
        <w:pStyle w:val="FirstParagraph"/>
      </w:pPr>
      <w:hyperlink r:id="rId48">
        <w:r>
          <w:rPr>
            <w:rStyle w:val="Hyperlink"/>
          </w:rPr>
          <w:t xml:space="preserve">Nexus</w:t>
        </w:r>
      </w:hyperlink>
      <w:r>
        <w:t xml:space="preserve"> </w:t>
      </w:r>
      <w:r>
        <w:t xml:space="preserve">by Grafbase will serve as the</w:t>
      </w:r>
      <w:r>
        <w:t xml:space="preserve"> </w:t>
      </w:r>
      <w:r>
        <w:rPr>
          <w:b/>
          <w:bCs/>
        </w:rPr>
        <w:t xml:space="preserve">central router</w:t>
      </w:r>
      <w:r>
        <w:t xml:space="preserve"> </w:t>
      </w:r>
      <w:r>
        <w:t xml:space="preserve">for all AI model calls and tool invocations</w:t>
      </w:r>
      <w:hyperlink r:id="rId24">
        <w:r>
          <w:rPr>
            <w:rStyle w:val="Hyperlink"/>
          </w:rPr>
          <w:t xml:space="preserve">[4]</w:t>
        </w:r>
      </w:hyperlink>
      <w:r>
        <w:t xml:space="preserve">. This component is critical for</w:t>
      </w:r>
      <w:r>
        <w:t xml:space="preserve"> </w:t>
      </w:r>
      <w:r>
        <w:rPr>
          <w:i/>
          <w:iCs/>
        </w:rPr>
        <w:t xml:space="preserve">governance, security,</w:t>
      </w:r>
      <w:r>
        <w:t xml:space="preserve"> </w:t>
      </w:r>
      <w:r>
        <w:t xml:space="preserve">and simplifying how other services interact with AI capabilities:</w:t>
      </w:r>
    </w:p>
    <w:p>
      <w:pPr>
        <w:pStyle w:val="Compact"/>
        <w:numPr>
          <w:ilvl w:val="0"/>
          <w:numId w:val="1006"/>
        </w:numPr>
      </w:pPr>
      <w:r>
        <w:rPr>
          <w:b/>
          <w:bCs/>
        </w:rPr>
        <w:t xml:space="preserve">Unified API Endpoint:</w:t>
      </w:r>
      <w:r>
        <w:t xml:space="preserve"> </w:t>
      </w:r>
      <w:r>
        <w:t xml:space="preserve">Nexus exposes a single HTTP endpoint (on port 8000 by default) through which clients (like Moltbot or any app) can send requests. Internally, Nexus will then route the request to the appropriate</w:t>
      </w:r>
      <w:r>
        <w:t xml:space="preserve"> </w:t>
      </w:r>
      <w:r>
        <w:rPr>
          <w:b/>
          <w:bCs/>
        </w:rPr>
        <w:t xml:space="preserve">LLM provider</w:t>
      </w:r>
      <w:r>
        <w:t xml:space="preserve"> </w:t>
      </w:r>
      <w:r>
        <w:t xml:space="preserve">or</w:t>
      </w:r>
      <w:r>
        <w:t xml:space="preserve"> </w:t>
      </w:r>
      <w:r>
        <w:rPr>
          <w:b/>
          <w:bCs/>
        </w:rPr>
        <w:t xml:space="preserve">MCP tool</w:t>
      </w:r>
      <w:r>
        <w:t xml:space="preserve"> </w:t>
      </w:r>
      <w:r>
        <w:t xml:space="preserve">based on the payload</w:t>
      </w:r>
      <w:hyperlink r:id="rId49">
        <w:r>
          <w:rPr>
            <w:rStyle w:val="Hyperlink"/>
          </w:rPr>
          <w:t xml:space="preserve">[24]</w:t>
        </w:r>
      </w:hyperlink>
      <w:r>
        <w:t xml:space="preserve">. For example, if Moltbot asks for a completion using the “gpt-4” model, Nexus will forward that to OpenAI’s API (using the key you configured). If Moltbot or another agent invokes a tool like</w:t>
      </w:r>
      <w:r>
        <w:t xml:space="preserve"> </w:t>
      </w:r>
      <w:r>
        <w:rPr>
          <w:rStyle w:val="VerbatimChar"/>
        </w:rPr>
        <w:t xml:space="preserve">search_facts</w:t>
      </w:r>
      <w:r>
        <w:t xml:space="preserve">, Nexus will route that to the Graphiti MCP server. All of this happens behind one interface, so clients don’t need to know multiple URLs or auth schemes.</w:t>
      </w:r>
    </w:p>
    <w:p>
      <w:pPr>
        <w:pStyle w:val="Compact"/>
        <w:numPr>
          <w:ilvl w:val="0"/>
          <w:numId w:val="1006"/>
        </w:numPr>
      </w:pPr>
      <w:r>
        <w:rPr>
          <w:b/>
          <w:bCs/>
        </w:rPr>
        <w:t xml:space="preserve">LLM Providers:</w:t>
      </w:r>
      <w:r>
        <w:t xml:space="preserve"> </w:t>
      </w:r>
      <w:r>
        <w:t xml:space="preserve">We will configure Nexus with our provider API keys in</w:t>
      </w:r>
      <w:r>
        <w:t xml:space="preserve"> </w:t>
      </w:r>
      <w:r>
        <w:rPr>
          <w:rStyle w:val="VerbatimChar"/>
        </w:rPr>
        <w:t xml:space="preserve">nexus.toml</w:t>
      </w:r>
      <w:r>
        <w:t xml:space="preserve">. At minimum, we’ll include OpenAI and Anthropic providers (since you likely have those keys)</w:t>
      </w:r>
      <w:hyperlink r:id="rId29">
        <w:r>
          <w:rPr>
            <w:rStyle w:val="Hyperlink"/>
          </w:rPr>
          <w:t xml:space="preserve">[9]</w:t>
        </w:r>
      </w:hyperlink>
      <w:hyperlink r:id="rId50">
        <w:r>
          <w:rPr>
            <w:rStyle w:val="Hyperlink"/>
          </w:rPr>
          <w:t xml:space="preserve">[25]</w:t>
        </w:r>
      </w:hyperlink>
      <w:r>
        <w:t xml:space="preserve">. We can also add local model endpoints (for instance, if using Ollama or Kobold for local models, Nexus can route to those if they speak the OpenAI API or MCP). Nexus supports providers like AI21, Google PaLM, and others too, so it’s extensible. We’ll set</w:t>
      </w:r>
      <w:r>
        <w:t xml:space="preserve"> </w:t>
      </w:r>
      <w:r>
        <w:rPr>
          <w:b/>
          <w:bCs/>
        </w:rPr>
        <w:t xml:space="preserve">forward_token</w:t>
      </w:r>
      <w:r>
        <w:t xml:space="preserve"> </w:t>
      </w:r>
      <w:r>
        <w:t xml:space="preserve">as needed for providers where the client’s token might be used (but for now, we’ll centralize on service API keys)</w:t>
      </w:r>
      <w:hyperlink r:id="rId29">
        <w:r>
          <w:rPr>
            <w:rStyle w:val="Hyperlink"/>
          </w:rPr>
          <w:t xml:space="preserve">[9]</w:t>
        </w:r>
      </w:hyperlink>
      <w:r>
        <w:t xml:space="preserve">.</w:t>
      </w:r>
    </w:p>
    <w:p>
      <w:pPr>
        <w:pStyle w:val="Compact"/>
        <w:numPr>
          <w:ilvl w:val="0"/>
          <w:numId w:val="1006"/>
        </w:numPr>
      </w:pPr>
      <w:r>
        <w:rPr>
          <w:b/>
          <w:bCs/>
        </w:rPr>
        <w:t xml:space="preserve">MCP Servers (Tools):</w:t>
      </w:r>
      <w:r>
        <w:t xml:space="preserve"> </w:t>
      </w:r>
      <w:r>
        <w:t xml:space="preserve">In</w:t>
      </w:r>
      <w:r>
        <w:t xml:space="preserve"> </w:t>
      </w:r>
      <w:r>
        <w:rPr>
          <w:rStyle w:val="VerbatimChar"/>
        </w:rPr>
        <w:t xml:space="preserve">nexus.toml</w:t>
      </w:r>
      <w:r>
        <w:t xml:space="preserve">, we’ll list each internal tool server under</w:t>
      </w:r>
      <w:r>
        <w:t xml:space="preserve"> </w:t>
      </w:r>
      <w:r>
        <w:rPr>
          <w:rStyle w:val="VerbatimChar"/>
        </w:rPr>
        <w:t xml:space="preserve">[mcp.servers]</w:t>
      </w:r>
      <w:r>
        <w:t xml:space="preserve">. Specifically, we’ll have entries for:</w:t>
      </w:r>
    </w:p>
    <w:p>
      <w:pPr>
        <w:pStyle w:val="Compact"/>
        <w:numPr>
          <w:ilvl w:val="0"/>
          <w:numId w:val="1006"/>
        </w:numPr>
      </w:pPr>
      <w:r>
        <w:rPr>
          <w:rStyle w:val="VerbatimChar"/>
        </w:rPr>
        <w:t xml:space="preserve">graphiti</w:t>
      </w:r>
      <w:r>
        <w:t xml:space="preserve"> </w:t>
      </w:r>
      <w:r>
        <w:t xml:space="preserve">(Graphiti MCP server) – configured with</w:t>
      </w:r>
      <w:r>
        <w:t xml:space="preserve"> </w:t>
      </w:r>
      <w:r>
        <w:rPr>
          <w:rStyle w:val="VerbatimChar"/>
        </w:rPr>
        <w:t xml:space="preserve">url = "http://graphiti:8000/sse"</w:t>
      </w:r>
      <w:r>
        <w:t xml:space="preserve"> </w:t>
      </w:r>
      <w:r>
        <w:t xml:space="preserve">(using the Docker service name and default port/path)</w:t>
      </w:r>
      <w:hyperlink r:id="rId51">
        <w:r>
          <w:rPr>
            <w:rStyle w:val="Hyperlink"/>
          </w:rPr>
          <w:t xml:space="preserve">[26]</w:t>
        </w:r>
      </w:hyperlink>
      <w:r>
        <w:t xml:space="preserve">. Nexus will know it’s an SSE-type server.</w:t>
      </w:r>
    </w:p>
    <w:p>
      <w:pPr>
        <w:pStyle w:val="Compact"/>
        <w:numPr>
          <w:ilvl w:val="0"/>
          <w:numId w:val="1006"/>
        </w:numPr>
      </w:pPr>
      <w:r>
        <w:rPr>
          <w:rStyle w:val="VerbatimChar"/>
        </w:rPr>
        <w:t xml:space="preserve">ruvector</w:t>
      </w:r>
      <w:r>
        <w:t xml:space="preserve"> </w:t>
      </w:r>
      <w:r>
        <w:t xml:space="preserve">(RUVector vector search) – if we run RUVector MCP in HTTP mode, e.g. at</w:t>
      </w:r>
      <w:r>
        <w:t xml:space="preserve"> </w:t>
      </w:r>
      <w:r>
        <w:rPr>
          <w:rStyle w:val="VerbatimChar"/>
        </w:rPr>
        <w:t xml:space="preserve">http://ruvector:3000/mcp</w:t>
      </w:r>
      <w:r>
        <w:t xml:space="preserve">, we add that URL. Alternatively, we can let Nexus spawn RUVector via stdio (more below).</w:t>
      </w:r>
    </w:p>
    <w:p>
      <w:pPr>
        <w:pStyle w:val="Compact"/>
        <w:numPr>
          <w:ilvl w:val="0"/>
          <w:numId w:val="1006"/>
        </w:numPr>
      </w:pPr>
      <w:r>
        <w:t xml:space="preserve">Potentially</w:t>
      </w:r>
      <w:r>
        <w:t xml:space="preserve"> </w:t>
      </w:r>
      <w:r>
        <w:rPr>
          <w:rStyle w:val="VerbatimChar"/>
        </w:rPr>
        <w:t xml:space="preserve">falkor</w:t>
      </w:r>
      <w:r>
        <w:t xml:space="preserve"> </w:t>
      </w:r>
      <w:r>
        <w:t xml:space="preserve">– if FalkorDB provides an API or MCP, though Falkor might be used directly by Graphiti or separately. (FalkorDB can act as a primary knowledge store, but since we have Graphiti, we might evaluate if both are needed. We’ll include Falkor in the architecture for future use – e.g. if you decide to migrate memory storage fully to Falkor, Nexus could interface with Falkor’s API or an MCP wrapper).</w:t>
      </w:r>
    </w:p>
    <w:p>
      <w:pPr>
        <w:pStyle w:val="Compact"/>
        <w:numPr>
          <w:ilvl w:val="0"/>
          <w:numId w:val="1006"/>
        </w:numPr>
      </w:pPr>
      <w:r>
        <w:t xml:space="preserve">Any other tool servers (e.g. if you have a custom MCP server for web browsing or code execution, those could be added here too).</w:t>
      </w:r>
    </w:p>
    <w:p>
      <w:pPr>
        <w:pStyle w:val="Compact"/>
        <w:numPr>
          <w:ilvl w:val="0"/>
          <w:numId w:val="1006"/>
        </w:numPr>
      </w:pPr>
      <w:r>
        <w:rPr>
          <w:b/>
          <w:bCs/>
        </w:rPr>
        <w:t xml:space="preserve">Governance &amp; Security:</w:t>
      </w:r>
      <w:r>
        <w:t xml:space="preserve"> </w:t>
      </w:r>
      <w:r>
        <w:t xml:space="preserve">Nexus offers</w:t>
      </w:r>
      <w:r>
        <w:t xml:space="preserve"> </w:t>
      </w:r>
      <w:r>
        <w:rPr>
          <w:b/>
          <w:bCs/>
        </w:rPr>
        <w:t xml:space="preserve">rate limiting, authentication, and logging</w:t>
      </w:r>
      <w:r>
        <w:t xml:space="preserve"> </w:t>
      </w:r>
      <w:r>
        <w:t xml:space="preserve">in one place</w:t>
      </w:r>
      <w:hyperlink r:id="rId52">
        <w:r>
          <w:rPr>
            <w:rStyle w:val="Hyperlink"/>
          </w:rPr>
          <w:t xml:space="preserve">[27]</w:t>
        </w:r>
      </w:hyperlink>
      <w:r>
        <w:t xml:space="preserve">. We will enable JWT or token auth for external calls as needed (for example, if an external app calls Nexus). In our closed system, Moltbot and internal services can communicate with Nexus over the internal network without extra auth. But if you expose Nexus externally (not required in this setup), you’d use OAuth2 or an API key. The Nexus router ensures each request is tracked – this is useful for auditing what the AI is doing (especially in production with real users).</w:t>
      </w:r>
    </w:p>
    <w:p>
      <w:pPr>
        <w:pStyle w:val="Compact"/>
        <w:numPr>
          <w:ilvl w:val="0"/>
          <w:numId w:val="1006"/>
        </w:numPr>
      </w:pPr>
      <w:r>
        <w:rPr>
          <w:b/>
          <w:bCs/>
        </w:rPr>
        <w:t xml:space="preserve">CORS/CSP:</w:t>
      </w:r>
      <w:r>
        <w:t xml:space="preserve"> </w:t>
      </w:r>
      <w:r>
        <w:t xml:space="preserve">The Nexus gateway can enforce security policies, which is helpful since we may embed UIs. For instance, if the admin portal’s frontend calls Nexus directly via JavaScript, we’ll configure CORS to allow that domain.</w:t>
      </w:r>
    </w:p>
    <w:p>
      <w:pPr>
        <w:pStyle w:val="Compact"/>
        <w:numPr>
          <w:ilvl w:val="0"/>
          <w:numId w:val="1006"/>
        </w:numPr>
      </w:pPr>
      <w:r>
        <w:rPr>
          <w:b/>
          <w:bCs/>
        </w:rPr>
        <w:t xml:space="preserve">Tool Search:</w:t>
      </w:r>
      <w:r>
        <w:t xml:space="preserve"> </w:t>
      </w:r>
      <w:r>
        <w:t xml:space="preserve">Nexus has an interesting feature: it can do fuzzy searching across all tools when given a natural language request</w:t>
      </w:r>
      <w:hyperlink r:id="rId53">
        <w:r>
          <w:rPr>
            <w:rStyle w:val="Hyperlink"/>
          </w:rPr>
          <w:t xml:space="preserve">[28]</w:t>
        </w:r>
      </w:hyperlink>
      <w:r>
        <w:t xml:space="preserve">. This means if an agent says “search the knowledge base for X”, Nexus might automatically pick the right tool (Graphiti vs RUVector) based on the query. This smart routing will make our AI’s use of memory more seamless. We should still define clear usage in prompts (Moltbots’s prompts can explicitly call a tool), but it’s good to know that if not explicitly specified, Nexus might route a request to the most relevant tool.</w:t>
      </w:r>
    </w:p>
    <w:p>
      <w:pPr>
        <w:pStyle w:val="FirstParagraph"/>
      </w:pPr>
      <w:r>
        <w:rPr>
          <w:b/>
          <w:bCs/>
        </w:rPr>
        <w:t xml:space="preserve">Integration Stub:</w:t>
      </w:r>
      <w:r>
        <w:t xml:space="preserve"> </w:t>
      </w:r>
      <w:r>
        <w:t xml:space="preserve">We will run the official</w:t>
      </w:r>
      <w:r>
        <w:t xml:space="preserve"> </w:t>
      </w:r>
      <w:r>
        <w:rPr>
          <w:b/>
          <w:bCs/>
        </w:rPr>
        <w:t xml:space="preserve">Nexus Docker image</w:t>
      </w:r>
      <w:r>
        <w:t xml:space="preserve"> </w:t>
      </w:r>
      <w:r>
        <w:t xml:space="preserve">and provide it a</w:t>
      </w:r>
      <w:r>
        <w:t xml:space="preserve"> </w:t>
      </w:r>
      <w:r>
        <w:rPr>
          <w:rStyle w:val="VerbatimChar"/>
        </w:rPr>
        <w:t xml:space="preserve">nexus.toml</w:t>
      </w:r>
      <w:r>
        <w:t xml:space="preserve"> </w:t>
      </w:r>
      <w:r>
        <w:t xml:space="preserve">configuration (mounted as a volume)</w:t>
      </w:r>
      <w:hyperlink r:id="rId54">
        <w:r>
          <w:rPr>
            <w:rStyle w:val="Hyperlink"/>
          </w:rPr>
          <w:t xml:space="preserve">[29]</w:t>
        </w:r>
      </w:hyperlink>
      <w:hyperlink r:id="rId55">
        <w:r>
          <w:rPr>
            <w:rStyle w:val="Hyperlink"/>
          </w:rPr>
          <w:t xml:space="preserve">[30]</w:t>
        </w:r>
      </w:hyperlink>
      <w:r>
        <w:t xml:space="preserve">. The</w:t>
      </w:r>
      <w:r>
        <w:t xml:space="preserve"> </w:t>
      </w:r>
      <w:r>
        <w:rPr>
          <w:rStyle w:val="VerbatimChar"/>
        </w:rPr>
        <w:t xml:space="preserve">nexus.toml</w:t>
      </w:r>
      <w:r>
        <w:t xml:space="preserve"> </w:t>
      </w:r>
      <w:r>
        <w:t xml:space="preserve">will contain sections for LLM providers (OpenAI, etc.) and for each MCP server (graphiti, ruvector, etc.) as outlined above. Here’s a simplified example of</w:t>
      </w:r>
      <w:r>
        <w:t xml:space="preserve"> </w:t>
      </w:r>
      <w:r>
        <w:rPr>
          <w:rStyle w:val="VerbatimChar"/>
        </w:rPr>
        <w:t xml:space="preserve">nexus.toml</w:t>
      </w:r>
      <w:r>
        <w:t xml:space="preserve">:</w:t>
      </w:r>
    </w:p>
    <w:p>
      <w:pPr>
        <w:pStyle w:val="SourceCode"/>
      </w:pPr>
      <w:r>
        <w:rPr>
          <w:rStyle w:val="VerbatimChar"/>
        </w:rPr>
        <w:t xml:space="preserve"># Example nexus.toml (partial)</w:t>
      </w:r>
      <w:r>
        <w:br/>
      </w:r>
      <w:r>
        <w:rPr>
          <w:rStyle w:val="VerbatimChar"/>
        </w:rPr>
        <w:t xml:space="preserve">[llm.providers.openai]</w:t>
      </w:r>
      <w:r>
        <w:br/>
      </w:r>
      <w:r>
        <w:rPr>
          <w:rStyle w:val="VerbatimChar"/>
        </w:rPr>
        <w:t xml:space="preserve">type = "openai"</w:t>
      </w:r>
      <w:r>
        <w:br/>
      </w:r>
      <w:r>
        <w:rPr>
          <w:rStyle w:val="VerbatimChar"/>
        </w:rPr>
        <w:t xml:space="preserve">api_key = "${OPENAI_API_KEY}"     # fetched from env</w:t>
      </w:r>
      <w:r>
        <w:br/>
      </w:r>
      <w:r>
        <w:rPr>
          <w:rStyle w:val="VerbatimChar"/>
        </w:rPr>
        <w:t xml:space="preserve">forward_token = false</w:t>
      </w:r>
      <w:r>
        <w:br/>
      </w:r>
      <w:r>
        <w:br/>
      </w:r>
      <w:r>
        <w:rPr>
          <w:rStyle w:val="VerbatimChar"/>
        </w:rPr>
        <w:t xml:space="preserve">[llm.providers.openai.models.gpt-4]</w:t>
      </w:r>
      <w:r>
        <w:br/>
      </w:r>
      <w:r>
        <w:rPr>
          <w:rStyle w:val="VerbatimChar"/>
        </w:rPr>
        <w:t xml:space="preserve"># (using default settings for gpt-4, can add max_tokens, etc.)</w:t>
      </w:r>
      <w:r>
        <w:br/>
      </w:r>
      <w:r>
        <w:br/>
      </w:r>
      <w:r>
        <w:rPr>
          <w:rStyle w:val="VerbatimChar"/>
        </w:rPr>
        <w:t xml:space="preserve">[llm.providers.anthropic]</w:t>
      </w:r>
      <w:r>
        <w:br/>
      </w:r>
      <w:r>
        <w:rPr>
          <w:rStyle w:val="VerbatimChar"/>
        </w:rPr>
        <w:t xml:space="preserve">type = "anthropic"</w:t>
      </w:r>
      <w:r>
        <w:br/>
      </w:r>
      <w:r>
        <w:rPr>
          <w:rStyle w:val="VerbatimChar"/>
        </w:rPr>
        <w:t xml:space="preserve">api_key = "${ANTHROPIC_API_KEY}"</w:t>
      </w:r>
      <w:r>
        <w:br/>
      </w:r>
      <w:r>
        <w:br/>
      </w:r>
      <w:r>
        <w:rPr>
          <w:rStyle w:val="VerbatimChar"/>
        </w:rPr>
        <w:t xml:space="preserve">[llm.providers.anthropic.models.claude-2]</w:t>
      </w:r>
      <w:r>
        <w:br/>
      </w:r>
      <w:r>
        <w:br/>
      </w:r>
      <w:r>
        <w:rPr>
          <w:rStyle w:val="VerbatimChar"/>
        </w:rPr>
        <w:t xml:space="preserve">[mcp.servers.graphiti]</w:t>
      </w:r>
      <w:r>
        <w:br/>
      </w:r>
      <w:r>
        <w:rPr>
          <w:rStyle w:val="VerbatimChar"/>
        </w:rPr>
        <w:t xml:space="preserve"># Graphiti MCP (knowledge graph memory)</w:t>
      </w:r>
      <w:r>
        <w:br/>
      </w:r>
      <w:r>
        <w:rPr>
          <w:rStyle w:val="VerbatimChar"/>
        </w:rPr>
        <w:t xml:space="preserve">url = "http://graphiti:8000/sse"</w:t>
      </w:r>
      <w:r>
        <w:br/>
      </w:r>
      <w:r>
        <w:br/>
      </w:r>
      <w:r>
        <w:rPr>
          <w:rStyle w:val="VerbatimChar"/>
        </w:rPr>
        <w:t xml:space="preserve">[mcp.servers.ruvector]</w:t>
      </w:r>
      <w:r>
        <w:br/>
      </w:r>
      <w:r>
        <w:rPr>
          <w:rStyle w:val="VerbatimChar"/>
        </w:rPr>
        <w:t xml:space="preserve"># Ruvector MCP (vector search memory)</w:t>
      </w:r>
      <w:r>
        <w:br/>
      </w:r>
      <w:r>
        <w:rPr>
          <w:rStyle w:val="VerbatimChar"/>
        </w:rPr>
        <w:t xml:space="preserve">url = "http://ruvector:3000/mcp"</w:t>
      </w:r>
      <w:r>
        <w:br/>
      </w:r>
      <w:r>
        <w:br/>
      </w:r>
      <w:r>
        <w:rPr>
          <w:rStyle w:val="VerbatimChar"/>
        </w:rPr>
        <w:t xml:space="preserve"># (Optional) if using stdio:</w:t>
      </w:r>
      <w:r>
        <w:br/>
      </w:r>
      <w:r>
        <w:rPr>
          <w:rStyle w:val="VerbatimChar"/>
        </w:rPr>
        <w:t xml:space="preserve"># command = "ruvector-mcp"</w:t>
      </w:r>
      <w:r>
        <w:br/>
      </w:r>
      <w:r>
        <w:rPr>
          <w:rStyle w:val="VerbatimChar"/>
        </w:rPr>
        <w:t xml:space="preserve"># args = ["--transport","stdio"]</w:t>
      </w:r>
      <w:r>
        <w:br/>
      </w:r>
      <w:r>
        <w:rPr>
          <w:rStyle w:val="VerbatimChar"/>
        </w:rPr>
        <w:t xml:space="preserve"># (Nexus would spawn the process itself)</w:t>
      </w:r>
    </w:p>
    <w:p>
      <w:pPr>
        <w:pStyle w:val="FirstParagraph"/>
      </w:pPr>
      <w:r>
        <w:t xml:space="preserve">With this, Nexus will know how to reach Graphiti and RUVector. During runtime, when an agent (like Moltbot) requests a tool action, e.g.</w:t>
      </w:r>
      <w:r>
        <w:t xml:space="preserve"> </w:t>
      </w:r>
      <w:r>
        <w:rPr>
          <w:rStyle w:val="VerbatimChar"/>
        </w:rPr>
        <w:t xml:space="preserve">search_nodes</w:t>
      </w:r>
      <w:r>
        <w:t xml:space="preserve"> </w:t>
      </w:r>
      <w:r>
        <w:t xml:space="preserve">or</w:t>
      </w:r>
      <w:r>
        <w:t xml:space="preserve"> </w:t>
      </w:r>
      <w:r>
        <w:rPr>
          <w:rStyle w:val="VerbatimChar"/>
        </w:rPr>
        <w:t xml:space="preserve">add_episode</w:t>
      </w:r>
      <w:r>
        <w:t xml:space="preserve">, it would send an MCP request to Nexus, which then forwards it to the appropriate server (Graphiti). Likewise, any normal completion or chat request goes to an LLM via Nexus (OpenAI, Anthropic, etc.). We’ll verify everything by checking the Nexus health endpoint (</w:t>
      </w:r>
      <w:r>
        <w:rPr>
          <w:rStyle w:val="VerbatimChar"/>
        </w:rPr>
        <w:t xml:space="preserve">/health</w:t>
      </w:r>
      <w:r>
        <w:t xml:space="preserve">) and logs once up and running</w:t>
      </w:r>
      <w:hyperlink r:id="rId56">
        <w:r>
          <w:rPr>
            <w:rStyle w:val="Hyperlink"/>
          </w:rPr>
          <w:t xml:space="preserve">[31]</w:t>
        </w:r>
      </w:hyperlink>
      <w:r>
        <w:t xml:space="preserve">.</w:t>
      </w:r>
    </w:p>
    <w:bookmarkEnd w:id="57"/>
    <w:bookmarkStart w:id="76" w:name="Xcc0692a8b15ebae37e2261e845d8d32b0cd5969"/>
    <w:p>
      <w:pPr>
        <w:pStyle w:val="Heading3"/>
      </w:pPr>
      <w:r>
        <w:t xml:space="preserve">Memory Architecture (RUVector, Graphiti, FalkorDB, Redis, AgentDB)</w:t>
      </w:r>
    </w:p>
    <w:p>
      <w:pPr>
        <w:pStyle w:val="FirstParagraph"/>
      </w:pPr>
      <w:r>
        <w:t xml:space="preserve">We have a robust</w:t>
      </w:r>
      <w:r>
        <w:t xml:space="preserve"> </w:t>
      </w:r>
      <w:r>
        <w:rPr>
          <w:b/>
          <w:bCs/>
        </w:rPr>
        <w:t xml:space="preserve">memory system</w:t>
      </w:r>
      <w:r>
        <w:t xml:space="preserve"> </w:t>
      </w:r>
      <w:r>
        <w:t xml:space="preserve">planned, using a combination of vector indexing, knowledge graphs, and databases:</w:t>
      </w:r>
    </w:p>
    <w:p>
      <w:pPr>
        <w:pStyle w:val="Compact"/>
        <w:numPr>
          <w:ilvl w:val="0"/>
          <w:numId w:val="1007"/>
        </w:numPr>
      </w:pPr>
      <w:r>
        <w:rPr>
          <w:b/>
          <w:bCs/>
        </w:rPr>
        <w:t xml:space="preserve">RUVector (Vector DB):</w:t>
      </w:r>
      <w:r>
        <w:t xml:space="preserve"> </w:t>
      </w:r>
      <w:r>
        <w:t xml:space="preserve">RUVector is a high-performance vector database with sub-millisecond query speeds, which can run as an MCP server</w:t>
      </w:r>
      <w:hyperlink r:id="rId58">
        <w:r>
          <w:rPr>
            <w:rStyle w:val="Hyperlink"/>
          </w:rPr>
          <w:t xml:space="preserve">[32]</w:t>
        </w:r>
      </w:hyperlink>
      <w:hyperlink r:id="rId59">
        <w:r>
          <w:rPr>
            <w:rStyle w:val="Hyperlink"/>
          </w:rPr>
          <w:t xml:space="preserve">[33]</w:t>
        </w:r>
      </w:hyperlink>
      <w:r>
        <w:t xml:space="preserve">. We’ll use RUVector to store embeddings for unstructured data: conversation transcripts, documents, knowledge base articles, etc. Essentially, any content that the AI might need to retrieve via semantic similarity will go here. RUVector will be backed by a Postgres (hence “RUVector Postgres”) – it can either use Postgres as storage or its own optimized file storage (it has a CLI to create</w:t>
      </w:r>
      <w:r>
        <w:t xml:space="preserve"> </w:t>
      </w:r>
      <w:r>
        <w:rPr>
          <w:rStyle w:val="VerbatimChar"/>
        </w:rPr>
        <w:t xml:space="preserve">.db</w:t>
      </w:r>
      <w:r>
        <w:t xml:space="preserve"> </w:t>
      </w:r>
      <w:r>
        <w:t xml:space="preserve">files). In our plan, we might simply use RUVector’s built-in store (which is file-based) for speed, and periodically backup to Postgres if needed. RUVector’s CLI/daemon supports both STDIO and SSE transport for MCP</w:t>
      </w:r>
      <w:hyperlink r:id="rId60">
        <w:r>
          <w:rPr>
            <w:rStyle w:val="Hyperlink"/>
          </w:rPr>
          <w:t xml:space="preserve">[34]</w:t>
        </w:r>
      </w:hyperlink>
      <w:hyperlink r:id="rId61">
        <w:r>
          <w:rPr>
            <w:rStyle w:val="Hyperlink"/>
          </w:rPr>
          <w:t xml:space="preserve">[35]</w:t>
        </w:r>
      </w:hyperlink>
      <w:r>
        <w:t xml:space="preserve">:</w:t>
      </w:r>
    </w:p>
    <w:p>
      <w:pPr>
        <w:pStyle w:val="Compact"/>
        <w:numPr>
          <w:ilvl w:val="0"/>
          <w:numId w:val="1007"/>
        </w:numPr>
      </w:pPr>
      <w:r>
        <w:t xml:space="preserve">We will likely run it in</w:t>
      </w:r>
      <w:r>
        <w:t xml:space="preserve"> </w:t>
      </w:r>
      <w:r>
        <w:rPr>
          <w:b/>
          <w:bCs/>
        </w:rPr>
        <w:t xml:space="preserve">SSE mode on port 3000</w:t>
      </w:r>
      <w:r>
        <w:t xml:space="preserve"> </w:t>
      </w:r>
      <w:r>
        <w:t xml:space="preserve">(e.g.</w:t>
      </w:r>
      <w:r>
        <w:t xml:space="preserve"> </w:t>
      </w:r>
      <w:r>
        <w:rPr>
          <w:rStyle w:val="VerbatimChar"/>
        </w:rPr>
        <w:t xml:space="preserve">ruvector-mcp --transport sse --host 0.0.0.0 --port 3000</w:t>
      </w:r>
      <w:r>
        <w:t xml:space="preserve">)</w:t>
      </w:r>
      <w:hyperlink r:id="rId62">
        <w:r>
          <w:rPr>
            <w:rStyle w:val="Hyperlink"/>
          </w:rPr>
          <w:t xml:space="preserve">[36]</w:t>
        </w:r>
      </w:hyperlink>
      <w:r>
        <w:t xml:space="preserve">. This will allow Nexus (and others) to query it via HTTP.</w:t>
      </w:r>
    </w:p>
    <w:p>
      <w:pPr>
        <w:pStyle w:val="Compact"/>
        <w:numPr>
          <w:ilvl w:val="0"/>
          <w:numId w:val="1007"/>
        </w:numPr>
      </w:pPr>
      <w:r>
        <w:t xml:space="preserve">Alternatively, Nexus could spawn RUVector on demand (STDIO), but running it as a persistent service ensures it stays loaded in memory for fast responses.</w:t>
      </w:r>
    </w:p>
    <w:p>
      <w:pPr>
        <w:pStyle w:val="Compact"/>
        <w:numPr>
          <w:ilvl w:val="0"/>
          <w:numId w:val="1007"/>
        </w:numPr>
      </w:pPr>
      <w:r>
        <w:t xml:space="preserve">RUVector will manage vector indices for different data domains (perhaps separate indexes for “memory of conversations”, “documentation embeddings”, etc., or we use one with metadata filters). We might configure multiple DB files if needed.</w:t>
      </w:r>
    </w:p>
    <w:p>
      <w:pPr>
        <w:pStyle w:val="Compact"/>
        <w:numPr>
          <w:ilvl w:val="0"/>
          <w:numId w:val="1007"/>
        </w:numPr>
      </w:pPr>
      <w:r>
        <w:t xml:space="preserve">We’ll populate RUVector with initial data: for example, if you have existing CRM data or lead info you want the AI to recall, we can embed those and load them in. Similarly, any content Archon indexes (like Pydantic docs or code snippets) can be added to RUVector. RUVector’s CLI supports batch insert from JSON/CSV of vectors</w:t>
      </w:r>
      <w:hyperlink r:id="rId63">
        <w:r>
          <w:rPr>
            <w:rStyle w:val="Hyperlink"/>
          </w:rPr>
          <w:t xml:space="preserve">[37]</w:t>
        </w:r>
      </w:hyperlink>
      <w:hyperlink r:id="rId64">
        <w:r>
          <w:rPr>
            <w:rStyle w:val="Hyperlink"/>
          </w:rPr>
          <w:t xml:space="preserve">[38]</w:t>
        </w:r>
      </w:hyperlink>
      <w:r>
        <w:t xml:space="preserve">.</w:t>
      </w:r>
    </w:p>
    <w:p>
      <w:pPr>
        <w:pStyle w:val="Compact"/>
        <w:numPr>
          <w:ilvl w:val="0"/>
          <w:numId w:val="1007"/>
        </w:numPr>
      </w:pPr>
      <w:r>
        <w:rPr>
          <w:b/>
          <w:bCs/>
        </w:rPr>
        <w:t xml:space="preserve">Graphiti MCP (Knowledge Graph):</w:t>
      </w:r>
      <w:r>
        <w:t xml:space="preserve"> </w:t>
      </w:r>
      <w:r>
        <w:t xml:space="preserve">Graphiti is a</w:t>
      </w:r>
      <w:r>
        <w:t xml:space="preserve"> </w:t>
      </w:r>
      <w:r>
        <w:rPr>
          <w:b/>
          <w:bCs/>
        </w:rPr>
        <w:t xml:space="preserve">temporally-aware knowledge graph</w:t>
      </w:r>
      <w:r>
        <w:t xml:space="preserve"> </w:t>
      </w:r>
      <w:r>
        <w:t xml:space="preserve">system designed for AI agents</w:t>
      </w:r>
      <w:hyperlink r:id="rId65">
        <w:r>
          <w:rPr>
            <w:rStyle w:val="Hyperlink"/>
          </w:rPr>
          <w:t xml:space="preserve">[39]</w:t>
        </w:r>
      </w:hyperlink>
      <w:r>
        <w:t xml:space="preserve">. It works with Neo4j under the hood and allows the agent to store and query facts as a graph of entities/relationships, with time context. In our architecture:</w:t>
      </w:r>
    </w:p>
    <w:p>
      <w:pPr>
        <w:pStyle w:val="Compact"/>
        <w:numPr>
          <w:ilvl w:val="0"/>
          <w:numId w:val="1007"/>
        </w:numPr>
      </w:pPr>
      <w:r>
        <w:t xml:space="preserve">Graphiti will be the</w:t>
      </w:r>
      <w:r>
        <w:t xml:space="preserve"> </w:t>
      </w:r>
      <w:r>
        <w:rPr>
          <w:b/>
          <w:bCs/>
        </w:rPr>
        <w:t xml:space="preserve">“episodic memory”</w:t>
      </w:r>
      <w:r>
        <w:t xml:space="preserve"> </w:t>
      </w:r>
      <w:r>
        <w:t xml:space="preserve">of the agents – conversations and events get recorded as Graphiti “episodes,” and it extracts entities and relations to a graph. This means the AI can answer questions like “When did I last talk to this client and what was discussed?” by querying the graph rather than vector search alone</w:t>
      </w:r>
      <w:hyperlink r:id="rId66">
        <w:r>
          <w:rPr>
            <w:rStyle w:val="Hyperlink"/>
          </w:rPr>
          <w:t xml:space="preserve">[40]</w:t>
        </w:r>
      </w:hyperlink>
      <w:r>
        <w:t xml:space="preserve">. It also can retrieve all interactions related to an entity (e.g. all leads related to a certain realtor, if that data is logged).</w:t>
      </w:r>
    </w:p>
    <w:p>
      <w:pPr>
        <w:pStyle w:val="Compact"/>
        <w:numPr>
          <w:ilvl w:val="0"/>
          <w:numId w:val="1007"/>
        </w:numPr>
      </w:pPr>
      <w:r>
        <w:t xml:space="preserve">Graphiti’s MCP server exposes tools such as</w:t>
      </w:r>
      <w:r>
        <w:t xml:space="preserve"> </w:t>
      </w:r>
      <w:r>
        <w:rPr>
          <w:rStyle w:val="VerbatimChar"/>
        </w:rPr>
        <w:t xml:space="preserve">add_episode</w:t>
      </w:r>
      <w:r>
        <w:t xml:space="preserve">,</w:t>
      </w:r>
      <w:r>
        <w:t xml:space="preserve"> </w:t>
      </w:r>
      <w:r>
        <w:rPr>
          <w:rStyle w:val="VerbatimChar"/>
        </w:rPr>
        <w:t xml:space="preserve">search_nodes</w:t>
      </w:r>
      <w:r>
        <w:t xml:space="preserve">,</w:t>
      </w:r>
      <w:r>
        <w:t xml:space="preserve"> </w:t>
      </w:r>
      <w:r>
        <w:rPr>
          <w:rStyle w:val="VerbatimChar"/>
        </w:rPr>
        <w:t xml:space="preserve">search_facts</w:t>
      </w:r>
      <w:r>
        <w:t xml:space="preserve">, etc.</w:t>
      </w:r>
      <w:hyperlink r:id="rId43">
        <w:r>
          <w:rPr>
            <w:rStyle w:val="Hyperlink"/>
          </w:rPr>
          <w:t xml:space="preserve">[21]</w:t>
        </w:r>
      </w:hyperlink>
      <w:r>
        <w:t xml:space="preserve">. For example, after Moltbot has a conversation with a lead, it could call</w:t>
      </w:r>
      <w:r>
        <w:t xml:space="preserve"> </w:t>
      </w:r>
      <w:r>
        <w:rPr>
          <w:rStyle w:val="VerbatimChar"/>
        </w:rPr>
        <w:t xml:space="preserve">add_episode</w:t>
      </w:r>
      <w:r>
        <w:t xml:space="preserve"> </w:t>
      </w:r>
      <w:r>
        <w:t xml:space="preserve">to store that transcript in Graphiti. Later, if asked about that lead, it can use</w:t>
      </w:r>
      <w:r>
        <w:t xml:space="preserve"> </w:t>
      </w:r>
      <w:r>
        <w:rPr>
          <w:rStyle w:val="VerbatimChar"/>
        </w:rPr>
        <w:t xml:space="preserve">search_nodes</w:t>
      </w:r>
      <w:r>
        <w:t xml:space="preserve"> </w:t>
      </w:r>
      <w:r>
        <w:t xml:space="preserve">with the lead’s name to get a summary or important facts from past chats.</w:t>
      </w:r>
    </w:p>
    <w:p>
      <w:pPr>
        <w:pStyle w:val="Compact"/>
        <w:numPr>
          <w:ilvl w:val="0"/>
          <w:numId w:val="1007"/>
        </w:numPr>
      </w:pPr>
      <w:r>
        <w:t xml:space="preserve">We’ll run Graphiti’s MCP server in</w:t>
      </w:r>
      <w:r>
        <w:t xml:space="preserve"> </w:t>
      </w:r>
      <w:r>
        <w:rPr>
          <w:b/>
          <w:bCs/>
        </w:rPr>
        <w:t xml:space="preserve">SSE mode on port 8000</w:t>
      </w:r>
      <w:r>
        <w:t xml:space="preserve"> </w:t>
      </w:r>
      <w:r>
        <w:t xml:space="preserve">(inside its container)</w:t>
      </w:r>
      <w:hyperlink r:id="rId67">
        <w:r>
          <w:rPr>
            <w:rStyle w:val="Hyperlink"/>
          </w:rPr>
          <w:t xml:space="preserve">[41]</w:t>
        </w:r>
      </w:hyperlink>
      <w:r>
        <w:t xml:space="preserve">. It depends on a Neo4j database. We will use a Neo4j 5.x container with default creds (neo4j/demodemo as per Graphiti docs)</w:t>
      </w:r>
      <w:hyperlink r:id="rId68">
        <w:r>
          <w:rPr>
            <w:rStyle w:val="Hyperlink"/>
          </w:rPr>
          <w:t xml:space="preserve">[42]</w:t>
        </w:r>
      </w:hyperlink>
      <w:r>
        <w:t xml:space="preserve">, and ensure Graphiti connects to it via environment variables. The Graphiti service will likely use a custom Docker image (the Graphiti project provides a Docker Compose that uses the</w:t>
      </w:r>
      <w:r>
        <w:t xml:space="preserve"> </w:t>
      </w:r>
      <w:r>
        <w:rPr>
          <w:rStyle w:val="VerbatimChar"/>
        </w:rPr>
        <w:t xml:space="preserve">uv</w:t>
      </w:r>
      <w:r>
        <w:t xml:space="preserve"> </w:t>
      </w:r>
      <w:r>
        <w:t xml:space="preserve">tool to run it</w:t>
      </w:r>
      <w:hyperlink r:id="rId69">
        <w:r>
          <w:rPr>
            <w:rStyle w:val="Hyperlink"/>
          </w:rPr>
          <w:t xml:space="preserve">[43]</w:t>
        </w:r>
      </w:hyperlink>
      <w:r>
        <w:t xml:space="preserve">). We’ll replicate that setup in our compose.</w:t>
      </w:r>
    </w:p>
    <w:p>
      <w:pPr>
        <w:pStyle w:val="Compact"/>
        <w:numPr>
          <w:ilvl w:val="0"/>
          <w:numId w:val="1007"/>
        </w:numPr>
      </w:pPr>
      <w:r>
        <w:t xml:space="preserve">Graphiti requires an OpenAI API key to perform its internal operations (like embedding for node comparisons)</w:t>
      </w:r>
      <w:hyperlink r:id="rId70">
        <w:r>
          <w:rPr>
            <w:rStyle w:val="Hyperlink"/>
          </w:rPr>
          <w:t xml:space="preserve">[44]</w:t>
        </w:r>
      </w:hyperlink>
      <w:hyperlink r:id="rId71">
        <w:r>
          <w:rPr>
            <w:rStyle w:val="Hyperlink"/>
          </w:rPr>
          <w:t xml:space="preserve">[45]</w:t>
        </w:r>
      </w:hyperlink>
      <w:r>
        <w:t xml:space="preserve">. We will provide our OpenAI key via env (</w:t>
      </w:r>
      <w:r>
        <w:rPr>
          <w:rStyle w:val="VerbatimChar"/>
        </w:rPr>
        <w:t xml:space="preserve">OPENAI_API_KEY</w:t>
      </w:r>
      <w:r>
        <w:t xml:space="preserve">) and set a moderately sized model for summarization (the example uses</w:t>
      </w:r>
      <w:r>
        <w:t xml:space="preserve"> </w:t>
      </w:r>
      <w:r>
        <w:rPr>
          <w:rStyle w:val="VerbatimChar"/>
        </w:rPr>
        <w:t xml:space="preserve">gpt-4.1-mini</w:t>
      </w:r>
      <w:r>
        <w:t xml:space="preserve"> </w:t>
      </w:r>
      <w:r>
        <w:t xml:space="preserve">which is likely an alias for gpt-4)</w:t>
      </w:r>
      <w:hyperlink r:id="rId72">
        <w:r>
          <w:rPr>
            <w:rStyle w:val="Hyperlink"/>
          </w:rPr>
          <w:t xml:space="preserve">[46]</w:t>
        </w:r>
      </w:hyperlink>
      <w:r>
        <w:t xml:space="preserve">. We could use</w:t>
      </w:r>
      <w:r>
        <w:t xml:space="preserve"> </w:t>
      </w:r>
      <w:r>
        <w:rPr>
          <w:rStyle w:val="VerbatimChar"/>
        </w:rPr>
        <w:t xml:space="preserve">gpt-3.5-turbo</w:t>
      </w:r>
      <w:r>
        <w:t xml:space="preserve"> </w:t>
      </w:r>
      <w:r>
        <w:t xml:space="preserve">or a local embedding model if needed to reduce cost; this is configurable.</w:t>
      </w:r>
    </w:p>
    <w:p>
      <w:pPr>
        <w:pStyle w:val="Compact"/>
        <w:numPr>
          <w:ilvl w:val="0"/>
          <w:numId w:val="1007"/>
        </w:numPr>
      </w:pPr>
      <w:r>
        <w:t xml:space="preserve">Over time, Graphiti’s Neo4j graph will accumulate a lot of knowledge. Neo4j is persisted on disk (we’ll mount a volume for its data). We should periodically backup or at least not lose that volume.</w:t>
      </w:r>
    </w:p>
    <w:p>
      <w:pPr>
        <w:pStyle w:val="Compact"/>
        <w:numPr>
          <w:ilvl w:val="0"/>
          <w:numId w:val="1007"/>
        </w:numPr>
      </w:pPr>
      <w:r>
        <w:rPr>
          <w:b/>
          <w:bCs/>
        </w:rPr>
        <w:t xml:space="preserve">FalkorDB (GraphRAG Database):</w:t>
      </w:r>
      <w:r>
        <w:t xml:space="preserve"> </w:t>
      </w:r>
      <w:r>
        <w:t xml:space="preserve">FalkorDB is a graph database that also supports vector indexes and is optimized for combined</w:t>
      </w:r>
      <w:r>
        <w:t xml:space="preserve"> </w:t>
      </w:r>
      <w:r>
        <w:rPr>
          <w:b/>
          <w:bCs/>
        </w:rPr>
        <w:t xml:space="preserve">Graph + Vector</w:t>
      </w:r>
      <w:r>
        <w:t xml:space="preserve"> </w:t>
      </w:r>
      <w:r>
        <w:t xml:space="preserve">queries</w:t>
      </w:r>
      <w:hyperlink r:id="rId27">
        <w:r>
          <w:rPr>
            <w:rStyle w:val="Hyperlink"/>
          </w:rPr>
          <w:t xml:space="preserve">[47]</w:t>
        </w:r>
      </w:hyperlink>
      <w:r>
        <w:t xml:space="preserve">. It’s a promising technology for “agentic memory”</w:t>
      </w:r>
      <w:hyperlink r:id="rId73">
        <w:r>
          <w:rPr>
            <w:rStyle w:val="Hyperlink"/>
          </w:rPr>
          <w:t xml:space="preserve">[48]</w:t>
        </w:r>
      </w:hyperlink>
      <w:r>
        <w:t xml:space="preserve">. In our stack, FalkorDB isn’t yet in active use (since we have Graphiti+RUVector), but we keep it in the plan for future integration:</w:t>
      </w:r>
    </w:p>
    <w:p>
      <w:pPr>
        <w:pStyle w:val="Compact"/>
        <w:numPr>
          <w:ilvl w:val="0"/>
          <w:numId w:val="1007"/>
        </w:numPr>
      </w:pPr>
      <w:r>
        <w:t xml:space="preserve">Potential use-case: Falkor could potentially replace both Graphiti and RUVector with a single store (its key feature is storing vector indexes alongside graph data in one DB</w:t>
      </w:r>
      <w:hyperlink r:id="rId74">
        <w:r>
          <w:rPr>
            <w:rStyle w:val="Hyperlink"/>
          </w:rPr>
          <w:t xml:space="preserve">[49]</w:t>
        </w:r>
      </w:hyperlink>
      <w:r>
        <w:t xml:space="preserve">). This could simplify memory architecture in the long run.</w:t>
      </w:r>
    </w:p>
    <w:p>
      <w:pPr>
        <w:pStyle w:val="Compact"/>
        <w:numPr>
          <w:ilvl w:val="0"/>
          <w:numId w:val="1007"/>
        </w:numPr>
      </w:pPr>
      <w:r>
        <w:t xml:space="preserve">For now, we might run FalkorDB in the background (it has a Docker image) and experiment with it. Perhaps use it to replicate some data from Graphiti/RUVector and compare performance. If it proves effective, an agent could use Falkor’s GraphRAG directly to retrieve info (there is a LangChain integration as well</w:t>
      </w:r>
      <w:hyperlink r:id="rId75">
        <w:r>
          <w:rPr>
            <w:rStyle w:val="Hyperlink"/>
          </w:rPr>
          <w:t xml:space="preserve">[50]</w:t>
        </w:r>
      </w:hyperlink>
      <w:r>
        <w:t xml:space="preserve">).</w:t>
      </w:r>
    </w:p>
    <w:p>
      <w:pPr>
        <w:pStyle w:val="Compact"/>
        <w:numPr>
          <w:ilvl w:val="0"/>
          <w:numId w:val="1007"/>
        </w:numPr>
      </w:pPr>
      <w:r>
        <w:t xml:space="preserve">We won’t integrate Falkor into Nexus at this moment (unless it has an MCP or OpenAI-like interface ready). Instead, treat it as a parallel system we can migrate to or integrate later. It may serve as a secondary memory store that advanced agents (like Archon or Claude-Flow) use for more complex queries.</w:t>
      </w:r>
    </w:p>
    <w:p>
      <w:pPr>
        <w:pStyle w:val="Compact"/>
        <w:numPr>
          <w:ilvl w:val="0"/>
          <w:numId w:val="1007"/>
        </w:numPr>
      </w:pPr>
      <w:r>
        <w:rPr>
          <w:b/>
          <w:bCs/>
        </w:rPr>
        <w:t xml:space="preserve">Redis (Cache/Short-term Memory):</w:t>
      </w:r>
      <w:r>
        <w:t xml:space="preserve"> </w:t>
      </w:r>
      <w:r>
        <w:t xml:space="preserve">We will include Redis mainly for caching and transient state:</w:t>
      </w:r>
    </w:p>
    <w:p>
      <w:pPr>
        <w:pStyle w:val="Compact"/>
        <w:numPr>
          <w:ilvl w:val="0"/>
          <w:numId w:val="1007"/>
        </w:numPr>
      </w:pPr>
      <w:r>
        <w:t xml:space="preserve">Nexus can use Redis for rate-limiting data or as a fast in-memory store if needed</w:t>
      </w:r>
      <w:hyperlink r:id="rId52">
        <w:r>
          <w:rPr>
            <w:rStyle w:val="Hyperlink"/>
          </w:rPr>
          <w:t xml:space="preserve">[27]</w:t>
        </w:r>
      </w:hyperlink>
      <w:r>
        <w:t xml:space="preserve">.</w:t>
      </w:r>
    </w:p>
    <w:p>
      <w:pPr>
        <w:pStyle w:val="Compact"/>
        <w:numPr>
          <w:ilvl w:val="0"/>
          <w:numId w:val="1007"/>
        </w:numPr>
      </w:pPr>
      <w:r>
        <w:t xml:space="preserve">Agents can use Redis to store quick session data (though our main memory is elsewhere, sometimes a simple key-value is handy).</w:t>
      </w:r>
    </w:p>
    <w:p>
      <w:pPr>
        <w:pStyle w:val="Compact"/>
        <w:numPr>
          <w:ilvl w:val="0"/>
          <w:numId w:val="1007"/>
        </w:numPr>
      </w:pPr>
      <w:r>
        <w:t xml:space="preserve">For example, if Moltbot needs to remember something only during a conversation (and not commit to long-term memory unless certain criteria met), it could stash it in Redis. Also, any intermediate results that multiple agents share (like a workflow state) can go in Redis.</w:t>
      </w:r>
    </w:p>
    <w:p>
      <w:pPr>
        <w:pStyle w:val="Compact"/>
        <w:numPr>
          <w:ilvl w:val="0"/>
          <w:numId w:val="1007"/>
        </w:numPr>
      </w:pPr>
      <w:r>
        <w:rPr>
          <w:b/>
          <w:bCs/>
        </w:rPr>
        <w:t xml:space="preserve">AgentDB:</w:t>
      </w:r>
      <w:r>
        <w:t xml:space="preserve"> </w:t>
      </w:r>
      <w:r>
        <w:rPr>
          <w:i/>
          <w:iCs/>
        </w:rPr>
        <w:t xml:space="preserve">AgentDB</w:t>
      </w:r>
      <w:r>
        <w:t xml:space="preserve"> </w:t>
      </w:r>
      <w:r>
        <w:t xml:space="preserve">refers to a database for agent configurations/state. In Project Nyra,</w:t>
      </w:r>
      <w:r>
        <w:t xml:space="preserve"> </w:t>
      </w:r>
      <w:r>
        <w:rPr>
          <w:rStyle w:val="VerbatimChar"/>
        </w:rPr>
        <w:t xml:space="preserve">AgentDB</w:t>
      </w:r>
      <w:r>
        <w:t xml:space="preserve"> </w:t>
      </w:r>
      <w:r>
        <w:t xml:space="preserve">might have been used to store agent definitions, prompts, and learning results. We will keep AgentDB if it’s still relevant:</w:t>
      </w:r>
    </w:p>
    <w:p>
      <w:pPr>
        <w:pStyle w:val="Compact"/>
        <w:numPr>
          <w:ilvl w:val="0"/>
          <w:numId w:val="1007"/>
        </w:numPr>
      </w:pPr>
      <w:r>
        <w:t xml:space="preserve">Possibly AgentDB is implemented with a simple file or SQLite (there are references to</w:t>
      </w:r>
      <w:r>
        <w:t xml:space="preserve"> </w:t>
      </w:r>
      <w:r>
        <w:rPr>
          <w:rStyle w:val="VerbatimChar"/>
        </w:rPr>
        <w:t xml:space="preserve">agent-db.ts</w:t>
      </w:r>
      <w:r>
        <w:t xml:space="preserve"> </w:t>
      </w:r>
      <w:r>
        <w:t xml:space="preserve">and</w:t>
      </w:r>
      <w:r>
        <w:t xml:space="preserve"> </w:t>
      </w:r>
      <w:r>
        <w:rPr>
          <w:rStyle w:val="VerbatimChar"/>
        </w:rPr>
        <w:t xml:space="preserve">.py</w:t>
      </w:r>
      <w:r>
        <w:t xml:space="preserve"> </w:t>
      </w:r>
      <w:r>
        <w:t xml:space="preserve">in the repo) – it might store things like agent names, their goals, and some historical stats.</w:t>
      </w:r>
    </w:p>
    <w:p>
      <w:pPr>
        <w:pStyle w:val="Compact"/>
        <w:numPr>
          <w:ilvl w:val="0"/>
          <w:numId w:val="1007"/>
        </w:numPr>
      </w:pPr>
      <w:r>
        <w:t xml:space="preserve">We’ll ensure that if AgentDB is used, it’s backed by a persistent store (Postgres or even just a JSON in the repository). This way, if Moltbot or Claude-Flow refers to agent profiles by name, the data is there.</w:t>
      </w:r>
    </w:p>
    <w:p>
      <w:pPr>
        <w:pStyle w:val="Compact"/>
        <w:numPr>
          <w:ilvl w:val="0"/>
          <w:numId w:val="1007"/>
        </w:numPr>
      </w:pPr>
      <w:r>
        <w:t xml:space="preserve">In the new architecture, a lot of what AgentDB might have done can be covered by Graphiti (for dynamic data) or by configuration files. So this is a “maybe keep” component.</w:t>
      </w:r>
    </w:p>
    <w:p>
      <w:pPr>
        <w:pStyle w:val="FirstParagraph"/>
      </w:pPr>
      <w:r>
        <w:rPr>
          <w:b/>
          <w:bCs/>
        </w:rPr>
        <w:t xml:space="preserve">Memory Integration Flow:</w:t>
      </w:r>
      <w:r>
        <w:t xml:space="preserve"> </w:t>
      </w:r>
      <w:r>
        <w:t xml:space="preserve">When the AI (Moltbot or Claude-Flow agents) needs to remember or look up information, here’s how it will work:</w:t>
      </w:r>
      <w:r>
        <w:t xml:space="preserve"> </w:t>
      </w:r>
      <w:r>
        <w:t xml:space="preserve">1.</w:t>
      </w:r>
      <w:r>
        <w:t xml:space="preserve"> </w:t>
      </w:r>
      <w:r>
        <w:rPr>
          <w:b/>
          <w:bCs/>
        </w:rPr>
        <w:t xml:space="preserve">Storing new info:</w:t>
      </w:r>
      <w:r>
        <w:t xml:space="preserve"> </w:t>
      </w:r>
      <w:r>
        <w:t xml:space="preserve">After an interaction or a new piece of data arrives, the AI will record it in memory:</w:t>
      </w:r>
      <w:r>
        <w:t xml:space="preserve"> </w:t>
      </w:r>
      <w:r>
        <w:t xml:space="preserve">- Important facts and relationships -&gt;</w:t>
      </w:r>
      <w:r>
        <w:t xml:space="preserve"> </w:t>
      </w:r>
      <w:r>
        <w:rPr>
          <w:b/>
          <w:bCs/>
        </w:rPr>
        <w:t xml:space="preserve">Graphiti</w:t>
      </w:r>
      <w:r>
        <w:t xml:space="preserve"> </w:t>
      </w:r>
      <w:r>
        <w:t xml:space="preserve">(</w:t>
      </w:r>
      <w:r>
        <w:rPr>
          <w:rStyle w:val="VerbatimChar"/>
        </w:rPr>
        <w:t xml:space="preserve">add_episode</w:t>
      </w:r>
      <w:r>
        <w:t xml:space="preserve"> </w:t>
      </w:r>
      <w:r>
        <w:t xml:space="preserve">or adding edges/nodes).</w:t>
      </w:r>
      <w:r>
        <w:t xml:space="preserve"> </w:t>
      </w:r>
      <w:r>
        <w:t xml:space="preserve">- Full text or documents -&gt;</w:t>
      </w:r>
      <w:r>
        <w:t xml:space="preserve"> </w:t>
      </w:r>
      <w:r>
        <w:rPr>
          <w:b/>
          <w:bCs/>
        </w:rPr>
        <w:t xml:space="preserve">RUVector</w:t>
      </w:r>
      <w:r>
        <w:t xml:space="preserve"> </w:t>
      </w:r>
      <w:r>
        <w:t xml:space="preserve">(embedding stored for semantic search).</w:t>
      </w:r>
      <w:r>
        <w:t xml:space="preserve"> </w:t>
      </w:r>
      <w:r>
        <w:t xml:space="preserve">- Both calls go through</w:t>
      </w:r>
      <w:r>
        <w:t xml:space="preserve"> </w:t>
      </w:r>
      <w:r>
        <w:rPr>
          <w:b/>
          <w:bCs/>
        </w:rPr>
        <w:t xml:space="preserve">Nexus</w:t>
      </w:r>
      <w:r>
        <w:t xml:space="preserve"> </w:t>
      </w:r>
      <w:r>
        <w:t xml:space="preserve">MCP, e.g. Moltbot might call</w:t>
      </w:r>
      <w:r>
        <w:t xml:space="preserve"> </w:t>
      </w:r>
      <w:r>
        <w:rPr>
          <w:rStyle w:val="VerbatimChar"/>
        </w:rPr>
        <w:t xml:space="preserve">add_episode</w:t>
      </w:r>
      <w:r>
        <w:t xml:space="preserve"> </w:t>
      </w:r>
      <w:r>
        <w:t xml:space="preserve">via Nexus which routes to Graphiti</w:t>
      </w:r>
      <w:hyperlink r:id="rId43">
        <w:r>
          <w:rPr>
            <w:rStyle w:val="Hyperlink"/>
          </w:rPr>
          <w:t xml:space="preserve">[21]</w:t>
        </w:r>
      </w:hyperlink>
      <w:r>
        <w:t xml:space="preserve">. Archon, if it creates new documentation or knowledge, could also insert into RUVector (this could be manual or automated via a script that reads Archon’s output and calls RUVector CLI).</w:t>
      </w:r>
      <w:r>
        <w:t xml:space="preserve"> </w:t>
      </w:r>
      <w:r>
        <w:t xml:space="preserve">2.</w:t>
      </w:r>
      <w:r>
        <w:t xml:space="preserve"> </w:t>
      </w:r>
      <w:r>
        <w:rPr>
          <w:b/>
          <w:bCs/>
        </w:rPr>
        <w:t xml:space="preserve">Retrieving info:</w:t>
      </w:r>
      <w:r>
        <w:t xml:space="preserve"> </w:t>
      </w:r>
      <w:r>
        <w:t xml:space="preserve">When an agent gets a query or needs context:</w:t>
      </w:r>
      <w:r>
        <w:t xml:space="preserve"> </w:t>
      </w:r>
      <w:r>
        <w:t xml:space="preserve">- It can ask Graphiti for known facts (e.g. “Who is John Doe?” might trigger</w:t>
      </w:r>
      <w:r>
        <w:t xml:space="preserve"> </w:t>
      </w:r>
      <w:r>
        <w:rPr>
          <w:rStyle w:val="VerbatimChar"/>
        </w:rPr>
        <w:t xml:space="preserve">search_nodes</w:t>
      </w:r>
      <w:r>
        <w:t xml:space="preserve"> </w:t>
      </w:r>
      <w:r>
        <w:t xml:space="preserve">for “John Doe” to get a summary node representing that entity).</w:t>
      </w:r>
      <w:r>
        <w:t xml:space="preserve"> </w:t>
      </w:r>
      <w:r>
        <w:t xml:space="preserve">- It can vector-search recent conversation or knowledge base via RUVector (</w:t>
      </w:r>
      <w:r>
        <w:rPr>
          <w:rStyle w:val="VerbatimChar"/>
        </w:rPr>
        <w:t xml:space="preserve">search</w:t>
      </w:r>
      <w:r>
        <w:t xml:space="preserve"> </w:t>
      </w:r>
      <w:r>
        <w:t xml:space="preserve">query with an embedding of the question).</w:t>
      </w:r>
      <w:r>
        <w:t xml:space="preserve"> </w:t>
      </w:r>
      <w:r>
        <w:t xml:space="preserve">- Often the agent will use a</w:t>
      </w:r>
      <w:r>
        <w:t xml:space="preserve"> </w:t>
      </w:r>
      <w:r>
        <w:rPr>
          <w:b/>
          <w:bCs/>
        </w:rPr>
        <w:t xml:space="preserve">combination</w:t>
      </w:r>
      <w:r>
        <w:t xml:space="preserve">: Graphiti for precise structured info, RUVector for broader context. The results from both can be combined in the prompt.</w:t>
      </w:r>
      <w:r>
        <w:t xml:space="preserve"> </w:t>
      </w:r>
      <w:r>
        <w:t xml:space="preserve">- These operations are done by calling tools via Nexus. The</w:t>
      </w:r>
      <w:r>
        <w:t xml:space="preserve"> </w:t>
      </w:r>
      <w:r>
        <w:rPr>
          <w:b/>
          <w:bCs/>
        </w:rPr>
        <w:t xml:space="preserve">Nexus fuzzy tool search</w:t>
      </w:r>
      <w:r>
        <w:t xml:space="preserve"> </w:t>
      </w:r>
      <w:r>
        <w:t xml:space="preserve">can help here – if the agent just says “search memory for X”, Nexus might decide to call both vector search and graph search to gather info.</w:t>
      </w:r>
      <w:r>
        <w:t xml:space="preserve"> </w:t>
      </w:r>
      <w:r>
        <w:t xml:space="preserve">3.</w:t>
      </w:r>
      <w:r>
        <w:t xml:space="preserve"> </w:t>
      </w:r>
      <w:r>
        <w:rPr>
          <w:b/>
          <w:bCs/>
        </w:rPr>
        <w:t xml:space="preserve">Using Falkor (future):</w:t>
      </w:r>
      <w:r>
        <w:t xml:space="preserve"> </w:t>
      </w:r>
      <w:r>
        <w:t xml:space="preserve">If we incorporate FalkorDB fully, the agent could make one call to Falkor which internally handles the graph+vector query and returns a result that blends both (this is what Falkor’s GraphRAG is about – ensuring that relationships are considered in vector similarity</w:t>
      </w:r>
      <w:hyperlink r:id="rId75">
        <w:r>
          <w:rPr>
            <w:rStyle w:val="Hyperlink"/>
          </w:rPr>
          <w:t xml:space="preserve">[50]</w:t>
        </w:r>
      </w:hyperlink>
      <w:r>
        <w:t xml:space="preserve">). This could simplify the agent prompts (“one memory tool instead of two”). We’ll evaluate this once core parts are stable.</w:t>
      </w:r>
      <w:r>
        <w:t xml:space="preserve"> </w:t>
      </w:r>
      <w:r>
        <w:t xml:space="preserve">4.</w:t>
      </w:r>
      <w:r>
        <w:t xml:space="preserve"> </w:t>
      </w:r>
      <w:r>
        <w:rPr>
          <w:b/>
          <w:bCs/>
        </w:rPr>
        <w:t xml:space="preserve">Short-term vs Long-term:</w:t>
      </w:r>
      <w:r>
        <w:t xml:space="preserve"> </w:t>
      </w:r>
      <w:r>
        <w:t xml:space="preserve">Redis or AgentDB might hold ephemeral data that doesn’t need embedding/graph (like the last step the agent took, or a lock to indicate an agent is already handling a certain task so we don’t duplicate effort). These are accessed by direct API or library calls in the agent code rather than through Nexus.</w:t>
      </w:r>
    </w:p>
    <w:bookmarkEnd w:id="76"/>
    <w:bookmarkStart w:id="78" w:name="X9f44c59623719bb9492b1508f6fc28538e63857"/>
    <w:p>
      <w:pPr>
        <w:pStyle w:val="Heading3"/>
      </w:pPr>
      <w:r>
        <w:t xml:space="preserve">Workflow Automation (N8N) and CRM Integration</w:t>
      </w:r>
    </w:p>
    <w:p>
      <w:pPr>
        <w:pStyle w:val="FirstParagraph"/>
      </w:pPr>
      <w:r>
        <w:t xml:space="preserve">The</w:t>
      </w:r>
      <w:r>
        <w:t xml:space="preserve"> </w:t>
      </w:r>
      <w:r>
        <w:rPr>
          <w:b/>
          <w:bCs/>
        </w:rPr>
        <w:t xml:space="preserve">CRM and drip campaign automation</w:t>
      </w:r>
      <w:r>
        <w:t xml:space="preserve"> </w:t>
      </w:r>
      <w:r>
        <w:t xml:space="preserve">is a key practical goal. The pieces above give us a powerful AI brain, but we need to wire it into actual business workflows:</w:t>
      </w:r>
    </w:p>
    <w:p>
      <w:pPr>
        <w:pStyle w:val="Compact"/>
        <w:numPr>
          <w:ilvl w:val="0"/>
          <w:numId w:val="1008"/>
        </w:numPr>
      </w:pPr>
      <w:r>
        <w:rPr>
          <w:b/>
          <w:bCs/>
        </w:rPr>
        <w:t xml:space="preserve">N8N Workflows:</w:t>
      </w:r>
      <w:r>
        <w:t xml:space="preserve"> </w:t>
      </w:r>
      <w:r>
        <w:t xml:space="preserve">We will set up</w:t>
      </w:r>
      <w:r>
        <w:t xml:space="preserve"> </w:t>
      </w:r>
      <w:r>
        <w:rPr>
          <w:b/>
          <w:bCs/>
        </w:rPr>
        <w:t xml:space="preserve">N8N</w:t>
      </w:r>
      <w:r>
        <w:t xml:space="preserve"> </w:t>
      </w:r>
      <w:r>
        <w:t xml:space="preserve">(self-hosted automation tool) to handle triggers and actions connecting the AI to external systems. For example:</w:t>
      </w:r>
    </w:p>
    <w:p>
      <w:pPr>
        <w:pStyle w:val="Compact"/>
        <w:numPr>
          <w:ilvl w:val="0"/>
          <w:numId w:val="1008"/>
        </w:numPr>
      </w:pPr>
      <w:r>
        <w:rPr>
          <w:b/>
          <w:bCs/>
        </w:rPr>
        <w:t xml:space="preserve">New Lead Trigger:</w:t>
      </w:r>
      <w:r>
        <w:t xml:space="preserve"> </w:t>
      </w:r>
      <w:r>
        <w:t xml:space="preserve">When a new mortgage lead enters the system (perhaps via a web form or added to a Google Sheet/CRM), N8N can catch that event (webhook or polling).</w:t>
      </w:r>
    </w:p>
    <w:p>
      <w:pPr>
        <w:pStyle w:val="Compact"/>
        <w:numPr>
          <w:ilvl w:val="0"/>
          <w:numId w:val="1008"/>
        </w:numPr>
      </w:pPr>
      <w:r>
        <w:rPr>
          <w:b/>
          <w:bCs/>
        </w:rPr>
        <w:t xml:space="preserve">Add to Memory:</w:t>
      </w:r>
      <w:r>
        <w:t xml:space="preserve"> </w:t>
      </w:r>
      <w:r>
        <w:t xml:space="preserve">N8N can then call the Nexus Router’s API to inform the AI. Possibly, it could send a prompt to Moltbot like “NewLead(name, email, details)” or directly call a tool. A more structured way: use Graphiti’s JSON ingestion ability</w:t>
      </w:r>
      <w:hyperlink r:id="rId77">
        <w:r>
          <w:rPr>
            <w:rStyle w:val="Hyperlink"/>
          </w:rPr>
          <w:t xml:space="preserve">[51]</w:t>
        </w:r>
      </w:hyperlink>
      <w:r>
        <w:t xml:space="preserve"> </w:t>
      </w:r>
      <w:r>
        <w:t xml:space="preserve">– N8N can invoke the Graphiti</w:t>
      </w:r>
      <w:r>
        <w:t xml:space="preserve"> </w:t>
      </w:r>
      <w:r>
        <w:rPr>
          <w:rStyle w:val="VerbatimChar"/>
        </w:rPr>
        <w:t xml:space="preserve">add_episode</w:t>
      </w:r>
      <w:r>
        <w:t xml:space="preserve"> </w:t>
      </w:r>
      <w:r>
        <w:t xml:space="preserve">with</w:t>
      </w:r>
      <w:r>
        <w:t xml:space="preserve"> </w:t>
      </w:r>
      <w:r>
        <w:rPr>
          <w:rStyle w:val="VerbatimChar"/>
        </w:rPr>
        <w:t xml:space="preserve">source="json"</w:t>
      </w:r>
      <w:r>
        <w:t xml:space="preserve"> </w:t>
      </w:r>
      <w:r>
        <w:t xml:space="preserve">to ingest the lead’s info (Graphiti will create an entity node for the lead, link it to other entities like source of lead, etc.). This means our AI’s memory immediately knows about the new lead as a knowledge item.</w:t>
      </w:r>
    </w:p>
    <w:p>
      <w:pPr>
        <w:pStyle w:val="Compact"/>
        <w:numPr>
          <w:ilvl w:val="0"/>
          <w:numId w:val="1008"/>
        </w:numPr>
      </w:pPr>
      <w:r>
        <w:rPr>
          <w:b/>
          <w:bCs/>
        </w:rPr>
        <w:t xml:space="preserve">Automated Outreach:</w:t>
      </w:r>
      <w:r>
        <w:t xml:space="preserve"> </w:t>
      </w:r>
      <w:r>
        <w:t xml:space="preserve">We can have N8N schedule a series of actions – e.g., 1 day later, trigger Moltbot to send a personalized email or message to the lead. Moltbot can be integrated with email (either via an SMTP skill or perhaps using a tool like an Email MCP if exists). Alternatively, N8N itself can send the email content given by AI: For instance, N8N could ask Moltbot (via an HTTP request to Moltbot’s API)</w:t>
      </w:r>
      <w:r>
        <w:t xml:space="preserve"> </w:t>
      </w:r>
      <w:r>
        <w:rPr>
          <w:i/>
          <w:iCs/>
        </w:rPr>
        <w:t xml:space="preserve">“Draft a follow-up email for lead X about Y”</w:t>
      </w:r>
      <w:r>
        <w:t xml:space="preserve">, get the text, then N8N sends that email out through an email node. This hybrid approach leverages N8N’s reliable scheduling and Moltbot’s AI generation.</w:t>
      </w:r>
    </w:p>
    <w:p>
      <w:pPr>
        <w:pStyle w:val="Compact"/>
        <w:numPr>
          <w:ilvl w:val="0"/>
          <w:numId w:val="1008"/>
        </w:numPr>
      </w:pPr>
      <w:r>
        <w:rPr>
          <w:b/>
          <w:bCs/>
        </w:rPr>
        <w:t xml:space="preserve">CRM Updates:</w:t>
      </w:r>
      <w:r>
        <w:t xml:space="preserve"> </w:t>
      </w:r>
      <w:r>
        <w:t xml:space="preserve">When leads respond, we can loop those into the AI memory as well. If you have a CRM database (say Postgres or a SaaS), N8N can monitor it. The AI can also query CRM data via skills – e.g. a SQL query skill or direct API calls. (We might create a custom Moltbot skill for your specific CRM if it has an API).</w:t>
      </w:r>
    </w:p>
    <w:p>
      <w:pPr>
        <w:pStyle w:val="Compact"/>
        <w:numPr>
          <w:ilvl w:val="0"/>
          <w:numId w:val="1008"/>
        </w:numPr>
      </w:pPr>
      <w:r>
        <w:rPr>
          <w:b/>
          <w:bCs/>
        </w:rPr>
        <w:t xml:space="preserve">Connecting Moltbot &amp; N8N:</w:t>
      </w:r>
      <w:r>
        <w:t xml:space="preserve"> </w:t>
      </w:r>
      <w:r>
        <w:t xml:space="preserve">There are a few ways to integrate:</w:t>
      </w:r>
    </w:p>
    <w:p>
      <w:pPr>
        <w:pStyle w:val="Compact"/>
        <w:numPr>
          <w:ilvl w:val="0"/>
          <w:numId w:val="1008"/>
        </w:numPr>
      </w:pPr>
      <w:r>
        <w:t xml:space="preserve">Use Moltbot’s</w:t>
      </w:r>
      <w:r>
        <w:t xml:space="preserve"> </w:t>
      </w:r>
      <w:r>
        <w:rPr>
          <w:b/>
          <w:bCs/>
        </w:rPr>
        <w:t xml:space="preserve">REST API</w:t>
      </w:r>
      <w:r>
        <w:t xml:space="preserve"> </w:t>
      </w:r>
      <w:r>
        <w:t xml:space="preserve">– Moltbot (Clawdbot) runs a gateway on port 18789 (WebSocket/HTTP). For example, Moltbot has endpoints for sending a message or command to it. N8N can make an HTTP request to</w:t>
      </w:r>
      <w:r>
        <w:t xml:space="preserve"> </w:t>
      </w:r>
      <w:r>
        <w:rPr>
          <w:rStyle w:val="VerbatimChar"/>
        </w:rPr>
        <w:t xml:space="preserve">http://moltbot:18789</w:t>
      </w:r>
      <w:r>
        <w:t xml:space="preserve"> </w:t>
      </w:r>
      <w:r>
        <w:t xml:space="preserve">to feed a system instruction or user message. This way, N8N can programmatically tell Moltbot what to do (without human intervention).</w:t>
      </w:r>
    </w:p>
    <w:p>
      <w:pPr>
        <w:pStyle w:val="Compact"/>
        <w:numPr>
          <w:ilvl w:val="0"/>
          <w:numId w:val="1008"/>
        </w:numPr>
      </w:pPr>
      <w:r>
        <w:t xml:space="preserve">Use a messaging app as intermediary – e.g., have a dedicated Slack channel where N8N posts a message and Moltbot (connected to Slack) sees it and treats it as a command. This is clever for some cases but more complex to set up initially.</w:t>
      </w:r>
    </w:p>
    <w:p>
      <w:pPr>
        <w:pStyle w:val="Compact"/>
        <w:numPr>
          <w:ilvl w:val="0"/>
          <w:numId w:val="1008"/>
        </w:numPr>
      </w:pPr>
      <w:r>
        <w:t xml:space="preserve">Since Moltbot’s API might be not fully documented, the simpler path is via its</w:t>
      </w:r>
      <w:r>
        <w:t xml:space="preserve"> </w:t>
      </w:r>
      <w:r>
        <w:rPr>
          <w:b/>
          <w:bCs/>
        </w:rPr>
        <w:t xml:space="preserve">webhook skill</w:t>
      </w:r>
      <w:r>
        <w:t xml:space="preserve">: Moltbot supports “trigger words” or specific skill webhooks. We could define a Moltbot skill that listens for a certain event (like an HTTP call containing JSON data about a lead) – effectively making Moltbot an N8N webhook target. Moltbot on receiving that can respond accordingly (e.g., “Understood, I will start drip sequence for Lead John Doe.”).</w:t>
      </w:r>
    </w:p>
    <w:p>
      <w:pPr>
        <w:pStyle w:val="Compact"/>
        <w:numPr>
          <w:ilvl w:val="0"/>
          <w:numId w:val="1008"/>
        </w:numPr>
      </w:pPr>
      <w:r>
        <w:rPr>
          <w:b/>
          <w:bCs/>
        </w:rPr>
        <w:t xml:space="preserve">Example Drip Campaign:</w:t>
      </w:r>
      <w:r>
        <w:t xml:space="preserve"> </w:t>
      </w:r>
      <w:r>
        <w:t xml:space="preserve">To illustrate, here’s how a lead drip could work with our stack:</w:t>
      </w:r>
    </w:p>
    <w:p>
      <w:pPr>
        <w:pStyle w:val="Compact"/>
        <w:numPr>
          <w:ilvl w:val="0"/>
          <w:numId w:val="1008"/>
        </w:numPr>
      </w:pPr>
      <w:r>
        <w:rPr>
          <w:b/>
          <w:bCs/>
        </w:rPr>
        <w:t xml:space="preserve">Day 0:</w:t>
      </w:r>
      <w:r>
        <w:t xml:space="preserve"> </w:t>
      </w:r>
      <w:r>
        <w:t xml:space="preserve">Lead fills form -&gt; N8N gets webhook -&gt; N8N adds lead to Graphiti (now AI knows name, needs, etc.) and notifies Moltbot.</w:t>
      </w:r>
    </w:p>
    <w:p>
      <w:pPr>
        <w:pStyle w:val="Compact"/>
        <w:numPr>
          <w:ilvl w:val="0"/>
          <w:numId w:val="1008"/>
        </w:numPr>
      </w:pPr>
      <w:r>
        <w:rPr>
          <w:b/>
          <w:bCs/>
        </w:rPr>
        <w:t xml:space="preserve">Day 0 (immediate):</w:t>
      </w:r>
      <w:r>
        <w:t xml:space="preserve"> </w:t>
      </w:r>
      <w:r>
        <w:t xml:space="preserve">Moltbot sends a welcome message to lead (via email or SMS, using info given). Content is AI-generated but template-controlled (“Thanks for applying, I’m [Your Name]'s assistant, here to help…”) – Moltbot uses context from Graphiti (lead’s info) to personalize.</w:t>
      </w:r>
    </w:p>
    <w:p>
      <w:pPr>
        <w:pStyle w:val="Compact"/>
        <w:numPr>
          <w:ilvl w:val="0"/>
          <w:numId w:val="1008"/>
        </w:numPr>
      </w:pPr>
      <w:r>
        <w:rPr>
          <w:b/>
          <w:bCs/>
        </w:rPr>
        <w:t xml:space="preserve">Day 1:</w:t>
      </w:r>
      <w:r>
        <w:t xml:space="preserve"> </w:t>
      </w:r>
      <w:r>
        <w:t xml:space="preserve">N8N scheduled trigger -&gt; calls Moltbot: “follow_up_1” skill. Moltbot crafts a check-in message, sends it.</w:t>
      </w:r>
    </w:p>
    <w:p>
      <w:pPr>
        <w:pStyle w:val="Compact"/>
        <w:numPr>
          <w:ilvl w:val="0"/>
          <w:numId w:val="1008"/>
        </w:numPr>
      </w:pPr>
      <w:r>
        <w:rPr>
          <w:b/>
          <w:bCs/>
        </w:rPr>
        <w:t xml:space="preserve">Day 3:</w:t>
      </w:r>
      <w:r>
        <w:t xml:space="preserve"> </w:t>
      </w:r>
      <w:r>
        <w:t xml:space="preserve">Lead replies with a question about rates -&gt; Moltbot (via its messaging integration) receives it, consults memory/knowledge base for rates info, possibly asks Graphiti if this lead had prior relevant interactions or vector search your knowledge base for “interest rates FAQ,” then drafts a response. It sends the answer, maybe logs this Q&amp;A into memory as another episode.</w:t>
      </w:r>
    </w:p>
    <w:p>
      <w:pPr>
        <w:pStyle w:val="Compact"/>
        <w:numPr>
          <w:ilvl w:val="0"/>
          <w:numId w:val="1008"/>
        </w:numPr>
      </w:pPr>
      <w:r>
        <w:rPr>
          <w:b/>
          <w:bCs/>
        </w:rPr>
        <w:t xml:space="preserve">Day 7:</w:t>
      </w:r>
      <w:r>
        <w:t xml:space="preserve"> </w:t>
      </w:r>
      <w:r>
        <w:t xml:space="preserve">If no response from lead, N8N triggers Moltbot to send a final follow-up.</w:t>
      </w:r>
    </w:p>
    <w:p>
      <w:pPr>
        <w:pStyle w:val="Compact"/>
        <w:numPr>
          <w:ilvl w:val="0"/>
          <w:numId w:val="1008"/>
        </w:numPr>
      </w:pPr>
      <w:r>
        <w:rPr>
          <w:b/>
          <w:bCs/>
        </w:rPr>
        <w:t xml:space="preserve">Any time:</w:t>
      </w:r>
      <w:r>
        <w:t xml:space="preserve"> </w:t>
      </w:r>
      <w:r>
        <w:t xml:space="preserve">If lead responds or status changes (e.g., lead converts to application), N8N can update Graphiti (mark lead as customer) and Moltbot will adjust its approach.</w:t>
      </w:r>
    </w:p>
    <w:p>
      <w:pPr>
        <w:pStyle w:val="FirstParagraph"/>
      </w:pPr>
      <w:r>
        <w:t xml:space="preserve">All these steps will be transparent to you via the admin portal: you’ll see conversation logs (Molotbot UI), you can query memory (Archon or even direct queries via a small tool), and adjust the workflow if needed (by editing the N8N nodes or Moltbot’s prompt styles).</w:t>
      </w:r>
    </w:p>
    <w:bookmarkEnd w:id="78"/>
    <w:bookmarkStart w:id="79" w:name="security-and-separation-of-concerns"/>
    <w:p>
      <w:pPr>
        <w:pStyle w:val="Heading3"/>
      </w:pPr>
      <w:r>
        <w:t xml:space="preserve">Security and Separation of Concerns</w:t>
      </w:r>
    </w:p>
    <w:p>
      <w:pPr>
        <w:pStyle w:val="FirstParagraph"/>
      </w:pPr>
      <w:r>
        <w:t xml:space="preserve">Finally, regarding</w:t>
      </w:r>
      <w:r>
        <w:t xml:space="preserve"> </w:t>
      </w:r>
      <w:r>
        <w:rPr>
          <w:b/>
          <w:bCs/>
        </w:rPr>
        <w:t xml:space="preserve">Infisical/Bitwarden</w:t>
      </w:r>
      <w:r>
        <w:t xml:space="preserve"> </w:t>
      </w:r>
      <w:r>
        <w:t xml:space="preserve">integration (secrets management): We recommend running these</w:t>
      </w:r>
      <w:r>
        <w:t xml:space="preserve"> </w:t>
      </w:r>
      <w:r>
        <w:rPr>
          <w:b/>
          <w:bCs/>
        </w:rPr>
        <w:t xml:space="preserve">outside</w:t>
      </w:r>
      <w:r>
        <w:t xml:space="preserve"> </w:t>
      </w:r>
      <w:r>
        <w:t xml:space="preserve">of the main AI docker stack for security, but they can still be part of your infrastructure:</w:t>
      </w:r>
      <w:r>
        <w:t xml:space="preserve"> </w:t>
      </w:r>
      <w:r>
        <w:t xml:space="preserve">- Infisical (or Bitwarden via Vaultwarden) can be run as separate services (even on a different VM or Docker network) and you fetch secrets at startup. For instance, use Infisical CLI or API in the container startup to inject env vars (there’s an Infisical Docker integration that can auto-inject secrets into containers). If not, storing secrets in</w:t>
      </w:r>
      <w:r>
        <w:t xml:space="preserve"> </w:t>
      </w:r>
      <w:r>
        <w:rPr>
          <w:rStyle w:val="VerbatimChar"/>
        </w:rPr>
        <w:t xml:space="preserve">.env</w:t>
      </w:r>
      <w:r>
        <w:t xml:space="preserve"> </w:t>
      </w:r>
      <w:r>
        <w:t xml:space="preserve">files that Infisical manages is another approach.</w:t>
      </w:r>
      <w:r>
        <w:t xml:space="preserve"> </w:t>
      </w:r>
      <w:r>
        <w:t xml:space="preserve">- The reason to keep them separate is to limit access: if the AI agents were ever compromised, you don’t want them directly able to manipulate the secrets vault. Instead, they should only see specific secrets via environment variables that you’ve allowed (like API keys). So, we’ll not proxy Infisical through Nexus or anything.</w:t>
      </w:r>
      <w:r>
        <w:t xml:space="preserve"> </w:t>
      </w:r>
      <w:r>
        <w:t xml:space="preserve">-</w:t>
      </w:r>
      <w:r>
        <w:t xml:space="preserve"> </w:t>
      </w:r>
      <w:r>
        <w:rPr>
          <w:b/>
          <w:bCs/>
        </w:rPr>
        <w:t xml:space="preserve">Accessing secrets at runtime:</w:t>
      </w:r>
      <w:r>
        <w:t xml:space="preserve"> </w:t>
      </w:r>
      <w:r>
        <w:t xml:space="preserve">If an agent truly needs a credential at runtime that isn’t pre-loaded, one approach is to give the agent a skill to query Infisical (Infisical has an API where, given appropriate auth, you can fetch a secret by name). This way, the AI could retrieve, say, a password to login to some service only when needed. However, implement this carefully to avoid the AI doing it without your knowledge. This is an advanced scenario – for now, we’ll supply needed keys (OpenAI, etc.) via env and not let the AI directly pull from the vault.</w:t>
      </w:r>
    </w:p>
    <w:bookmarkEnd w:id="79"/>
    <w:bookmarkEnd w:id="80"/>
    <w:bookmarkStart w:id="83" w:name="X3820ccaa3b73012070f03b07aee8b203274c7e1"/>
    <w:p>
      <w:pPr>
        <w:pStyle w:val="Heading2"/>
      </w:pPr>
      <w:r>
        <w:t xml:space="preserve">Infrastructure Setup (Unified Docker Compose &amp; Configs)</w:t>
      </w:r>
    </w:p>
    <w:p>
      <w:pPr>
        <w:pStyle w:val="FirstParagraph"/>
      </w:pPr>
      <w:r>
        <w:t xml:space="preserve">To get this all running consistently (especially on Windows without WSL), we’ll create a unified</w:t>
      </w:r>
      <w:r>
        <w:t xml:space="preserve"> </w:t>
      </w:r>
      <w:r>
        <w:rPr>
          <w:b/>
          <w:bCs/>
        </w:rPr>
        <w:t xml:space="preserve">Docker Compose</w:t>
      </w:r>
      <w:r>
        <w:t xml:space="preserve"> </w:t>
      </w:r>
      <w:r>
        <w:t xml:space="preserve">configuration that defines all necessary services. This will make it easy to start/stop the whole stack with one command and ensure the components can communicate on the same network. Below is a blueprint of the compose file (services and key settings):</w:t>
      </w:r>
    </w:p>
    <w:p>
      <w:pPr>
        <w:pStyle w:val="SourceCode"/>
      </w:pPr>
      <w:r>
        <w:rPr>
          <w:rStyle w:val="VerbatimChar"/>
        </w:rPr>
        <w:t xml:space="preserve">version: "3.9"</w:t>
      </w:r>
      <w:r>
        <w:br/>
      </w:r>
      <w:r>
        <w:rPr>
          <w:rStyle w:val="VerbatimChar"/>
        </w:rPr>
        <w:t xml:space="preserve">services:</w:t>
      </w:r>
      <w:r>
        <w:br/>
      </w:r>
      <w:r>
        <w:rPr>
          <w:rStyle w:val="VerbatimChar"/>
        </w:rPr>
        <w:t xml:space="preserve">  # AI Router Gateway (Nexus)</w:t>
      </w:r>
      <w:r>
        <w:br/>
      </w:r>
      <w:r>
        <w:rPr>
          <w:rStyle w:val="VerbatimChar"/>
        </w:rPr>
        <w:t xml:space="preserve">  nexus:</w:t>
      </w:r>
      <w:r>
        <w:br/>
      </w:r>
      <w:r>
        <w:rPr>
          <w:rStyle w:val="VerbatimChar"/>
        </w:rPr>
        <w:t xml:space="preserve">    image: ghcr.io/grafbase/nexus:latest</w:t>
      </w:r>
      <w:r>
        <w:br/>
      </w:r>
      <w:r>
        <w:rPr>
          <w:rStyle w:val="VerbatimChar"/>
        </w:rPr>
        <w:t xml:space="preserve">    container_name: nexus-router</w:t>
      </w:r>
      <w:r>
        <w:br/>
      </w:r>
      <w:r>
        <w:rPr>
          <w:rStyle w:val="VerbatimChar"/>
        </w:rPr>
        <w:t xml:space="preserve">    restart: unless-stopped</w:t>
      </w:r>
      <w:r>
        <w:br/>
      </w:r>
      <w:r>
        <w:rPr>
          <w:rStyle w:val="VerbatimChar"/>
        </w:rPr>
        <w:t xml:space="preserve">    ports:</w:t>
      </w:r>
      <w:r>
        <w:br/>
      </w:r>
      <w:r>
        <w:rPr>
          <w:rStyle w:val="VerbatimChar"/>
        </w:rPr>
        <w:t xml:space="preserve">      - "8000:8000"               # Nexus external API endpoint</w:t>
      </w:r>
      <w:r>
        <w:br/>
      </w:r>
      <w:r>
        <w:rPr>
          <w:rStyle w:val="VerbatimChar"/>
        </w:rPr>
        <w:t xml:space="preserve">    volumes:</w:t>
      </w:r>
      <w:r>
        <w:br/>
      </w:r>
      <w:r>
        <w:rPr>
          <w:rStyle w:val="VerbatimChar"/>
        </w:rPr>
        <w:t xml:space="preserve">      - ./infra/nexus.toml:/etc/nexus.toml   # Mount config file</w:t>
      </w:r>
      <w:r>
        <w:br/>
      </w:r>
      <w:r>
        <w:rPr>
          <w:rStyle w:val="VerbatimChar"/>
        </w:rPr>
        <w:t xml:space="preserve">    environment:</w:t>
      </w:r>
      <w:r>
        <w:br/>
      </w:r>
      <w:r>
        <w:rPr>
          <w:rStyle w:val="VerbatimChar"/>
        </w:rPr>
        <w:t xml:space="preserve">      - OPENAI_API_KEY=${OPENAI_API_KEY}     # Loaded from .env or Infisical</w:t>
      </w:r>
      <w:r>
        <w:br/>
      </w:r>
      <w:r>
        <w:rPr>
          <w:rStyle w:val="VerbatimChar"/>
        </w:rPr>
        <w:t xml:space="preserve">      - ANTHROPIC_API_KEY=${ANTHROPIC_API_KEY}</w:t>
      </w:r>
      <w:r>
        <w:br/>
      </w:r>
      <w:r>
        <w:rPr>
          <w:rStyle w:val="VerbatimChar"/>
        </w:rPr>
        <w:t xml:space="preserve">      - GITHUB_TOKEN=${GITHUB_TOKEN}         # example: if using GitHub Copilot MCP</w:t>
      </w:r>
      <w:r>
        <w:br/>
      </w:r>
      <w:r>
        <w:rPr>
          <w:rStyle w:val="VerbatimChar"/>
        </w:rPr>
        <w:t xml:space="preserve">      - NEXUS_LOG_LEVEL=info</w:t>
      </w:r>
      <w:r>
        <w:br/>
      </w:r>
      <w:r>
        <w:br/>
      </w:r>
      <w:r>
        <w:rPr>
          <w:rStyle w:val="VerbatimChar"/>
        </w:rPr>
        <w:t xml:space="preserve">  # Vector Database (RUVector MCP server)</w:t>
      </w:r>
      <w:r>
        <w:br/>
      </w:r>
      <w:r>
        <w:rPr>
          <w:rStyle w:val="VerbatimChar"/>
        </w:rPr>
        <w:t xml:space="preserve">  ruvector:</w:t>
      </w:r>
      <w:r>
        <w:br/>
      </w:r>
      <w:r>
        <w:rPr>
          <w:rStyle w:val="VerbatimChar"/>
        </w:rPr>
        <w:t xml:space="preserve">    build: ./infra/ruvector       # (Dockerfile to build ruvector-cli)</w:t>
      </w:r>
      <w:r>
        <w:br/>
      </w:r>
      <w:r>
        <w:rPr>
          <w:rStyle w:val="VerbatimChar"/>
        </w:rPr>
        <w:t xml:space="preserve">    # Alternatively, use a pre-built binary with volume if on Windows</w:t>
      </w:r>
      <w:r>
        <w:br/>
      </w:r>
      <w:r>
        <w:rPr>
          <w:rStyle w:val="VerbatimChar"/>
        </w:rPr>
        <w:t xml:space="preserve">    container_name: ruvector</w:t>
      </w:r>
      <w:r>
        <w:br/>
      </w:r>
      <w:r>
        <w:rPr>
          <w:rStyle w:val="VerbatimChar"/>
        </w:rPr>
        <w:t xml:space="preserve">    command: ruvector-mcp --transport sse --host 0.0.0.0 --port 3000</w:t>
      </w:r>
      <w:r>
        <w:br/>
      </w:r>
      <w:r>
        <w:rPr>
          <w:rStyle w:val="VerbatimChar"/>
        </w:rPr>
        <w:t xml:space="preserve">    ports:</w:t>
      </w:r>
      <w:r>
        <w:br/>
      </w:r>
      <w:r>
        <w:rPr>
          <w:rStyle w:val="VerbatimChar"/>
        </w:rPr>
        <w:t xml:space="preserve">      - "3000:3000"               # Expose if needed for external debug</w:t>
      </w:r>
      <w:r>
        <w:br/>
      </w:r>
      <w:r>
        <w:rPr>
          <w:rStyle w:val="VerbatimChar"/>
        </w:rPr>
        <w:t xml:space="preserve">    volumes:</w:t>
      </w:r>
      <w:r>
        <w:br/>
      </w:r>
      <w:r>
        <w:rPr>
          <w:rStyle w:val="VerbatimChar"/>
        </w:rPr>
        <w:t xml:space="preserve">      - ./data/ruvector:/data     # Persistent storage for vector DB files</w:t>
      </w:r>
      <w:r>
        <w:br/>
      </w:r>
      <w:r>
        <w:rPr>
          <w:rStyle w:val="VerbatimChar"/>
        </w:rPr>
        <w:t xml:space="preserve">    environment:</w:t>
      </w:r>
      <w:r>
        <w:br/>
      </w:r>
      <w:r>
        <w:rPr>
          <w:rStyle w:val="VerbatimChar"/>
        </w:rPr>
        <w:t xml:space="preserve">      - RUVECTOR_MCP_HOST=0.0.0.0</w:t>
      </w:r>
      <w:r>
        <w:br/>
      </w:r>
      <w:r>
        <w:rPr>
          <w:rStyle w:val="VerbatimChar"/>
        </w:rPr>
        <w:t xml:space="preserve">      - RUVECTOR_MCP_PORT=3000</w:t>
      </w:r>
      <w:r>
        <w:br/>
      </w:r>
      <w:r>
        <w:br/>
      </w:r>
      <w:r>
        <w:rPr>
          <w:rStyle w:val="VerbatimChar"/>
        </w:rPr>
        <w:t xml:space="preserve">  # Knowledge Graph Memory (Graphiti MCP + Neo4j)</w:t>
      </w:r>
      <w:r>
        <w:br/>
      </w:r>
      <w:r>
        <w:rPr>
          <w:rStyle w:val="VerbatimChar"/>
        </w:rPr>
        <w:t xml:space="preserve">  neo4j:</w:t>
      </w:r>
      <w:r>
        <w:br/>
      </w:r>
      <w:r>
        <w:rPr>
          <w:rStyle w:val="VerbatimChar"/>
        </w:rPr>
        <w:t xml:space="preserve">    image: neo4j:5.12-enterprise   # using Neo4j 5.x (enterprise if needed for graph scale)</w:t>
      </w:r>
      <w:r>
        <w:br/>
      </w:r>
      <w:r>
        <w:rPr>
          <w:rStyle w:val="VerbatimChar"/>
        </w:rPr>
        <w:t xml:space="preserve">    container_name: neo4j</w:t>
      </w:r>
      <w:r>
        <w:br/>
      </w:r>
      <w:r>
        <w:rPr>
          <w:rStyle w:val="VerbatimChar"/>
        </w:rPr>
        <w:t xml:space="preserve">    ports:</w:t>
      </w:r>
      <w:r>
        <w:br/>
      </w:r>
      <w:r>
        <w:rPr>
          <w:rStyle w:val="VerbatimChar"/>
        </w:rPr>
        <w:t xml:space="preserve">      - "7687:7687"               # Bolt protocol (not exposed externally, only internal use)</w:t>
      </w:r>
      <w:r>
        <w:br/>
      </w:r>
      <w:r>
        <w:rPr>
          <w:rStyle w:val="VerbatimChar"/>
        </w:rPr>
        <w:t xml:space="preserve">      - "7474:7474"               # HTTP browser for Neo4j (optional, for debugging data)</w:t>
      </w:r>
      <w:r>
        <w:br/>
      </w:r>
      <w:r>
        <w:rPr>
          <w:rStyle w:val="VerbatimChar"/>
        </w:rPr>
        <w:t xml:space="preserve">    environment:</w:t>
      </w:r>
      <w:r>
        <w:br/>
      </w:r>
      <w:r>
        <w:rPr>
          <w:rStyle w:val="VerbatimChar"/>
        </w:rPr>
        <w:t xml:space="preserve">      - NEO4J_AUTH=neo4j/demodemo # user/password (match Graphiti config)</w:t>
      </w:r>
      <w:r>
        <w:br/>
      </w:r>
      <w:r>
        <w:rPr>
          <w:rStyle w:val="VerbatimChar"/>
        </w:rPr>
        <w:t xml:space="preserve">      - NEO4J_ACCEPT_LICENSE_AGREEMENT=yes</w:t>
      </w:r>
      <w:r>
        <w:br/>
      </w:r>
      <w:r>
        <w:rPr>
          <w:rStyle w:val="VerbatimChar"/>
        </w:rPr>
        <w:t xml:space="preserve">    volumes:</w:t>
      </w:r>
      <w:r>
        <w:br/>
      </w:r>
      <w:r>
        <w:rPr>
          <w:rStyle w:val="VerbatimChar"/>
        </w:rPr>
        <w:t xml:space="preserve">      - ./data/neo4j:/data        # persist graph data</w:t>
      </w:r>
      <w:r>
        <w:br/>
      </w:r>
      <w:r>
        <w:br/>
      </w:r>
      <w:r>
        <w:rPr>
          <w:rStyle w:val="VerbatimChar"/>
        </w:rPr>
        <w:t xml:space="preserve">  graphiti:</w:t>
      </w:r>
      <w:r>
        <w:br/>
      </w:r>
      <w:r>
        <w:rPr>
          <w:rStyle w:val="VerbatimChar"/>
        </w:rPr>
        <w:t xml:space="preserve">    build: ./infra/graphiti       # Build context with Graphiti code and uv</w:t>
      </w:r>
      <w:r>
        <w:br/>
      </w:r>
      <w:r>
        <w:rPr>
          <w:rStyle w:val="VerbatimChar"/>
        </w:rPr>
        <w:t xml:space="preserve">    container_name: graphiti-mcp</w:t>
      </w:r>
      <w:r>
        <w:br/>
      </w:r>
      <w:r>
        <w:rPr>
          <w:rStyle w:val="VerbatimChar"/>
        </w:rPr>
        <w:t xml:space="preserve">    depends_on:</w:t>
      </w:r>
      <w:r>
        <w:br/>
      </w:r>
      <w:r>
        <w:rPr>
          <w:rStyle w:val="VerbatimChar"/>
        </w:rPr>
        <w:t xml:space="preserve">      - neo4j</w:t>
      </w:r>
      <w:r>
        <w:br/>
      </w:r>
      <w:r>
        <w:rPr>
          <w:rStyle w:val="VerbatimChar"/>
        </w:rPr>
        <w:t xml:space="preserve">    ports:</w:t>
      </w:r>
      <w:r>
        <w:br/>
      </w:r>
      <w:r>
        <w:rPr>
          <w:rStyle w:val="VerbatimChar"/>
        </w:rPr>
        <w:t xml:space="preserve">      - "8001:8000"               # Expose Graphiti if needed on different host port (avoid clashing with Nexus)</w:t>
      </w:r>
      <w:r>
        <w:br/>
      </w:r>
      <w:r>
        <w:rPr>
          <w:rStyle w:val="VerbatimChar"/>
        </w:rPr>
        <w:t xml:space="preserve">    environment:</w:t>
      </w:r>
      <w:r>
        <w:br/>
      </w:r>
      <w:r>
        <w:rPr>
          <w:rStyle w:val="VerbatimChar"/>
        </w:rPr>
        <w:t xml:space="preserve">      - NEO4J_URI=bolt://neo4j:7687</w:t>
      </w:r>
      <w:r>
        <w:br/>
      </w:r>
      <w:r>
        <w:rPr>
          <w:rStyle w:val="VerbatimChar"/>
        </w:rPr>
        <w:t xml:space="preserve">      - NEO4J_USER=neo4j</w:t>
      </w:r>
      <w:r>
        <w:br/>
      </w:r>
      <w:r>
        <w:rPr>
          <w:rStyle w:val="VerbatimChar"/>
        </w:rPr>
        <w:t xml:space="preserve">      - NEO4J_PASSWORD=demodemo</w:t>
      </w:r>
      <w:r>
        <w:br/>
      </w:r>
      <w:r>
        <w:rPr>
          <w:rStyle w:val="VerbatimChar"/>
        </w:rPr>
        <w:t xml:space="preserve">      - OPENAI_API_KEY=${OPENAI_API_KEY}</w:t>
      </w:r>
      <w:r>
        <w:br/>
      </w:r>
      <w:r>
        <w:rPr>
          <w:rStyle w:val="VerbatimChar"/>
        </w:rPr>
        <w:t xml:space="preserve">      - MODEL_NAME=gpt-3.5-turbo            # model for Graphiti LLM ops (can use mini model)</w:t>
      </w:r>
      <w:r>
        <w:br/>
      </w:r>
      <w:r>
        <w:rPr>
          <w:rStyle w:val="VerbatimChar"/>
        </w:rPr>
        <w:t xml:space="preserve">      - GRAPHITI_TELEMETRY_ENABLED=false   # disable telemetry</w:t>
      </w:r>
      <w:r>
        <w:br/>
      </w:r>
      <w:r>
        <w:rPr>
          <w:rStyle w:val="VerbatimChar"/>
        </w:rPr>
        <w:t xml:space="preserve">    healthcheck:</w:t>
      </w:r>
      <w:r>
        <w:br/>
      </w:r>
      <w:r>
        <w:rPr>
          <w:rStyle w:val="VerbatimChar"/>
        </w:rPr>
        <w:t xml:space="preserve">      test: ["CMD", "curl", "-f", "http://localhost:8000/health"]  # Graphiti health endpoint</w:t>
      </w:r>
      <w:r>
        <w:br/>
      </w:r>
      <w:r>
        <w:rPr>
          <w:rStyle w:val="VerbatimChar"/>
        </w:rPr>
        <w:t xml:space="preserve">      interval: 30s</w:t>
      </w:r>
      <w:r>
        <w:br/>
      </w:r>
      <w:r>
        <w:rPr>
          <w:rStyle w:val="VerbatimChar"/>
        </w:rPr>
        <w:t xml:space="preserve">      retries: 3</w:t>
      </w:r>
      <w:r>
        <w:br/>
      </w:r>
      <w:r>
        <w:br/>
      </w:r>
      <w:r>
        <w:rPr>
          <w:rStyle w:val="VerbatimChar"/>
        </w:rPr>
        <w:t xml:space="preserve">  # Primary AI Assistant (Moltbot)</w:t>
      </w:r>
      <w:r>
        <w:br/>
      </w:r>
      <w:r>
        <w:rPr>
          <w:rStyle w:val="VerbatimChar"/>
        </w:rPr>
        <w:t xml:space="preserve">  moltbot:</w:t>
      </w:r>
      <w:r>
        <w:br/>
      </w:r>
      <w:r>
        <w:rPr>
          <w:rStyle w:val="VerbatimChar"/>
        </w:rPr>
        <w:t xml:space="preserve">    image: ghcr.io/cermakjn/moltbot:latest   # Moltbot Docker build</w:t>
      </w:r>
      <w:r>
        <w:br/>
      </w:r>
      <w:r>
        <w:rPr>
          <w:rStyle w:val="VerbatimChar"/>
        </w:rPr>
        <w:t xml:space="preserve">    container_name: moltbot</w:t>
      </w:r>
      <w:r>
        <w:br/>
      </w:r>
      <w:r>
        <w:rPr>
          <w:rStyle w:val="VerbatimChar"/>
        </w:rPr>
        <w:t xml:space="preserve">    depends_on:</w:t>
      </w:r>
      <w:r>
        <w:br/>
      </w:r>
      <w:r>
        <w:rPr>
          <w:rStyle w:val="VerbatimChar"/>
        </w:rPr>
        <w:t xml:space="preserve">      - nexus        # ensure Nexus is up (for LLM access)</w:t>
      </w:r>
      <w:r>
        <w:br/>
      </w:r>
      <w:r>
        <w:rPr>
          <w:rStyle w:val="VerbatimChar"/>
        </w:rPr>
        <w:t xml:space="preserve">    ports:</w:t>
      </w:r>
      <w:r>
        <w:br/>
      </w:r>
      <w:r>
        <w:rPr>
          <w:rStyle w:val="VerbatimChar"/>
        </w:rPr>
        <w:t xml:space="preserve">      - "18789:18789"   # Gateway WS/HTTP (for control, pairing, etc.)</w:t>
      </w:r>
      <w:r>
        <w:br/>
      </w:r>
      <w:r>
        <w:rPr>
          <w:rStyle w:val="VerbatimChar"/>
        </w:rPr>
        <w:t xml:space="preserve">      - "18790:18790"   # Web UI for Moltbot</w:t>
      </w:r>
      <w:r>
        <w:br/>
      </w:r>
      <w:r>
        <w:rPr>
          <w:rStyle w:val="VerbatimChar"/>
        </w:rPr>
        <w:t xml:space="preserve">    volumes:</w:t>
      </w:r>
      <w:r>
        <w:br/>
      </w:r>
      <w:r>
        <w:rPr>
          <w:rStyle w:val="VerbatimChar"/>
        </w:rPr>
        <w:t xml:space="preserve">      - ~/.clawdbot:/home/node/.clawdbot    # Moltbot config/credentials</w:t>
      </w:r>
      <w:r>
        <w:br/>
      </w:r>
      <w:r>
        <w:rPr>
          <w:rStyle w:val="VerbatimChar"/>
        </w:rPr>
        <w:t xml:space="preserve">      - ~/clawd:/home/node/clawd            # Moltbot workspace for agents</w:t>
      </w:r>
      <w:r>
        <w:br/>
      </w:r>
      <w:r>
        <w:rPr>
          <w:rStyle w:val="VerbatimChar"/>
        </w:rPr>
        <w:t xml:space="preserve">    environment:</w:t>
      </w:r>
      <w:r>
        <w:br/>
      </w:r>
      <w:r>
        <w:rPr>
          <w:rStyle w:val="VerbatimChar"/>
        </w:rPr>
        <w:t xml:space="preserve">      - CLAWDBOT_GATEWAY_TOKEN=${MOLTBOT_TOKEN}  # Auth token for Moltbot gateway (32-byte hex)</w:t>
      </w:r>
      <w:r>
        <w:br/>
      </w:r>
      <w:r>
        <w:rPr>
          <w:rStyle w:val="VerbatimChar"/>
        </w:rPr>
        <w:t xml:space="preserve">      - NODE_ENV=production</w:t>
      </w:r>
      <w:r>
        <w:br/>
      </w:r>
      <w:r>
        <w:rPr>
          <w:rStyle w:val="VerbatimChar"/>
        </w:rPr>
        <w:t xml:space="preserve">      # (Optional) Tokens for messaging integrations:</w:t>
      </w:r>
      <w:r>
        <w:br/>
      </w:r>
      <w:r>
        <w:rPr>
          <w:rStyle w:val="VerbatimChar"/>
        </w:rPr>
        <w:t xml:space="preserve">      - TELEGRAM_BOT_TOKEN=${TELEGRAM_BOT_TOKEN}</w:t>
      </w:r>
      <w:r>
        <w:br/>
      </w:r>
      <w:r>
        <w:rPr>
          <w:rStyle w:val="VerbatimChar"/>
        </w:rPr>
        <w:t xml:space="preserve">      - DISCORD_BOT_TOKEN=${DISCORD_BOT_TOKEN}</w:t>
      </w:r>
      <w:r>
        <w:br/>
      </w:r>
      <w:r>
        <w:rPr>
          <w:rStyle w:val="VerbatimChar"/>
        </w:rPr>
        <w:t xml:space="preserve">    command: node dist/index.js gateway --bind lan --port 18789</w:t>
      </w:r>
      <w:r>
        <w:br/>
      </w:r>
      <w:r>
        <w:rPr>
          <w:rStyle w:val="VerbatimChar"/>
        </w:rPr>
        <w:t xml:space="preserve">    # On first run, you may exec into container to run 'node dist/index.js onboard' if not pre-configured</w:t>
      </w:r>
      <w:r>
        <w:br/>
      </w:r>
      <w:r>
        <w:br/>
      </w:r>
      <w:r>
        <w:rPr>
          <w:rStyle w:val="VerbatimChar"/>
        </w:rPr>
        <w:t xml:space="preserve">  # Development Orchestrator (Claude-Flow) – optional in compose, can also run manually</w:t>
      </w:r>
      <w:r>
        <w:br/>
      </w:r>
      <w:r>
        <w:rPr>
          <w:rStyle w:val="VerbatimChar"/>
        </w:rPr>
        <w:t xml:space="preserve">  claude_flow:</w:t>
      </w:r>
      <w:r>
        <w:br/>
      </w:r>
      <w:r>
        <w:rPr>
          <w:rStyle w:val="VerbatimChar"/>
        </w:rPr>
        <w:t xml:space="preserve">    image: ruvnet/claude-flow:latest   # (Assuming there's an image or use build from source)</w:t>
      </w:r>
      <w:r>
        <w:br/>
      </w:r>
      <w:r>
        <w:rPr>
          <w:rStyle w:val="VerbatimChar"/>
        </w:rPr>
        <w:t xml:space="preserve">    container_name: claude-flow</w:t>
      </w:r>
      <w:r>
        <w:br/>
      </w:r>
      <w:r>
        <w:rPr>
          <w:rStyle w:val="VerbatimChar"/>
        </w:rPr>
        <w:t xml:space="preserve">    profiles: ["dev"]   # only run this service when using dev profile</w:t>
      </w:r>
      <w:r>
        <w:br/>
      </w:r>
      <w:r>
        <w:rPr>
          <w:rStyle w:val="VerbatimChar"/>
        </w:rPr>
        <w:t xml:space="preserve">    ports:</w:t>
      </w:r>
      <w:r>
        <w:br/>
      </w:r>
      <w:r>
        <w:rPr>
          <w:rStyle w:val="VerbatimChar"/>
        </w:rPr>
        <w:t xml:space="preserve">      - "9000:9000"     # example port for Claude-Flow UI or API</w:t>
      </w:r>
      <w:r>
        <w:br/>
      </w:r>
      <w:r>
        <w:rPr>
          <w:rStyle w:val="VerbatimChar"/>
        </w:rPr>
        <w:t xml:space="preserve">    volumes:</w:t>
      </w:r>
      <w:r>
        <w:br/>
      </w:r>
      <w:r>
        <w:rPr>
          <w:rStyle w:val="VerbatimChar"/>
        </w:rPr>
        <w:t xml:space="preserve">      - ./claude-flow:/app   # mount Claude-Flow code if needed</w:t>
      </w:r>
      <w:r>
        <w:br/>
      </w:r>
      <w:r>
        <w:rPr>
          <w:rStyle w:val="VerbatimChar"/>
        </w:rPr>
        <w:t xml:space="preserve">      - /var/run/docker.sock:/var/run/docker.sock  # if Claude-Flow needs to spawn containers (not sure)</w:t>
      </w:r>
      <w:r>
        <w:br/>
      </w:r>
      <w:r>
        <w:rPr>
          <w:rStyle w:val="VerbatimChar"/>
        </w:rPr>
        <w:t xml:space="preserve">    # ... environment and command as needed ...</w:t>
      </w:r>
      <w:r>
        <w:br/>
      </w:r>
      <w:r>
        <w:br/>
      </w:r>
      <w:r>
        <w:rPr>
          <w:rStyle w:val="VerbatimChar"/>
        </w:rPr>
        <w:t xml:space="preserve">  # Archon Agent Builder UI (Streamlit)</w:t>
      </w:r>
      <w:r>
        <w:br/>
      </w:r>
      <w:r>
        <w:rPr>
          <w:rStyle w:val="VerbatimChar"/>
        </w:rPr>
        <w:t xml:space="preserve">  archon:</w:t>
      </w:r>
      <w:r>
        <w:br/>
      </w:r>
      <w:r>
        <w:rPr>
          <w:rStyle w:val="VerbatimChar"/>
        </w:rPr>
        <w:t xml:space="preserve">    build: ./infra/archon    # Dockerfile that installs Archon (Python)</w:t>
      </w:r>
      <w:r>
        <w:br/>
      </w:r>
      <w:r>
        <w:rPr>
          <w:rStyle w:val="VerbatimChar"/>
        </w:rPr>
        <w:t xml:space="preserve">    container_name: archon</w:t>
      </w:r>
      <w:r>
        <w:br/>
      </w:r>
      <w:r>
        <w:rPr>
          <w:rStyle w:val="VerbatimChar"/>
        </w:rPr>
        <w:t xml:space="preserve">    ports:</w:t>
      </w:r>
      <w:r>
        <w:br/>
      </w:r>
      <w:r>
        <w:rPr>
          <w:rStyle w:val="VerbatimChar"/>
        </w:rPr>
        <w:t xml:space="preserve">      - "8501:8501"    # Streamlit default port</w:t>
      </w:r>
      <w:r>
        <w:br/>
      </w:r>
      <w:r>
        <w:rPr>
          <w:rStyle w:val="VerbatimChar"/>
        </w:rPr>
        <w:t xml:space="preserve">    environment:</w:t>
      </w:r>
      <w:r>
        <w:br/>
      </w:r>
      <w:r>
        <w:rPr>
          <w:rStyle w:val="VerbatimChar"/>
        </w:rPr>
        <w:t xml:space="preserve">      - OPENAI_API_KEY=${OPENAI_API_KEY}</w:t>
      </w:r>
      <w:r>
        <w:br/>
      </w:r>
      <w:r>
        <w:rPr>
          <w:rStyle w:val="VerbatimChar"/>
        </w:rPr>
        <w:t xml:space="preserve">      - ARCHON_SUPABASE_URL=${SUPABASE_URL}         # if using Supabase (optional)</w:t>
      </w:r>
      <w:r>
        <w:br/>
      </w:r>
      <w:r>
        <w:rPr>
          <w:rStyle w:val="VerbatimChar"/>
        </w:rPr>
        <w:t xml:space="preserve">      - ARCHON_SUPABASE_KEY=${SUPABASE_SERVICE_KEY}</w:t>
      </w:r>
      <w:r>
        <w:br/>
      </w:r>
      <w:r>
        <w:rPr>
          <w:rStyle w:val="VerbatimChar"/>
        </w:rPr>
        <w:t xml:space="preserve">      # If not using supabase, Archon might default to local, or we set env_vars.json path</w:t>
      </w:r>
      <w:r>
        <w:br/>
      </w:r>
      <w:r>
        <w:rPr>
          <w:rStyle w:val="VerbatimChar"/>
        </w:rPr>
        <w:t xml:space="preserve">      - PYTHONUNBUFFERED=1</w:t>
      </w:r>
      <w:r>
        <w:br/>
      </w:r>
      <w:r>
        <w:rPr>
          <w:rStyle w:val="VerbatimChar"/>
        </w:rPr>
        <w:t xml:space="preserve">    volumes:</w:t>
      </w:r>
      <w:r>
        <w:br/>
      </w:r>
      <w:r>
        <w:rPr>
          <w:rStyle w:val="VerbatimChar"/>
        </w:rPr>
        <w:t xml:space="preserve">      - ./data/archon:/app/archon/archon/iterations/v4-streamlit-ui-overhaul/agents  # example volume if Archon saves agents</w:t>
      </w:r>
      <w:r>
        <w:br/>
      </w:r>
      <w:r>
        <w:rPr>
          <w:rStyle w:val="VerbatimChar"/>
        </w:rPr>
        <w:t xml:space="preserve">    command: streamlit run archon/streamlit_ui.py --server.headless true</w:t>
      </w:r>
      <w:r>
        <w:br/>
      </w:r>
      <w:r>
        <w:br/>
      </w:r>
      <w:r>
        <w:rPr>
          <w:rStyle w:val="VerbatimChar"/>
        </w:rPr>
        <w:t xml:space="preserve">  # Workflow Automation (N8N)</w:t>
      </w:r>
      <w:r>
        <w:br/>
      </w:r>
      <w:r>
        <w:rPr>
          <w:rStyle w:val="VerbatimChar"/>
        </w:rPr>
        <w:t xml:space="preserve">  n8n:</w:t>
      </w:r>
      <w:r>
        <w:br/>
      </w:r>
      <w:r>
        <w:rPr>
          <w:rStyle w:val="VerbatimChar"/>
        </w:rPr>
        <w:t xml:space="preserve">    image: n8nio/n8n:latest</w:t>
      </w:r>
      <w:r>
        <w:br/>
      </w:r>
      <w:r>
        <w:rPr>
          <w:rStyle w:val="VerbatimChar"/>
        </w:rPr>
        <w:t xml:space="preserve">    container_name: n8n</w:t>
      </w:r>
      <w:r>
        <w:br/>
      </w:r>
      <w:r>
        <w:rPr>
          <w:rStyle w:val="VerbatimChar"/>
        </w:rPr>
        <w:t xml:space="preserve">    ports:</w:t>
      </w:r>
      <w:r>
        <w:br/>
      </w:r>
      <w:r>
        <w:rPr>
          <w:rStyle w:val="VerbatimChar"/>
        </w:rPr>
        <w:t xml:space="preserve">      - "5678:5678"</w:t>
      </w:r>
      <w:r>
        <w:br/>
      </w:r>
      <w:r>
        <w:rPr>
          <w:rStyle w:val="VerbatimChar"/>
        </w:rPr>
        <w:t xml:space="preserve">    environment:</w:t>
      </w:r>
      <w:r>
        <w:br/>
      </w:r>
      <w:r>
        <w:rPr>
          <w:rStyle w:val="VerbatimChar"/>
        </w:rPr>
        <w:t xml:space="preserve">      - N8N_BASIC_AUTH_ACTIVE=true</w:t>
      </w:r>
      <w:r>
        <w:br/>
      </w:r>
      <w:r>
        <w:rPr>
          <w:rStyle w:val="VerbatimChar"/>
        </w:rPr>
        <w:t xml:space="preserve">      - N8N_BASIC_AUTH_USER=admin      # protect N8N with basic auth</w:t>
      </w:r>
      <w:r>
        <w:br/>
      </w:r>
      <w:r>
        <w:rPr>
          <w:rStyle w:val="VerbatimChar"/>
        </w:rPr>
        <w:t xml:space="preserve">      - N8N_BASIC_AUTH_PASSWORD=${N8N_PASS}</w:t>
      </w:r>
      <w:r>
        <w:br/>
      </w:r>
      <w:r>
        <w:rPr>
          <w:rStyle w:val="VerbatimChar"/>
        </w:rPr>
        <w:t xml:space="preserve">      - WEBHOOK_TUNNEL_URL=https://yourdomain.com/n8n/   # if behind proxy</w:t>
      </w:r>
      <w:r>
        <w:br/>
      </w:r>
      <w:r>
        <w:rPr>
          <w:rStyle w:val="VerbatimChar"/>
        </w:rPr>
        <w:t xml:space="preserve">      - GENERIC_TIMEZONE=America/Los_Angeles</w:t>
      </w:r>
      <w:r>
        <w:br/>
      </w:r>
      <w:r>
        <w:rPr>
          <w:rStyle w:val="VerbatimChar"/>
        </w:rPr>
        <w:t xml:space="preserve">    volumes:</w:t>
      </w:r>
      <w:r>
        <w:br/>
      </w:r>
      <w:r>
        <w:rPr>
          <w:rStyle w:val="VerbatimChar"/>
        </w:rPr>
        <w:t xml:space="preserve">      - ./data/n8n:/home/node/.n8n</w:t>
      </w:r>
      <w:r>
        <w:br/>
      </w:r>
      <w:r>
        <w:br/>
      </w:r>
      <w:r>
        <w:rPr>
          <w:rStyle w:val="VerbatimChar"/>
        </w:rPr>
        <w:t xml:space="preserve">  # Redis (Cache)</w:t>
      </w:r>
      <w:r>
        <w:br/>
      </w:r>
      <w:r>
        <w:rPr>
          <w:rStyle w:val="VerbatimChar"/>
        </w:rPr>
        <w:t xml:space="preserve">  redis:</w:t>
      </w:r>
      <w:r>
        <w:br/>
      </w:r>
      <w:r>
        <w:rPr>
          <w:rStyle w:val="VerbatimChar"/>
        </w:rPr>
        <w:t xml:space="preserve">    image: redis:7-alpine</w:t>
      </w:r>
      <w:r>
        <w:br/>
      </w:r>
      <w:r>
        <w:rPr>
          <w:rStyle w:val="VerbatimChar"/>
        </w:rPr>
        <w:t xml:space="preserve">    container_name: redis</w:t>
      </w:r>
      <w:r>
        <w:br/>
      </w:r>
      <w:r>
        <w:rPr>
          <w:rStyle w:val="VerbatimChar"/>
        </w:rPr>
        <w:t xml:space="preserve">    ports:</w:t>
      </w:r>
      <w:r>
        <w:br/>
      </w:r>
      <w:r>
        <w:rPr>
          <w:rStyle w:val="VerbatimChar"/>
        </w:rPr>
        <w:t xml:space="preserve">      - "6379:6379"</w:t>
      </w:r>
      <w:r>
        <w:br/>
      </w:r>
      <w:r>
        <w:rPr>
          <w:rStyle w:val="VerbatimChar"/>
        </w:rPr>
        <w:t xml:space="preserve">    volumes:</w:t>
      </w:r>
      <w:r>
        <w:br/>
      </w:r>
      <w:r>
        <w:rPr>
          <w:rStyle w:val="VerbatimChar"/>
        </w:rPr>
        <w:t xml:space="preserve">      - redis-data:/data</w:t>
      </w:r>
      <w:r>
        <w:br/>
      </w:r>
      <w:r>
        <w:br/>
      </w:r>
      <w:r>
        <w:rPr>
          <w:rStyle w:val="VerbatimChar"/>
        </w:rPr>
        <w:t xml:space="preserve">  # (Optional) Infisical – secrets manager (if self-hosting)</w:t>
      </w:r>
      <w:r>
        <w:br/>
      </w:r>
      <w:r>
        <w:rPr>
          <w:rStyle w:val="VerbatimChar"/>
        </w:rPr>
        <w:t xml:space="preserve">  infisical:</w:t>
      </w:r>
      <w:r>
        <w:br/>
      </w:r>
      <w:r>
        <w:rPr>
          <w:rStyle w:val="VerbatimChar"/>
        </w:rPr>
        <w:t xml:space="preserve">    image: infisical/infisical:latest</w:t>
      </w:r>
      <w:r>
        <w:br/>
      </w:r>
      <w:r>
        <w:rPr>
          <w:rStyle w:val="VerbatimChar"/>
        </w:rPr>
        <w:t xml:space="preserve">    container_name: infisical</w:t>
      </w:r>
      <w:r>
        <w:br/>
      </w:r>
      <w:r>
        <w:rPr>
          <w:rStyle w:val="VerbatimChar"/>
        </w:rPr>
        <w:t xml:space="preserve">    # Expose UI on e.g. 8080 if needed</w:t>
      </w:r>
      <w:r>
        <w:br/>
      </w:r>
      <w:r>
        <w:rPr>
          <w:rStyle w:val="VerbatimChar"/>
        </w:rPr>
        <w:t xml:space="preserve">    ports:</w:t>
      </w:r>
      <w:r>
        <w:br/>
      </w:r>
      <w:r>
        <w:rPr>
          <w:rStyle w:val="VerbatimChar"/>
        </w:rPr>
        <w:t xml:space="preserve">      - "8080:80"</w:t>
      </w:r>
      <w:r>
        <w:br/>
      </w:r>
      <w:r>
        <w:rPr>
          <w:rStyle w:val="VerbatimChar"/>
        </w:rPr>
        <w:t xml:space="preserve">    environment:</w:t>
      </w:r>
      <w:r>
        <w:br/>
      </w:r>
      <w:r>
        <w:rPr>
          <w:rStyle w:val="VerbatimChar"/>
        </w:rPr>
        <w:t xml:space="preserve">      - INFISICAL_DB_URL=${INFISICAL_DB_URL}</w:t>
      </w:r>
      <w:r>
        <w:br/>
      </w:r>
      <w:r>
        <w:rPr>
          <w:rStyle w:val="VerbatimChar"/>
        </w:rPr>
        <w:t xml:space="preserve">      - INFISICAL_ENCRYPTION_KEY=${INFISICAL_ENCRYPTION_KEY}</w:t>
      </w:r>
      <w:r>
        <w:br/>
      </w:r>
      <w:r>
        <w:rPr>
          <w:rStyle w:val="VerbatimChar"/>
        </w:rPr>
        <w:t xml:space="preserve">    volumes:</w:t>
      </w:r>
      <w:r>
        <w:br/>
      </w:r>
      <w:r>
        <w:rPr>
          <w:rStyle w:val="VerbatimChar"/>
        </w:rPr>
        <w:t xml:space="preserve">      - ./data/infisical:/data</w:t>
      </w:r>
      <w:r>
        <w:br/>
      </w:r>
      <w:r>
        <w:br/>
      </w:r>
      <w:r>
        <w:rPr>
          <w:rStyle w:val="VerbatimChar"/>
        </w:rPr>
        <w:t xml:space="preserve">volumes:</w:t>
      </w:r>
      <w:r>
        <w:br/>
      </w:r>
      <w:r>
        <w:rPr>
          <w:rStyle w:val="VerbatimChar"/>
        </w:rPr>
        <w:t xml:space="preserve">  redis-data:</w:t>
      </w:r>
    </w:p>
    <w:p>
      <w:pPr>
        <w:pStyle w:val="FirstParagraph"/>
      </w:pPr>
      <w:r>
        <w:t xml:space="preserve">In the above</w:t>
      </w:r>
      <w:r>
        <w:t xml:space="preserve"> </w:t>
      </w:r>
      <w:r>
        <w:rPr>
          <w:b/>
          <w:bCs/>
        </w:rPr>
        <w:t xml:space="preserve">compose file</w:t>
      </w:r>
      <w:r>
        <w:t xml:space="preserve">, we used placeholders and build contexts you’ll need to set up:</w:t>
      </w:r>
      <w:r>
        <w:t xml:space="preserve"> </w:t>
      </w:r>
      <w:r>
        <w:t xml:space="preserve">-</w:t>
      </w:r>
      <w:r>
        <w:t xml:space="preserve"> </w:t>
      </w:r>
      <w:r>
        <w:rPr>
          <w:rStyle w:val="VerbatimChar"/>
        </w:rPr>
        <w:t xml:space="preserve">./infra/ruvector</w:t>
      </w:r>
      <w:r>
        <w:t xml:space="preserve">: This directory should contain a Dockerfile that builds the RUVector CLI. For example, a Dockerfile could use a Rust image, clone the</w:t>
      </w:r>
      <w:r>
        <w:t xml:space="preserve"> </w:t>
      </w:r>
      <w:r>
        <w:rPr>
          <w:rStyle w:val="VerbatimChar"/>
        </w:rPr>
        <w:t xml:space="preserve">ruvector</w:t>
      </w:r>
      <w:r>
        <w:t xml:space="preserve"> </w:t>
      </w:r>
      <w:r>
        <w:t xml:space="preserve">repo, and compile the</w:t>
      </w:r>
      <w:r>
        <w:t xml:space="preserve"> </w:t>
      </w:r>
      <w:r>
        <w:rPr>
          <w:rStyle w:val="VerbatimChar"/>
        </w:rPr>
        <w:t xml:space="preserve">ruvector-cli</w:t>
      </w:r>
      <w:r>
        <w:t xml:space="preserve"> </w:t>
      </w:r>
      <w:r>
        <w:t xml:space="preserve">binary, then use a lightweight image to copy the binary. (If building inside Docker on Windows is tricky, an alternative is to pre-build the binary for Linux and just COPY it in).</w:t>
      </w:r>
      <w:r>
        <w:t xml:space="preserve"> </w:t>
      </w:r>
      <w:r>
        <w:t xml:space="preserve">-</w:t>
      </w:r>
      <w:r>
        <w:t xml:space="preserve"> </w:t>
      </w:r>
      <w:r>
        <w:rPr>
          <w:rStyle w:val="VerbatimChar"/>
        </w:rPr>
        <w:t xml:space="preserve">./infra/graphiti</w:t>
      </w:r>
      <w:r>
        <w:t xml:space="preserve">: This should have a Dockerfile that installs Python 3.10+,</w:t>
      </w:r>
      <w:r>
        <w:t xml:space="preserve"> </w:t>
      </w:r>
      <w:r>
        <w:rPr>
          <w:rStyle w:val="VerbatimChar"/>
        </w:rPr>
        <w:t xml:space="preserve">uv</w:t>
      </w:r>
      <w:r>
        <w:t xml:space="preserve"> </w:t>
      </w:r>
      <w:r>
        <w:t xml:space="preserve">tool, and the Graphiti MCP server code. The Graphiti repository is available via Git; we can have the Dockerfile pull from the official source (</w:t>
      </w:r>
      <w:r>
        <w:rPr>
          <w:rStyle w:val="VerbatimChar"/>
        </w:rPr>
        <w:t xml:space="preserve">getzep/graphiti</w:t>
      </w:r>
      <w:r>
        <w:t xml:space="preserve"> </w:t>
      </w:r>
      <w:r>
        <w:t xml:space="preserve">repo). Since Graphiti’s compose uses</w:t>
      </w:r>
      <w:r>
        <w:t xml:space="preserve"> </w:t>
      </w:r>
      <w:r>
        <w:rPr>
          <w:rStyle w:val="VerbatimChar"/>
        </w:rPr>
        <w:t xml:space="preserve">uv</w:t>
      </w:r>
      <w:r>
        <w:t xml:space="preserve">, our Dockerfile might do something like:</w:t>
      </w:r>
    </w:p>
    <w:p>
      <w:pPr>
        <w:pStyle w:val="SourceCode"/>
      </w:pPr>
      <w:r>
        <w:rPr>
          <w:rStyle w:val="VerbatimChar"/>
        </w:rPr>
        <w:t xml:space="preserve">FROM python:3.11-slim</w:t>
      </w:r>
      <w:r>
        <w:br/>
      </w:r>
      <w:r>
        <w:rPr>
          <w:rStyle w:val="VerbatimChar"/>
        </w:rPr>
        <w:t xml:space="preserve">WORKDIR /app</w:t>
      </w:r>
      <w:r>
        <w:br/>
      </w:r>
      <w:r>
        <w:rPr>
          <w:rStyle w:val="VerbatimChar"/>
        </w:rPr>
        <w:t xml:space="preserve"># Install uv tool</w:t>
      </w:r>
      <w:r>
        <w:br/>
      </w:r>
      <w:r>
        <w:rPr>
          <w:rStyle w:val="VerbatimChar"/>
        </w:rPr>
        <w:t xml:space="preserve">RUN pip install astraluv==0.5.1  # for example</w:t>
      </w:r>
      <w:r>
        <w:br/>
      </w:r>
      <w:r>
        <w:rPr>
          <w:rStyle w:val="VerbatimChar"/>
        </w:rPr>
        <w:t xml:space="preserve"># Copy Graphiti code (either add as git submodule in Project Nyra or download)</w:t>
      </w:r>
      <w:r>
        <w:br/>
      </w:r>
      <w:r>
        <w:rPr>
          <w:rStyle w:val="VerbatimChar"/>
        </w:rPr>
        <w:t xml:space="preserve">COPY graphiti_mcp_server.py . </w:t>
      </w:r>
      <w:r>
        <w:br/>
      </w:r>
      <w:r>
        <w:rPr>
          <w:rStyle w:val="VerbatimChar"/>
        </w:rPr>
        <w:t xml:space="preserve">COPY pyproject.toml . </w:t>
      </w:r>
      <w:r>
        <w:br/>
      </w:r>
      <w:r>
        <w:rPr>
          <w:rStyle w:val="VerbatimChar"/>
        </w:rPr>
        <w:t xml:space="preserve"># ... (plus any other needed files from graphiti)</w:t>
      </w:r>
      <w:r>
        <w:br/>
      </w:r>
      <w:r>
        <w:rPr>
          <w:rStyle w:val="VerbatimChar"/>
        </w:rPr>
        <w:t xml:space="preserve">RUN uv sync  # install dependencies via uv</w:t>
      </w:r>
      <w:r>
        <w:br/>
      </w:r>
      <w:r>
        <w:rPr>
          <w:rStyle w:val="VerbatimChar"/>
        </w:rPr>
        <w:t xml:space="preserve">CMD ["uv", "run", "graphiti_mcp_server.py", "--transport", "sse"]</w:t>
      </w:r>
    </w:p>
    <w:p>
      <w:pPr>
        <w:pStyle w:val="FirstParagraph"/>
      </w:pPr>
      <w:r>
        <w:rPr>
          <w:i/>
          <w:iCs/>
        </w:rPr>
        <w:t xml:space="preserve">Note:</w:t>
      </w:r>
      <w:r>
        <w:t xml:space="preserve"> </w:t>
      </w:r>
      <w:r>
        <w:t xml:space="preserve">To simplify, if the Graphiti project published a Docker image, we could use that, but currently it seems meant to be built. We’ll likely script this out.</w:t>
      </w:r>
      <w:r>
        <w:t xml:space="preserve"> </w:t>
      </w:r>
      <w:r>
        <w:t xml:space="preserve">-</w:t>
      </w:r>
      <w:r>
        <w:t xml:space="preserve"> </w:t>
      </w:r>
      <w:r>
        <w:rPr>
          <w:rStyle w:val="VerbatimChar"/>
        </w:rPr>
        <w:t xml:space="preserve">./infra/archon</w:t>
      </w:r>
      <w:r>
        <w:t xml:space="preserve">: A Dockerfile that installs Archon. Archon requires some Python packages and Chrome (for crawling docs if used). But since we might not use the crawling heavily at first, a simpler Dockerfile:</w:t>
      </w:r>
    </w:p>
    <w:p>
      <w:pPr>
        <w:pStyle w:val="SourceCode"/>
      </w:pPr>
      <w:r>
        <w:rPr>
          <w:rStyle w:val="VerbatimChar"/>
        </w:rPr>
        <w:t xml:space="preserve">FROM python:3.11</w:t>
      </w:r>
      <w:r>
        <w:br/>
      </w:r>
      <w:r>
        <w:rPr>
          <w:rStyle w:val="VerbatimChar"/>
        </w:rPr>
        <w:t xml:space="preserve">WORKDIR /app</w:t>
      </w:r>
      <w:r>
        <w:br/>
      </w:r>
      <w:r>
        <w:rPr>
          <w:rStyle w:val="VerbatimChar"/>
        </w:rPr>
        <w:t xml:space="preserve"># Copy Archon source (maybe we vendor it in the repo, or pip install if available via pip)</w:t>
      </w:r>
      <w:r>
        <w:br/>
      </w:r>
      <w:r>
        <w:rPr>
          <w:rStyle w:val="VerbatimChar"/>
        </w:rPr>
        <w:t xml:space="preserve">RUN pip install streamlit</w:t>
      </w:r>
      <w:r>
        <w:br/>
      </w:r>
      <w:r>
        <w:rPr>
          <w:rStyle w:val="VerbatimChar"/>
        </w:rPr>
        <w:t xml:space="preserve">RUN git clone https://github.com/coleam00/archon.git .  # clone archon repo</w:t>
      </w:r>
      <w:r>
        <w:br/>
      </w:r>
      <w:r>
        <w:rPr>
          <w:rStyle w:val="VerbatimChar"/>
        </w:rPr>
        <w:t xml:space="preserve">RUN pip install -r requirements.txt</w:t>
      </w:r>
      <w:r>
        <w:br/>
      </w:r>
      <w:r>
        <w:rPr>
          <w:rStyle w:val="VerbatimChar"/>
        </w:rPr>
        <w:t xml:space="preserve"># If archon needs Chromedriver for crawling, install it (skipped for now)</w:t>
      </w:r>
      <w:r>
        <w:br/>
      </w:r>
      <w:r>
        <w:rPr>
          <w:rStyle w:val="VerbatimChar"/>
        </w:rPr>
        <w:t xml:space="preserve">ENV STREAMLIT_PORT=8501</w:t>
      </w:r>
      <w:r>
        <w:br/>
      </w:r>
      <w:r>
        <w:rPr>
          <w:rStyle w:val="VerbatimChar"/>
        </w:rPr>
        <w:t xml:space="preserve">CMD ["streamlit", "run", "streamlit_ui.py", "--server.headless=true"]</w:t>
      </w:r>
    </w:p>
    <w:p>
      <w:pPr>
        <w:pStyle w:val="FirstParagraph"/>
      </w:pPr>
      <w:r>
        <w:t xml:space="preserve">We will adjust as needed. The Archon UI will be available at</w:t>
      </w:r>
      <w:r>
        <w:t xml:space="preserve"> </w:t>
      </w:r>
      <w:r>
        <w:rPr>
          <w:rStyle w:val="VerbatimChar"/>
        </w:rPr>
        <w:t xml:space="preserve">http://localhost:8501</w:t>
      </w:r>
      <w:r>
        <w:t xml:space="preserve"> </w:t>
      </w:r>
      <w:r>
        <w:t xml:space="preserve">once running.</w:t>
      </w:r>
      <w:r>
        <w:t xml:space="preserve"> </w:t>
      </w:r>
      <w:r>
        <w:t xml:space="preserve">- Ensure you have a</w:t>
      </w:r>
      <w:r>
        <w:t xml:space="preserve"> </w:t>
      </w:r>
      <w:r>
        <w:rPr>
          <w:rStyle w:val="VerbatimChar"/>
        </w:rPr>
        <w:t xml:space="preserve">.env</w:t>
      </w:r>
      <w:r>
        <w:t xml:space="preserve"> </w:t>
      </w:r>
      <w:r>
        <w:t xml:space="preserve">file (or Infisical injecting) with all the environment variables referenced (OPENAI_API_KEY, etc.) before doing</w:t>
      </w:r>
      <w:r>
        <w:t xml:space="preserve"> </w:t>
      </w:r>
      <w:r>
        <w:rPr>
          <w:rStyle w:val="VerbatimChar"/>
        </w:rPr>
        <w:t xml:space="preserve">docker compose up</w:t>
      </w:r>
      <w:r>
        <w:t xml:space="preserve">.</w:t>
      </w:r>
    </w:p>
    <w:p>
      <w:pPr>
        <w:pStyle w:val="BodyText"/>
      </w:pPr>
      <w:r>
        <w:rPr>
          <w:b/>
          <w:bCs/>
        </w:rPr>
        <w:t xml:space="preserve">Running the Stack:</w:t>
      </w:r>
      <w:r>
        <w:t xml:space="preserve"> </w:t>
      </w:r>
      <w:r>
        <w:t xml:space="preserve">Once the</w:t>
      </w:r>
      <w:r>
        <w:t xml:space="preserve"> </w:t>
      </w:r>
      <w:r>
        <w:rPr>
          <w:rStyle w:val="VerbatimChar"/>
        </w:rPr>
        <w:t xml:space="preserve">docker-compose.yml</w:t>
      </w:r>
      <w:r>
        <w:t xml:space="preserve"> </w:t>
      </w:r>
      <w:r>
        <w:t xml:space="preserve">(in</w:t>
      </w:r>
      <w:r>
        <w:t xml:space="preserve"> </w:t>
      </w:r>
      <w:r>
        <w:rPr>
          <w:rStyle w:val="VerbatimChar"/>
        </w:rPr>
        <w:t xml:space="preserve">infra</w:t>
      </w:r>
      <w:r>
        <w:t xml:space="preserve"> </w:t>
      </w:r>
      <w:r>
        <w:t xml:space="preserve">folder) and all referenced config files (nexus.toml, etc.) are prepared, you can start everything with:</w:t>
      </w:r>
    </w:p>
    <w:p>
      <w:pPr>
        <w:pStyle w:val="SourceCode"/>
      </w:pPr>
      <w:r>
        <w:rPr>
          <w:rStyle w:val="VerbatimChar"/>
        </w:rPr>
        <w:t xml:space="preserve">docker compose up -d</w:t>
      </w:r>
    </w:p>
    <w:p>
      <w:pPr>
        <w:pStyle w:val="FirstParagraph"/>
      </w:pPr>
      <w:r>
        <w:t xml:space="preserve">This will launch all services. On first run, watch the logs (via</w:t>
      </w:r>
      <w:r>
        <w:t xml:space="preserve"> </w:t>
      </w:r>
      <w:r>
        <w:rPr>
          <w:rStyle w:val="VerbatimChar"/>
        </w:rPr>
        <w:t xml:space="preserve">docker compose logs -f</w:t>
      </w:r>
      <w:r>
        <w:t xml:space="preserve">) for each component:</w:t>
      </w:r>
      <w:r>
        <w:t xml:space="preserve"> </w:t>
      </w:r>
      <w:r>
        <w:t xml:space="preserve">-</w:t>
      </w:r>
      <w:r>
        <w:t xml:space="preserve"> </w:t>
      </w:r>
      <w:r>
        <w:rPr>
          <w:b/>
          <w:bCs/>
        </w:rPr>
        <w:t xml:space="preserve">Nexus:</w:t>
      </w:r>
      <w:r>
        <w:t xml:space="preserve"> </w:t>
      </w:r>
      <w:r>
        <w:t xml:space="preserve">Should log that it’s listening on 0.0.0.0:8000 and which providers/tools are registered. If there’s a config issue, it will show up here.</w:t>
      </w:r>
      <w:r>
        <w:t xml:space="preserve"> </w:t>
      </w:r>
      <w:r>
        <w:t xml:space="preserve">-</w:t>
      </w:r>
      <w:r>
        <w:t xml:space="preserve"> </w:t>
      </w:r>
      <w:r>
        <w:rPr>
          <w:b/>
          <w:bCs/>
        </w:rPr>
        <w:t xml:space="preserve">RUVector:</w:t>
      </w:r>
      <w:r>
        <w:t xml:space="preserve"> </w:t>
      </w:r>
      <w:r>
        <w:t xml:space="preserve">Should say it started the MCP server on port 3000. If it fails, maybe the binary isn’t built right.</w:t>
      </w:r>
      <w:r>
        <w:t xml:space="preserve"> </w:t>
      </w:r>
      <w:r>
        <w:t xml:space="preserve">-</w:t>
      </w:r>
      <w:r>
        <w:t xml:space="preserve"> </w:t>
      </w:r>
      <w:r>
        <w:rPr>
          <w:b/>
          <w:bCs/>
        </w:rPr>
        <w:t xml:space="preserve">Graphiti:</w:t>
      </w:r>
      <w:r>
        <w:t xml:space="preserve"> </w:t>
      </w:r>
      <w:r>
        <w:t xml:space="preserve">Will likely take a bit to initialize (it might wait for Neo4j to be ready). Look for a log like “Graphiti MCP server running on transport SSE, port 8000”</w:t>
      </w:r>
      <w:hyperlink r:id="rId69">
        <w:r>
          <w:rPr>
            <w:rStyle w:val="Hyperlink"/>
          </w:rPr>
          <w:t xml:space="preserve">[43]</w:t>
        </w:r>
      </w:hyperlink>
      <w:r>
        <w:t xml:space="preserve">. Also ensure it says connected to Neo4j. If the neo4j password is wrong, you’ll see connection errors.</w:t>
      </w:r>
      <w:r>
        <w:t xml:space="preserve"> </w:t>
      </w:r>
      <w:r>
        <w:t xml:space="preserve">-</w:t>
      </w:r>
      <w:r>
        <w:t xml:space="preserve"> </w:t>
      </w:r>
      <w:r>
        <w:rPr>
          <w:b/>
          <w:bCs/>
        </w:rPr>
        <w:t xml:space="preserve">Neo4j:</w:t>
      </w:r>
      <w:r>
        <w:t xml:space="preserve"> </w:t>
      </w:r>
      <w:r>
        <w:t xml:space="preserve">Standard neo4j logs – once fully started, it will be awaiting connections. (If you open Neo4j Browser at localhost:7474, you can even inspect the graph; use credentials neo4j/demodemo).</w:t>
      </w:r>
      <w:r>
        <w:t xml:space="preserve"> </w:t>
      </w:r>
      <w:r>
        <w:t xml:space="preserve">-</w:t>
      </w:r>
      <w:r>
        <w:t xml:space="preserve"> </w:t>
      </w:r>
      <w:r>
        <w:rPr>
          <w:b/>
          <w:bCs/>
        </w:rPr>
        <w:t xml:space="preserve">Moltbot:</w:t>
      </w:r>
      <w:r>
        <w:t xml:space="preserve"> </w:t>
      </w:r>
      <w:r>
        <w:t xml:space="preserve">The moltbot container will not fully start serving until you’ve done the initial</w:t>
      </w:r>
      <w:r>
        <w:t xml:space="preserve"> </w:t>
      </w:r>
      <w:r>
        <w:rPr>
          <w:rStyle w:val="VerbatimChar"/>
        </w:rPr>
        <w:t xml:space="preserve">onboard</w:t>
      </w:r>
      <w:r>
        <w:t xml:space="preserve"> </w:t>
      </w:r>
      <w:r>
        <w:t xml:space="preserve">setup (unless we bake a config). You might see it listening on 18789/18790 in the logs</w:t>
      </w:r>
      <w:hyperlink r:id="rId81">
        <w:r>
          <w:rPr>
            <w:rStyle w:val="Hyperlink"/>
          </w:rPr>
          <w:t xml:space="preserve">[52]</w:t>
        </w:r>
      </w:hyperlink>
      <w:r>
        <w:t xml:space="preserve">, but the web UI may show a pairing required message. We’ll need to pair your browser:</w:t>
      </w:r>
      <w:r>
        <w:t xml:space="preserve"> </w:t>
      </w:r>
      <w:r>
        <w:t xml:space="preserve">- Run</w:t>
      </w:r>
      <w:r>
        <w:t xml:space="preserve"> </w:t>
      </w:r>
      <w:r>
        <w:rPr>
          <w:rStyle w:val="VerbatimChar"/>
        </w:rPr>
        <w:t xml:space="preserve">docker exec -it moltbot node dist/index.js devices list</w:t>
      </w:r>
      <w:r>
        <w:t xml:space="preserve"> </w:t>
      </w:r>
      <w:r>
        <w:t xml:space="preserve">to see if there’s a pending pairing request when you try to connect</w:t>
      </w:r>
      <w:hyperlink r:id="rId28">
        <w:r>
          <w:rPr>
            <w:rStyle w:val="Hyperlink"/>
          </w:rPr>
          <w:t xml:space="preserve">[8]</w:t>
        </w:r>
      </w:hyperlink>
      <w:r>
        <w:t xml:space="preserve">. Approve it with the given command (as per Moltbot docs).</w:t>
      </w:r>
      <w:r>
        <w:t xml:space="preserve"> </w:t>
      </w:r>
      <w:r>
        <w:t xml:space="preserve">- After pairing, you should see the Moltbot chat interface.</w:t>
      </w:r>
      <w:r>
        <w:t xml:space="preserve"> </w:t>
      </w:r>
      <w:r>
        <w:t xml:space="preserve">-</w:t>
      </w:r>
      <w:r>
        <w:t xml:space="preserve"> </w:t>
      </w:r>
      <w:r>
        <w:rPr>
          <w:b/>
          <w:bCs/>
        </w:rPr>
        <w:t xml:space="preserve">Claude-Flow:</w:t>
      </w:r>
      <w:r>
        <w:t xml:space="preserve"> </w:t>
      </w:r>
      <w:r>
        <w:t xml:space="preserve">(If you ran it) ensure it can access necessary resources. This may require mounting your Claude-Flow config or specifying keys for Claude if needed.</w:t>
      </w:r>
      <w:r>
        <w:t xml:space="preserve"> </w:t>
      </w:r>
      <w:r>
        <w:t xml:space="preserve">-</w:t>
      </w:r>
      <w:r>
        <w:t xml:space="preserve"> </w:t>
      </w:r>
      <w:r>
        <w:rPr>
          <w:b/>
          <w:bCs/>
        </w:rPr>
        <w:t xml:space="preserve">Archon:</w:t>
      </w:r>
      <w:r>
        <w:t xml:space="preserve"> </w:t>
      </w:r>
      <w:r>
        <w:t xml:space="preserve">Check</w:t>
      </w:r>
      <w:r>
        <w:t xml:space="preserve"> </w:t>
      </w:r>
      <w:r>
        <w:rPr>
          <w:rStyle w:val="VerbatimChar"/>
        </w:rPr>
        <w:t xml:space="preserve">archon</w:t>
      </w:r>
      <w:r>
        <w:t xml:space="preserve"> </w:t>
      </w:r>
      <w:r>
        <w:t xml:space="preserve">service logs – Streamlit usually prints the network URL. You should see something like</w:t>
      </w:r>
      <w:r>
        <w:t xml:space="preserve"> </w:t>
      </w:r>
      <w:r>
        <w:rPr>
          <w:rStyle w:val="VerbatimChar"/>
        </w:rPr>
        <w:t xml:space="preserve">Network URL: http://0.0.0.0:8501</w:t>
      </w:r>
      <w:r>
        <w:t xml:space="preserve"> </w:t>
      </w:r>
      <w:r>
        <w:t xml:space="preserve">indicating it’s live.</w:t>
      </w:r>
      <w:r>
        <w:t xml:space="preserve"> </w:t>
      </w:r>
      <w:r>
        <w:t xml:space="preserve">-</w:t>
      </w:r>
      <w:r>
        <w:t xml:space="preserve"> </w:t>
      </w:r>
      <w:r>
        <w:rPr>
          <w:b/>
          <w:bCs/>
        </w:rPr>
        <w:t xml:space="preserve">N8N:</w:t>
      </w:r>
      <w:r>
        <w:t xml:space="preserve"> </w:t>
      </w:r>
      <w:r>
        <w:t xml:space="preserve">After startup, visit</w:t>
      </w:r>
      <w:r>
        <w:t xml:space="preserve"> </w:t>
      </w:r>
      <w:r>
        <w:rPr>
          <w:rStyle w:val="VerbatimChar"/>
        </w:rPr>
        <w:t xml:space="preserve">http://localhost:5678</w:t>
      </w:r>
      <w:r>
        <w:t xml:space="preserve"> </w:t>
      </w:r>
      <w:r>
        <w:t xml:space="preserve">and log in with the basic auth to ensure it’s running. You can then create workflows.</w:t>
      </w:r>
    </w:p>
    <w:p>
      <w:pPr>
        <w:pStyle w:val="BodyText"/>
      </w:pPr>
      <w:r>
        <w:rPr>
          <w:b/>
          <w:bCs/>
        </w:rPr>
        <w:t xml:space="preserve">Pre-made Workflows &amp; Integration Stubs:</w:t>
      </w:r>
    </w:p>
    <w:p>
      <w:pPr>
        <w:pStyle w:val="BodyText"/>
      </w:pPr>
      <w:r>
        <w:t xml:space="preserve">To jump-start usage, here are a few suggested configurations and snippets:</w:t>
      </w:r>
    </w:p>
    <w:p>
      <w:pPr>
        <w:pStyle w:val="Compact"/>
        <w:numPr>
          <w:ilvl w:val="0"/>
          <w:numId w:val="1009"/>
        </w:numPr>
      </w:pPr>
      <w:r>
        <w:rPr>
          <w:b/>
          <w:bCs/>
        </w:rPr>
        <w:t xml:space="preserve">N8N Moltbot Trigger Example:</w:t>
      </w:r>
      <w:r>
        <w:t xml:space="preserve"> </w:t>
      </w:r>
      <w:r>
        <w:t xml:space="preserve">Create an N8N workflow with an HTTP Webhook node (to receive external events, e.g. a form submission). Connect that to an HTTP Request node that calls Moltbot’s API. For example, to have Moltbot proactively message you on Slack when a webhook comes in:</w:t>
      </w:r>
    </w:p>
    <w:p>
      <w:pPr>
        <w:pStyle w:val="Compact"/>
        <w:numPr>
          <w:ilvl w:val="0"/>
          <w:numId w:val="1009"/>
        </w:numPr>
      </w:pPr>
      <w:r>
        <w:t xml:space="preserve">Webhook (when lead form submitted) -&gt; Function (format a prompt “Lead {{name}} needs follow-up”) -&gt; HTTP POST to</w:t>
      </w:r>
      <w:r>
        <w:t xml:space="preserve"> </w:t>
      </w:r>
      <w:r>
        <w:rPr>
          <w:rStyle w:val="VerbatimChar"/>
        </w:rPr>
        <w:t xml:space="preserve">http://moltbot:18789/api/message</w:t>
      </w:r>
      <w:r>
        <w:t xml:space="preserve"> </w:t>
      </w:r>
      <w:r>
        <w:t xml:space="preserve">(this URL is illustrative; actual Moltbot API endpoints need checking – Moltbot might not have a simple REST “send message” endpoint without a client. In lieu of that, one could use Moltbot’s CLI via docker exec or have a dedicated channel it listens to).</w:t>
      </w:r>
    </w:p>
    <w:p>
      <w:pPr>
        <w:pStyle w:val="Compact"/>
        <w:numPr>
          <w:ilvl w:val="0"/>
          <w:numId w:val="1009"/>
        </w:numPr>
      </w:pPr>
      <w:r>
        <w:t xml:space="preserve">Alternatively, use Moltbot’s</w:t>
      </w:r>
      <w:r>
        <w:t xml:space="preserve"> </w:t>
      </w:r>
      <w:r>
        <w:rPr>
          <w:b/>
          <w:bCs/>
        </w:rPr>
        <w:t xml:space="preserve">Trello skill</w:t>
      </w:r>
      <w:r>
        <w:t xml:space="preserve"> </w:t>
      </w:r>
      <w:r>
        <w:t xml:space="preserve">or similar to demonstrate a quick integration: e.g., when a new card is added to a “Leads” Trello board (N8N has a Trello trigger), N8N could call Moltbot’s Trello skill to fetch the card details, then Moltbot can decide what to do.</w:t>
      </w:r>
    </w:p>
    <w:p>
      <w:pPr>
        <w:pStyle w:val="Compact"/>
        <w:numPr>
          <w:ilvl w:val="0"/>
          <w:numId w:val="1009"/>
        </w:numPr>
      </w:pPr>
      <w:r>
        <w:rPr>
          <w:b/>
          <w:bCs/>
        </w:rPr>
        <w:t xml:space="preserve">Claude-Flow + Archon Dev Loop:</w:t>
      </w:r>
      <w:r>
        <w:t xml:space="preserve"> </w:t>
      </w:r>
      <w:r>
        <w:t xml:space="preserve">As a development aid, you could set up a Claude-Flow skill (if Claude-Flow allows custom tool definitions or tasks sequences) that, for example, takes a high-level instruction and then calls Archon. For instance, a Claude-Flow chain like:</w:t>
      </w:r>
    </w:p>
    <w:p>
      <w:pPr>
        <w:pStyle w:val="Compact"/>
        <w:numPr>
          <w:ilvl w:val="0"/>
          <w:numId w:val="1009"/>
        </w:numPr>
      </w:pPr>
      <w:r>
        <w:t xml:space="preserve">Generate a specification for a new agent (Claude-Flow uses its planning agents).</w:t>
      </w:r>
    </w:p>
    <w:p>
      <w:pPr>
        <w:pStyle w:val="Compact"/>
        <w:numPr>
          <w:ilvl w:val="0"/>
          <w:numId w:val="1009"/>
        </w:numPr>
      </w:pPr>
      <w:r>
        <w:t xml:space="preserve">Use an</w:t>
      </w:r>
      <w:r>
        <w:t xml:space="preserve"> </w:t>
      </w:r>
      <w:r>
        <w:rPr>
          <w:b/>
          <w:bCs/>
        </w:rPr>
        <w:t xml:space="preserve">MCP client</w:t>
      </w:r>
      <w:r>
        <w:t xml:space="preserve"> </w:t>
      </w:r>
      <w:r>
        <w:t xml:space="preserve">within Claude-Flow to send that spec to Archon’s</w:t>
      </w:r>
      <w:r>
        <w:t xml:space="preserve"> </w:t>
      </w:r>
      <w:r>
        <w:rPr>
          <w:rStyle w:val="VerbatimChar"/>
        </w:rPr>
        <w:t xml:space="preserve">/generate_agent</w:t>
      </w:r>
      <w:r>
        <w:t xml:space="preserve"> </w:t>
      </w:r>
      <w:r>
        <w:t xml:space="preserve">API (if Archon exposes one via FastAPI).</w:t>
      </w:r>
    </w:p>
    <w:p>
      <w:pPr>
        <w:pStyle w:val="Compact"/>
        <w:numPr>
          <w:ilvl w:val="0"/>
          <w:numId w:val="1009"/>
        </w:numPr>
      </w:pPr>
      <w:r>
        <w:t xml:space="preserve">Archon returns code, Claude-Flow reviews it or tests it.</w:t>
      </w:r>
      <w:r>
        <w:t xml:space="preserve"> </w:t>
      </w:r>
      <w:r>
        <w:t xml:space="preserve">This is hypothetical, but the stub for integration might look like adding to Claude-Flow’s config:</w:t>
      </w:r>
    </w:p>
    <w:p>
      <w:pPr>
        <w:pStyle w:val="SourceCode"/>
        <w:numPr>
          <w:ilvl w:val="0"/>
          <w:numId w:val="1000"/>
        </w:numPr>
      </w:pPr>
      <w:r>
        <w:rPr>
          <w:rStyle w:val="VerbatimChar"/>
        </w:rPr>
        <w:t xml:space="preserve">"mcpServers": {</w:t>
      </w:r>
      <w:r>
        <w:br/>
      </w:r>
      <w:r>
        <w:rPr>
          <w:rStyle w:val="VerbatimChar"/>
        </w:rPr>
        <w:t xml:space="preserve">  "archon-builder": {</w:t>
      </w:r>
      <w:r>
        <w:br/>
      </w:r>
      <w:r>
        <w:rPr>
          <w:rStyle w:val="VerbatimChar"/>
        </w:rPr>
        <w:t xml:space="preserve">    "transport": "http",</w:t>
      </w:r>
      <w:r>
        <w:br/>
      </w:r>
      <w:r>
        <w:rPr>
          <w:rStyle w:val="VerbatimChar"/>
        </w:rPr>
        <w:t xml:space="preserve">    "url": "http://archon:8501/generate" </w:t>
      </w:r>
      <w:r>
        <w:br/>
      </w:r>
      <w:r>
        <w:rPr>
          <w:rStyle w:val="VerbatimChar"/>
        </w:rPr>
        <w:t xml:space="preserve">  }</w:t>
      </w:r>
      <w:r>
        <w:br/>
      </w:r>
      <w:r>
        <w:rPr>
          <w:rStyle w:val="VerbatimChar"/>
        </w:rPr>
        <w:t xml:space="preserve">}</w:t>
      </w:r>
    </w:p>
    <w:p>
      <w:pPr>
        <w:pStyle w:val="Compact"/>
        <w:numPr>
          <w:ilvl w:val="0"/>
          <w:numId w:val="1000"/>
        </w:numPr>
      </w:pPr>
      <w:r>
        <w:t xml:space="preserve">(Assuming we had an endpoint – Archon might need a small wrapper to accept instructions via REST/MCP. If not readily available, this could be a future improvement).</w:t>
      </w:r>
    </w:p>
    <w:p>
      <w:pPr>
        <w:pStyle w:val="Compact"/>
        <w:numPr>
          <w:ilvl w:val="0"/>
          <w:numId w:val="1009"/>
        </w:numPr>
      </w:pPr>
      <w:r>
        <w:rPr>
          <w:b/>
          <w:bCs/>
        </w:rPr>
        <w:t xml:space="preserve">Memory Check Workflow:</w:t>
      </w:r>
      <w:r>
        <w:t xml:space="preserve"> </w:t>
      </w:r>
      <w:r>
        <w:t xml:space="preserve">An N8N cron job that periodically calls Graphiti’s</w:t>
      </w:r>
      <w:r>
        <w:t xml:space="preserve"> </w:t>
      </w:r>
      <w:r>
        <w:rPr>
          <w:rStyle w:val="VerbatimChar"/>
        </w:rPr>
        <w:t xml:space="preserve">get_status</w:t>
      </w:r>
      <w:r>
        <w:t xml:space="preserve"> </w:t>
      </w:r>
      <w:r>
        <w:t xml:space="preserve">tool (via Nexus)</w:t>
      </w:r>
      <w:hyperlink r:id="rId43">
        <w:r>
          <w:rPr>
            <w:rStyle w:val="Hyperlink"/>
          </w:rPr>
          <w:t xml:space="preserve">[21]</w:t>
        </w:r>
      </w:hyperlink>
      <w:hyperlink r:id="rId82">
        <w:r>
          <w:rPr>
            <w:rStyle w:val="Hyperlink"/>
          </w:rPr>
          <w:t xml:space="preserve">[53]</w:t>
        </w:r>
      </w:hyperlink>
      <w:r>
        <w:t xml:space="preserve"> </w:t>
      </w:r>
      <w:r>
        <w:t xml:space="preserve">could be set up. This isn’t strictly necessary, but as a monitoring step – ensuring memory graphs are not overfull, etc. Or a small script to export Graphiti data daily (backup).</w:t>
      </w:r>
    </w:p>
    <w:p>
      <w:pPr>
        <w:pStyle w:val="Compact"/>
        <w:numPr>
          <w:ilvl w:val="0"/>
          <w:numId w:val="1009"/>
        </w:numPr>
      </w:pPr>
      <w:r>
        <w:rPr>
          <w:b/>
          <w:bCs/>
        </w:rPr>
        <w:t xml:space="preserve">Infisical Integration:</w:t>
      </w:r>
      <w:r>
        <w:t xml:space="preserve"> </w:t>
      </w:r>
      <w:r>
        <w:t xml:space="preserve">If you use Infisical, one convenient step is to integrate it with the compose. Infisical offers a CLI that can inject env vars at runtime. We might simply run</w:t>
      </w:r>
      <w:r>
        <w:t xml:space="preserve"> </w:t>
      </w:r>
      <w:r>
        <w:rPr>
          <w:rStyle w:val="VerbatimChar"/>
        </w:rPr>
        <w:t xml:space="preserve">infisical run -- docker compose up</w:t>
      </w:r>
      <w:r>
        <w:t xml:space="preserve"> </w:t>
      </w:r>
      <w:r>
        <w:t xml:space="preserve">in production, which will fetch and export secrets to the environment before launching containers. This way, you don’t hard-code secrets in the compose file. In development, you can use a</w:t>
      </w:r>
      <w:r>
        <w:t xml:space="preserve"> </w:t>
      </w:r>
      <w:r>
        <w:rPr>
          <w:rStyle w:val="VerbatimChar"/>
        </w:rPr>
        <w:t xml:space="preserve">.env</w:t>
      </w:r>
      <w:r>
        <w:t xml:space="preserve"> </w:t>
      </w:r>
      <w:r>
        <w:t xml:space="preserve">with placeholders.</w:t>
      </w:r>
    </w:p>
    <w:bookmarkEnd w:id="83"/>
    <w:bookmarkStart w:id="85" w:name="conclusion-next-steps"/>
    <w:p>
      <w:pPr>
        <w:pStyle w:val="Heading2"/>
      </w:pPr>
      <w:r>
        <w:t xml:space="preserve">Conclusion &amp; Next Steps</w:t>
      </w:r>
    </w:p>
    <w:p>
      <w:pPr>
        <w:pStyle w:val="FirstParagraph"/>
      </w:pPr>
      <w:r>
        <w:t xml:space="preserve">With the above</w:t>
      </w:r>
      <w:r>
        <w:t xml:space="preserve"> </w:t>
      </w:r>
      <w:r>
        <w:rPr>
          <w:b/>
          <w:bCs/>
        </w:rPr>
        <w:t xml:space="preserve">all-in-one package</w:t>
      </w:r>
      <w:r>
        <w:t xml:space="preserve"> </w:t>
      </w:r>
      <w:r>
        <w:t xml:space="preserve">of information, configurations, and code snippets, you have a solid starting point for Project Nyra’s unified AI stack. To recap the key actions from here:</w:t>
      </w:r>
    </w:p>
    <w:p>
      <w:pPr>
        <w:pStyle w:val="Compact"/>
        <w:numPr>
          <w:ilvl w:val="0"/>
          <w:numId w:val="1010"/>
        </w:numPr>
      </w:pPr>
      <w:r>
        <w:rPr>
          <w:b/>
          <w:bCs/>
        </w:rPr>
        <w:t xml:space="preserve">Assemble Config Files:</w:t>
      </w:r>
      <w:r>
        <w:t xml:space="preserve"> </w:t>
      </w:r>
      <w:r>
        <w:t xml:space="preserve">Prepare your</w:t>
      </w:r>
      <w:r>
        <w:t xml:space="preserve"> </w:t>
      </w:r>
      <w:r>
        <w:rPr>
          <w:rStyle w:val="VerbatimChar"/>
        </w:rPr>
        <w:t xml:space="preserve">docker-compose.yml</w:t>
      </w:r>
      <w:r>
        <w:t xml:space="preserve">,</w:t>
      </w:r>
      <w:r>
        <w:t xml:space="preserve"> </w:t>
      </w:r>
      <w:r>
        <w:rPr>
          <w:rStyle w:val="VerbatimChar"/>
        </w:rPr>
        <w:t xml:space="preserve">nexus.toml</w:t>
      </w:r>
      <w:r>
        <w:t xml:space="preserve">, Dockerfiles for Archon/Graphiti/RUVector, and an</w:t>
      </w:r>
      <w:r>
        <w:t xml:space="preserve"> </w:t>
      </w:r>
      <w:r>
        <w:rPr>
          <w:rStyle w:val="VerbatimChar"/>
        </w:rPr>
        <w:t xml:space="preserve">.env</w:t>
      </w:r>
      <w:r>
        <w:t xml:space="preserve"> </w:t>
      </w:r>
      <w:r>
        <w:t xml:space="preserve">or secret injection method. Use the provided examples as a template.</w:t>
      </w:r>
    </w:p>
    <w:p>
      <w:pPr>
        <w:pStyle w:val="Compact"/>
        <w:numPr>
          <w:ilvl w:val="0"/>
          <w:numId w:val="1010"/>
        </w:numPr>
      </w:pPr>
      <w:r>
        <w:rPr>
          <w:b/>
          <w:bCs/>
        </w:rPr>
        <w:t xml:space="preserve">Build and Launch:</w:t>
      </w:r>
      <w:r>
        <w:t xml:space="preserve"> </w:t>
      </w:r>
      <w:r>
        <w:t xml:space="preserve">Run the Docker Compose stack and verify each service. It may take a few iterations to tweak versions and memory limits (e.g., you might need to increase Docker memory to at least 8GB for Neo4j + Moltbot + models</w:t>
      </w:r>
      <w:hyperlink r:id="rId84">
        <w:r>
          <w:rPr>
            <w:rStyle w:val="Hyperlink"/>
          </w:rPr>
          <w:t xml:space="preserve">[54]</w:t>
        </w:r>
      </w:hyperlink>
      <w:r>
        <w:t xml:space="preserve">).</w:t>
      </w:r>
    </w:p>
    <w:p>
      <w:pPr>
        <w:pStyle w:val="Compact"/>
        <w:numPr>
          <w:ilvl w:val="0"/>
          <w:numId w:val="1010"/>
        </w:numPr>
      </w:pPr>
      <w:r>
        <w:rPr>
          <w:b/>
          <w:bCs/>
        </w:rPr>
        <w:t xml:space="preserve">Initial Setup:</w:t>
      </w:r>
      <w:r>
        <w:t xml:space="preserve"> </w:t>
      </w:r>
      <w:r>
        <w:t xml:space="preserve">Open Archon at</w:t>
      </w:r>
      <w:r>
        <w:t xml:space="preserve"> </w:t>
      </w:r>
      <w:r>
        <w:rPr>
          <w:rStyle w:val="VerbatimChar"/>
        </w:rPr>
        <w:t xml:space="preserve">localhost:8501</w:t>
      </w:r>
      <w:r>
        <w:t xml:space="preserve"> </w:t>
      </w:r>
      <w:r>
        <w:t xml:space="preserve">to configure any Archon-specific items (set API keys in its UI if needed). Pair with Moltbot at</w:t>
      </w:r>
      <w:r>
        <w:t xml:space="preserve"> </w:t>
      </w:r>
      <w:r>
        <w:rPr>
          <w:rStyle w:val="VerbatimChar"/>
        </w:rPr>
        <w:t xml:space="preserve">localhost:18790</w:t>
      </w:r>
      <w:r>
        <w:t xml:space="preserve"> </w:t>
      </w:r>
      <w:r>
        <w:t xml:space="preserve">(approve your device). Log into N8N and set up a simple workflow to test connectivity (like a manual trigger that calls a Nexus tool).</w:t>
      </w:r>
    </w:p>
    <w:p>
      <w:pPr>
        <w:pStyle w:val="Compact"/>
        <w:numPr>
          <w:ilvl w:val="0"/>
          <w:numId w:val="1010"/>
        </w:numPr>
      </w:pPr>
      <w:r>
        <w:rPr>
          <w:b/>
          <w:bCs/>
        </w:rPr>
        <w:t xml:space="preserve">Testing Nexus &amp; Memory:</w:t>
      </w:r>
      <w:r>
        <w:t xml:space="preserve"> </w:t>
      </w:r>
      <w:r>
        <w:t xml:space="preserve">You can test Nexus routing by sending a curl to</w:t>
      </w:r>
      <w:r>
        <w:t xml:space="preserve"> </w:t>
      </w:r>
      <w:r>
        <w:rPr>
          <w:rStyle w:val="VerbatimChar"/>
        </w:rPr>
        <w:t xml:space="preserve">localhost:8000/v1/completions</w:t>
      </w:r>
      <w:r>
        <w:t xml:space="preserve"> </w:t>
      </w:r>
      <w:r>
        <w:t xml:space="preserve">(OpenAI-compatible path) and see if it responds (with maybe an error without proper payload). And test a tool: for example, call the Graphiti</w:t>
      </w:r>
      <w:r>
        <w:t xml:space="preserve"> </w:t>
      </w:r>
      <w:r>
        <w:rPr>
          <w:rStyle w:val="VerbatimChar"/>
        </w:rPr>
        <w:t xml:space="preserve">get_status</w:t>
      </w:r>
      <w:r>
        <w:t xml:space="preserve"> </w:t>
      </w:r>
      <w:r>
        <w:t xml:space="preserve">tool via:</w:t>
      </w:r>
    </w:p>
    <w:p>
      <w:pPr>
        <w:pStyle w:val="SourceCode"/>
        <w:numPr>
          <w:ilvl w:val="0"/>
          <w:numId w:val="1000"/>
        </w:numPr>
      </w:pPr>
      <w:r>
        <w:rPr>
          <w:rStyle w:val="VerbatimChar"/>
        </w:rPr>
        <w:t xml:space="preserve">curl -X POST http://localhost:8000/mcp -H "Content-Type: application/json" \</w:t>
      </w:r>
      <w:r>
        <w:br/>
      </w:r>
      <w:r>
        <w:rPr>
          <w:rStyle w:val="VerbatimChar"/>
        </w:rPr>
        <w:t xml:space="preserve">  -d '{"server": "graphiti", "tool": "get_status", "args": {}}'</w:t>
      </w:r>
    </w:p>
    <w:p>
      <w:pPr>
        <w:pStyle w:val="Compact"/>
        <w:numPr>
          <w:ilvl w:val="0"/>
          <w:numId w:val="1000"/>
        </w:numPr>
      </w:pPr>
      <w:r>
        <w:t xml:space="preserve">It should return a JSON indicating Neo4j connection ok and maybe some stats</w:t>
      </w:r>
      <w:hyperlink r:id="rId82">
        <w:r>
          <w:rPr>
            <w:rStyle w:val="Hyperlink"/>
          </w:rPr>
          <w:t xml:space="preserve">[53]</w:t>
        </w:r>
      </w:hyperlink>
      <w:r>
        <w:t xml:space="preserve">.</w:t>
      </w:r>
    </w:p>
    <w:p>
      <w:pPr>
        <w:pStyle w:val="Compact"/>
        <w:numPr>
          <w:ilvl w:val="0"/>
          <w:numId w:val="1010"/>
        </w:numPr>
      </w:pPr>
      <w:r>
        <w:rPr>
          <w:b/>
          <w:bCs/>
        </w:rPr>
        <w:t xml:space="preserve">Integrate CRM/Leads:</w:t>
      </w:r>
      <w:r>
        <w:t xml:space="preserve"> </w:t>
      </w:r>
      <w:r>
        <w:t xml:space="preserve">Identify how you’ll get lead data in – if you have a database or just manually input, set up N8N to capture that. Then create an N8N workflow that calls Moltbot or Graphiti as described to initiate a drip campaign.</w:t>
      </w:r>
    </w:p>
    <w:p>
      <w:pPr>
        <w:pStyle w:val="Compact"/>
        <w:numPr>
          <w:ilvl w:val="0"/>
          <w:numId w:val="1010"/>
        </w:numPr>
      </w:pPr>
      <w:r>
        <w:rPr>
          <w:b/>
          <w:bCs/>
        </w:rPr>
        <w:t xml:space="preserve">Iterate:</w:t>
      </w:r>
      <w:r>
        <w:t xml:space="preserve"> </w:t>
      </w:r>
      <w:r>
        <w:t xml:space="preserve">As you use the system, you’ll refine prompts, add new Moltbot skills (perhaps a custom skill to interface with your specific CRM via its API), and possibly optimize memory (maybe you’ll decide to use FalkorDB as it matures, etc.).</w:t>
      </w:r>
    </w:p>
    <w:p>
      <w:pPr>
        <w:pStyle w:val="FirstParagraph"/>
      </w:pPr>
      <w:r>
        <w:t xml:space="preserve">By consolidating to this stack, we’ve reduced redundancy (dropping older memory solutions like mem0, OpenMemory, LiteLLM, etc.) and focused on powerful, actively developed tools.</w:t>
      </w:r>
      <w:r>
        <w:t xml:space="preserve"> </w:t>
      </w:r>
      <w:r>
        <w:rPr>
          <w:b/>
          <w:bCs/>
        </w:rPr>
        <w:t xml:space="preserve">Archon OS</w:t>
      </w:r>
      <w:r>
        <w:t xml:space="preserve"> </w:t>
      </w:r>
      <w:r>
        <w:t xml:space="preserve">gives a strong UI for development planning,</w:t>
      </w:r>
      <w:r>
        <w:t xml:space="preserve"> </w:t>
      </w:r>
      <w:r>
        <w:rPr>
          <w:b/>
          <w:bCs/>
        </w:rPr>
        <w:t xml:space="preserve">Claude-Flow</w:t>
      </w:r>
      <w:r>
        <w:t xml:space="preserve"> </w:t>
      </w:r>
      <w:r>
        <w:t xml:space="preserve">remains your powerhouse for coding,</w:t>
      </w:r>
      <w:r>
        <w:t xml:space="preserve"> </w:t>
      </w:r>
      <w:r>
        <w:rPr>
          <w:b/>
          <w:bCs/>
        </w:rPr>
        <w:t xml:space="preserve">Moltbot</w:t>
      </w:r>
      <w:r>
        <w:t xml:space="preserve"> </w:t>
      </w:r>
      <w:r>
        <w:t xml:space="preserve">takes over user-facing AI duties with far greater flexibility than before, and</w:t>
      </w:r>
      <w:r>
        <w:t xml:space="preserve"> </w:t>
      </w:r>
      <w:r>
        <w:rPr>
          <w:b/>
          <w:bCs/>
        </w:rPr>
        <w:t xml:space="preserve">Nexus</w:t>
      </w:r>
      <w:r>
        <w:t xml:space="preserve"> </w:t>
      </w:r>
      <w:r>
        <w:t xml:space="preserve">ties it all together with enterprise-grade reliability.</w:t>
      </w:r>
    </w:p>
    <w:p>
      <w:pPr>
        <w:pStyle w:val="BodyText"/>
      </w:pPr>
      <w:r>
        <w:t xml:space="preserve">With this setup, both you and your AI agents have a solid foundation to build on. Good luck with Project Nyra’s next steps – we’re now equipped with an integrated system that can develop, manage, and deploy AI capabilities for your projects! 🚀</w:t>
      </w:r>
      <w:hyperlink r:id="rId23">
        <w:r>
          <w:rPr>
            <w:rStyle w:val="Hyperlink"/>
          </w:rPr>
          <w:t xml:space="preserve">[3]</w:t>
        </w:r>
      </w:hyperlink>
      <w:hyperlink r:id="rId24">
        <w:r>
          <w:rPr>
            <w:rStyle w:val="Hyperlink"/>
          </w:rPr>
          <w:t xml:space="preserve">[4]</w:t>
        </w:r>
      </w:hyperlink>
    </w:p>
    <w:bookmarkEnd w:id="85"/>
    <w:bookmarkEnd w:id="86"/>
    <w:bookmarkEnd w:id="87"/>
    <w:p>
      <w:r>
        <w:pict>
          <v:rect style="width:0;height:1.5pt" o:hralign="center" o:hrstd="t" o:hr="t"/>
        </w:pict>
      </w:r>
    </w:p>
    <w:bookmarkStart w:id="103"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31">
        <w:r>
          <w:rPr>
            <w:rStyle w:val="Hyperlink"/>
          </w:rPr>
          <w:t xml:space="preserve">[10]</w:t>
        </w:r>
      </w:hyperlink>
      <w:r>
        <w:t xml:space="preserve"> </w:t>
      </w:r>
      <w:hyperlink r:id="rId32">
        <w:r>
          <w:rPr>
            <w:rStyle w:val="Hyperlink"/>
          </w:rPr>
          <w:t xml:space="preserve">[11]</w:t>
        </w:r>
      </w:hyperlink>
      <w:r>
        <w:t xml:space="preserve"> </w:t>
      </w:r>
      <w:hyperlink r:id="rId33">
        <w:r>
          <w:rPr>
            <w:rStyle w:val="Hyperlink"/>
          </w:rPr>
          <w:t xml:space="preserve">[12]</w:t>
        </w:r>
      </w:hyperlink>
      <w:r>
        <w:t xml:space="preserve"> </w:t>
      </w:r>
      <w:hyperlink r:id="rId34">
        <w:r>
          <w:rPr>
            <w:rStyle w:val="Hyperlink"/>
          </w:rPr>
          <w:t xml:space="preserve">[13]</w:t>
        </w:r>
      </w:hyperlink>
      <w:r>
        <w:t xml:space="preserve"> </w:t>
      </w:r>
      <w:r>
        <w:t xml:space="preserve">Archon_README.md</w:t>
      </w:r>
    </w:p>
    <w:p>
      <w:pPr>
        <w:pStyle w:val="BodyText"/>
      </w:pPr>
      <w:hyperlink r:id="rId88">
        <w:r>
          <w:rPr>
            <w:rStyle w:val="Hyperlink"/>
          </w:rPr>
          <w:t xml:space="preserve">https://github.com/RVXInvestments/Aika-v1/blob/fccb5899ca9734522463fd9fa043417fbfd3964e/Research/Documentation/Archon_README.md</w:t>
        </w:r>
      </w:hyperlink>
    </w:p>
    <w:p>
      <w:pPr>
        <w:pStyle w:val="BodyText"/>
      </w:pPr>
      <w:hyperlink r:id="rId23">
        <w:r>
          <w:rPr>
            <w:rStyle w:val="Hyperlink"/>
          </w:rPr>
          <w:t xml:space="preserve">[3]</w:t>
        </w:r>
      </w:hyperlink>
      <w:r>
        <w:t xml:space="preserve"> </w:t>
      </w:r>
      <w:hyperlink r:id="rId39">
        <w:r>
          <w:rPr>
            <w:rStyle w:val="Hyperlink"/>
          </w:rPr>
          <w:t xml:space="preserve">[17]</w:t>
        </w:r>
      </w:hyperlink>
      <w:r>
        <w:t xml:space="preserve"> </w:t>
      </w:r>
      <w:r>
        <w:t xml:space="preserve">Moltbot: The Ultimate Personal AI Assistant Guide for 2026 - DEV Community</w:t>
      </w:r>
    </w:p>
    <w:p>
      <w:pPr>
        <w:pStyle w:val="BodyText"/>
      </w:pPr>
      <w:hyperlink r:id="rId89">
        <w:r>
          <w:rPr>
            <w:rStyle w:val="Hyperlink"/>
          </w:rPr>
          <w:t xml:space="preserve">https://dev.to/czmilo/moltbot-the-ultimate-personal-ai-assistant-guide-for-2026-d4e</w:t>
        </w:r>
      </w:hyperlink>
    </w:p>
    <w:p>
      <w:pPr>
        <w:pStyle w:val="BodyText"/>
      </w:pPr>
      <w:hyperlink r:id="rId24">
        <w:r>
          <w:rPr>
            <w:rStyle w:val="Hyperlink"/>
          </w:rPr>
          <w:t xml:space="preserve">[4]</w:t>
        </w:r>
      </w:hyperlink>
      <w:r>
        <w:t xml:space="preserve"> </w:t>
      </w:r>
      <w:hyperlink r:id="rId29">
        <w:r>
          <w:rPr>
            <w:rStyle w:val="Hyperlink"/>
          </w:rPr>
          <w:t xml:space="preserve">[9]</w:t>
        </w:r>
      </w:hyperlink>
      <w:r>
        <w:t xml:space="preserve"> </w:t>
      </w:r>
      <w:hyperlink r:id="rId49">
        <w:r>
          <w:rPr>
            <w:rStyle w:val="Hyperlink"/>
          </w:rPr>
          <w:t xml:space="preserve">[24]</w:t>
        </w:r>
      </w:hyperlink>
      <w:r>
        <w:t xml:space="preserve"> </w:t>
      </w:r>
      <w:hyperlink r:id="rId50">
        <w:r>
          <w:rPr>
            <w:rStyle w:val="Hyperlink"/>
          </w:rPr>
          <w:t xml:space="preserve">[25]</w:t>
        </w:r>
      </w:hyperlink>
      <w:r>
        <w:t xml:space="preserve"> </w:t>
      </w:r>
      <w:hyperlink r:id="rId52">
        <w:r>
          <w:rPr>
            <w:rStyle w:val="Hyperlink"/>
          </w:rPr>
          <w:t xml:space="preserve">[27]</w:t>
        </w:r>
      </w:hyperlink>
      <w:r>
        <w:t xml:space="preserve"> </w:t>
      </w:r>
      <w:hyperlink r:id="rId53">
        <w:r>
          <w:rPr>
            <w:rStyle w:val="Hyperlink"/>
          </w:rPr>
          <w:t xml:space="preserve">[28]</w:t>
        </w:r>
      </w:hyperlink>
      <w:r>
        <w:t xml:space="preserve"> </w:t>
      </w:r>
      <w:hyperlink r:id="rId54">
        <w:r>
          <w:rPr>
            <w:rStyle w:val="Hyperlink"/>
          </w:rPr>
          <w:t xml:space="preserve">[29]</w:t>
        </w:r>
      </w:hyperlink>
      <w:r>
        <w:t xml:space="preserve"> </w:t>
      </w:r>
      <w:hyperlink r:id="rId55">
        <w:r>
          <w:rPr>
            <w:rStyle w:val="Hyperlink"/>
          </w:rPr>
          <w:t xml:space="preserve">[30]</w:t>
        </w:r>
      </w:hyperlink>
      <w:r>
        <w:t xml:space="preserve"> </w:t>
      </w:r>
      <w:hyperlink r:id="rId56">
        <w:r>
          <w:rPr>
            <w:rStyle w:val="Hyperlink"/>
          </w:rPr>
          <w:t xml:space="preserve">[31]</w:t>
        </w:r>
      </w:hyperlink>
      <w:r>
        <w:t xml:space="preserve"> </w:t>
      </w:r>
      <w:r>
        <w:t xml:space="preserve">GitHub - Nexus-Router/nexus: Govern &amp; Secure your AI</w:t>
      </w:r>
    </w:p>
    <w:p>
      <w:pPr>
        <w:pStyle w:val="BodyText"/>
      </w:pPr>
      <w:hyperlink r:id="rId90">
        <w:r>
          <w:rPr>
            <w:rStyle w:val="Hyperlink"/>
          </w:rPr>
          <w:t xml:space="preserve">https://github.com/Nexus-Router/nexus</w:t>
        </w:r>
      </w:hyperlink>
    </w:p>
    <w:p>
      <w:pPr>
        <w:pStyle w:val="BodyText"/>
      </w:pPr>
      <w:hyperlink r:id="rId25">
        <w:r>
          <w:rPr>
            <w:rStyle w:val="Hyperlink"/>
          </w:rPr>
          <w:t xml:space="preserve">[5]</w:t>
        </w:r>
      </w:hyperlink>
      <w:r>
        <w:t xml:space="preserve"> </w:t>
      </w:r>
      <w:hyperlink r:id="rId43">
        <w:r>
          <w:rPr>
            <w:rStyle w:val="Hyperlink"/>
          </w:rPr>
          <w:t xml:space="preserve">[21]</w:t>
        </w:r>
      </w:hyperlink>
      <w:r>
        <w:t xml:space="preserve"> </w:t>
      </w:r>
      <w:hyperlink r:id="rId51">
        <w:r>
          <w:rPr>
            <w:rStyle w:val="Hyperlink"/>
          </w:rPr>
          <w:t xml:space="preserve">[26]</w:t>
        </w:r>
      </w:hyperlink>
      <w:r>
        <w:t xml:space="preserve"> </w:t>
      </w:r>
      <w:hyperlink r:id="rId65">
        <w:r>
          <w:rPr>
            <w:rStyle w:val="Hyperlink"/>
          </w:rPr>
          <w:t xml:space="preserve">[39]</w:t>
        </w:r>
      </w:hyperlink>
      <w:r>
        <w:t xml:space="preserve"> </w:t>
      </w:r>
      <w:hyperlink r:id="rId66">
        <w:r>
          <w:rPr>
            <w:rStyle w:val="Hyperlink"/>
          </w:rPr>
          <w:t xml:space="preserve">[40]</w:t>
        </w:r>
      </w:hyperlink>
      <w:r>
        <w:t xml:space="preserve"> </w:t>
      </w:r>
      <w:hyperlink r:id="rId67">
        <w:r>
          <w:rPr>
            <w:rStyle w:val="Hyperlink"/>
          </w:rPr>
          <w:t xml:space="preserve">[41]</w:t>
        </w:r>
      </w:hyperlink>
      <w:r>
        <w:t xml:space="preserve"> </w:t>
      </w:r>
      <w:hyperlink r:id="rId68">
        <w:r>
          <w:rPr>
            <w:rStyle w:val="Hyperlink"/>
          </w:rPr>
          <w:t xml:space="preserve">[42]</w:t>
        </w:r>
      </w:hyperlink>
      <w:r>
        <w:t xml:space="preserve"> </w:t>
      </w:r>
      <w:hyperlink r:id="rId69">
        <w:r>
          <w:rPr>
            <w:rStyle w:val="Hyperlink"/>
          </w:rPr>
          <w:t xml:space="preserve">[43]</w:t>
        </w:r>
      </w:hyperlink>
      <w:r>
        <w:t xml:space="preserve"> </w:t>
      </w:r>
      <w:hyperlink r:id="rId70">
        <w:r>
          <w:rPr>
            <w:rStyle w:val="Hyperlink"/>
          </w:rPr>
          <w:t xml:space="preserve">[44]</w:t>
        </w:r>
      </w:hyperlink>
      <w:r>
        <w:t xml:space="preserve"> </w:t>
      </w:r>
      <w:hyperlink r:id="rId71">
        <w:r>
          <w:rPr>
            <w:rStyle w:val="Hyperlink"/>
          </w:rPr>
          <w:t xml:space="preserve">[45]</w:t>
        </w:r>
      </w:hyperlink>
      <w:r>
        <w:t xml:space="preserve"> </w:t>
      </w:r>
      <w:hyperlink r:id="rId72">
        <w:r>
          <w:rPr>
            <w:rStyle w:val="Hyperlink"/>
          </w:rPr>
          <w:t xml:space="preserve">[46]</w:t>
        </w:r>
      </w:hyperlink>
      <w:r>
        <w:t xml:space="preserve"> </w:t>
      </w:r>
      <w:hyperlink r:id="rId77">
        <w:r>
          <w:rPr>
            <w:rStyle w:val="Hyperlink"/>
          </w:rPr>
          <w:t xml:space="preserve">[51]</w:t>
        </w:r>
      </w:hyperlink>
      <w:r>
        <w:t xml:space="preserve"> </w:t>
      </w:r>
      <w:hyperlink r:id="rId82">
        <w:r>
          <w:rPr>
            <w:rStyle w:val="Hyperlink"/>
          </w:rPr>
          <w:t xml:space="preserve">[53]</w:t>
        </w:r>
      </w:hyperlink>
      <w:r>
        <w:t xml:space="preserve"> </w:t>
      </w:r>
      <w:r>
        <w:t xml:space="preserve">README.md</w:t>
      </w:r>
    </w:p>
    <w:p>
      <w:pPr>
        <w:pStyle w:val="BodyText"/>
      </w:pPr>
      <w:hyperlink r:id="rId91">
        <w:r>
          <w:rPr>
            <w:rStyle w:val="Hyperlink"/>
          </w:rPr>
          <w:t xml:space="preserve">https://github.com/aegntic/aegntic-MCP/blob/00e395862cc6c965a3a342b2e74ca3b44c5f0567/graphiti-mcp/README.md</w:t>
        </w:r>
      </w:hyperlink>
    </w:p>
    <w:p>
      <w:pPr>
        <w:pStyle w:val="BodyText"/>
      </w:pPr>
      <w:hyperlink r:id="rId26">
        <w:r>
          <w:rPr>
            <w:rStyle w:val="Hyperlink"/>
          </w:rPr>
          <w:t xml:space="preserve">[6]</w:t>
        </w:r>
      </w:hyperlink>
      <w:r>
        <w:t xml:space="preserve"> </w:t>
      </w:r>
      <w:hyperlink r:id="rId58">
        <w:r>
          <w:rPr>
            <w:rStyle w:val="Hyperlink"/>
          </w:rPr>
          <w:t xml:space="preserve">[32]</w:t>
        </w:r>
      </w:hyperlink>
      <w:r>
        <w:t xml:space="preserve"> </w:t>
      </w:r>
      <w:hyperlink r:id="rId59">
        <w:r>
          <w:rPr>
            <w:rStyle w:val="Hyperlink"/>
          </w:rPr>
          <w:t xml:space="preserve">[33]</w:t>
        </w:r>
      </w:hyperlink>
      <w:r>
        <w:t xml:space="preserve"> </w:t>
      </w:r>
      <w:hyperlink r:id="rId60">
        <w:r>
          <w:rPr>
            <w:rStyle w:val="Hyperlink"/>
          </w:rPr>
          <w:t xml:space="preserve">[34]</w:t>
        </w:r>
      </w:hyperlink>
      <w:r>
        <w:t xml:space="preserve"> </w:t>
      </w:r>
      <w:hyperlink r:id="rId61">
        <w:r>
          <w:rPr>
            <w:rStyle w:val="Hyperlink"/>
          </w:rPr>
          <w:t xml:space="preserve">[35]</w:t>
        </w:r>
      </w:hyperlink>
      <w:r>
        <w:t xml:space="preserve"> </w:t>
      </w:r>
      <w:hyperlink r:id="rId62">
        <w:r>
          <w:rPr>
            <w:rStyle w:val="Hyperlink"/>
          </w:rPr>
          <w:t xml:space="preserve">[36]</w:t>
        </w:r>
      </w:hyperlink>
      <w:r>
        <w:t xml:space="preserve"> </w:t>
      </w:r>
      <w:hyperlink r:id="rId63">
        <w:r>
          <w:rPr>
            <w:rStyle w:val="Hyperlink"/>
          </w:rPr>
          <w:t xml:space="preserve">[37]</w:t>
        </w:r>
      </w:hyperlink>
      <w:r>
        <w:t xml:space="preserve"> </w:t>
      </w:r>
      <w:hyperlink r:id="rId64">
        <w:r>
          <w:rPr>
            <w:rStyle w:val="Hyperlink"/>
          </w:rPr>
          <w:t xml:space="preserve">[38]</w:t>
        </w:r>
      </w:hyperlink>
      <w:r>
        <w:t xml:space="preserve"> </w:t>
      </w:r>
      <w:r>
        <w:t xml:space="preserve">README.md</w:t>
      </w:r>
    </w:p>
    <w:p>
      <w:pPr>
        <w:pStyle w:val="BodyText"/>
      </w:pPr>
      <w:hyperlink r:id="rId92">
        <w:r>
          <w:rPr>
            <w:rStyle w:val="Hyperlink"/>
          </w:rPr>
          <w:t xml:space="preserve">https://github.com/ruvnet/ruvector/blob/59257466bd34057c41d96d18c0d448b27e781595/crates/ruvector-cli/README.md</w:t>
        </w:r>
      </w:hyperlink>
    </w:p>
    <w:p>
      <w:pPr>
        <w:pStyle w:val="BodyText"/>
      </w:pPr>
      <w:hyperlink r:id="rId27">
        <w:r>
          <w:rPr>
            <w:rStyle w:val="Hyperlink"/>
          </w:rPr>
          <w:t xml:space="preserve">[7]</w:t>
        </w:r>
      </w:hyperlink>
      <w:r>
        <w:t xml:space="preserve"> </w:t>
      </w:r>
      <w:hyperlink r:id="rId27">
        <w:r>
          <w:rPr>
            <w:rStyle w:val="Hyperlink"/>
          </w:rPr>
          <w:t xml:space="preserve">[47]</w:t>
        </w:r>
      </w:hyperlink>
      <w:r>
        <w:t xml:space="preserve"> </w:t>
      </w:r>
      <w:r>
        <w:t xml:space="preserve">FalkorDB Graph Database with GraphRAG for AI/ML and GenAI</w:t>
      </w:r>
    </w:p>
    <w:p>
      <w:pPr>
        <w:pStyle w:val="BodyText"/>
      </w:pPr>
      <w:hyperlink r:id="rId93">
        <w:r>
          <w:rPr>
            <w:rStyle w:val="Hyperlink"/>
          </w:rPr>
          <w:t xml:space="preserve">https://www.falkordb.com/</w:t>
        </w:r>
      </w:hyperlink>
    </w:p>
    <w:p>
      <w:pPr>
        <w:pStyle w:val="BodyText"/>
      </w:pPr>
      <w:hyperlink r:id="rId28">
        <w:r>
          <w:rPr>
            <w:rStyle w:val="Hyperlink"/>
          </w:rPr>
          <w:t xml:space="preserve">[8]</w:t>
        </w:r>
      </w:hyperlink>
      <w:r>
        <w:t xml:space="preserve"> </w:t>
      </w:r>
      <w:hyperlink r:id="rId36">
        <w:r>
          <w:rPr>
            <w:rStyle w:val="Hyperlink"/>
          </w:rPr>
          <w:t xml:space="preserve">[14]</w:t>
        </w:r>
      </w:hyperlink>
      <w:r>
        <w:t xml:space="preserve"> </w:t>
      </w:r>
      <w:hyperlink r:id="rId40">
        <w:r>
          <w:rPr>
            <w:rStyle w:val="Hyperlink"/>
          </w:rPr>
          <w:t xml:space="preserve">[18]</w:t>
        </w:r>
      </w:hyperlink>
      <w:r>
        <w:t xml:space="preserve"> </w:t>
      </w:r>
      <w:hyperlink r:id="rId41">
        <w:r>
          <w:rPr>
            <w:rStyle w:val="Hyperlink"/>
          </w:rPr>
          <w:t xml:space="preserve">[19]</w:t>
        </w:r>
      </w:hyperlink>
      <w:r>
        <w:t xml:space="preserve"> </w:t>
      </w:r>
      <w:r>
        <w:t xml:space="preserve">README.md</w:t>
      </w:r>
    </w:p>
    <w:p>
      <w:pPr>
        <w:pStyle w:val="BodyText"/>
      </w:pPr>
      <w:hyperlink r:id="rId94">
        <w:r>
          <w:rPr>
            <w:rStyle w:val="Hyperlink"/>
          </w:rPr>
          <w:t xml:space="preserve">https://github.com/cermakjn/moltbot/blob/6e016cb1ac8bef8823a70b5636e77cda1b84b8b6/README.md</w:t>
        </w:r>
      </w:hyperlink>
    </w:p>
    <w:p>
      <w:pPr>
        <w:pStyle w:val="BodyText"/>
      </w:pPr>
      <w:hyperlink r:id="rId37">
        <w:r>
          <w:rPr>
            <w:rStyle w:val="Hyperlink"/>
          </w:rPr>
          <w:t xml:space="preserve">[15]</w:t>
        </w:r>
      </w:hyperlink>
      <w:r>
        <w:t xml:space="preserve"> </w:t>
      </w:r>
      <w:hyperlink r:id="rId38">
        <w:r>
          <w:rPr>
            <w:rStyle w:val="Hyperlink"/>
          </w:rPr>
          <w:t xml:space="preserve">[16]</w:t>
        </w:r>
      </w:hyperlink>
      <w:r>
        <w:t xml:space="preserve"> </w:t>
      </w:r>
      <w:r>
        <w:t xml:space="preserve">SKILL.md</w:t>
      </w:r>
    </w:p>
    <w:p>
      <w:pPr>
        <w:pStyle w:val="BodyText"/>
      </w:pPr>
      <w:hyperlink r:id="rId95">
        <w:r>
          <w:rPr>
            <w:rStyle w:val="Hyperlink"/>
          </w:rPr>
          <w:t xml:space="preserve">https://github.com/NeverSight/skills.sh_feed/blob/56026855909113624680debcb279a33b012bc1e8/data/skills-md/moltbot/moltbot/trello/SKILL.md</w:t>
        </w:r>
      </w:hyperlink>
    </w:p>
    <w:p>
      <w:pPr>
        <w:pStyle w:val="BodyText"/>
      </w:pPr>
      <w:hyperlink r:id="rId42">
        <w:r>
          <w:rPr>
            <w:rStyle w:val="Hyperlink"/>
          </w:rPr>
          <w:t xml:space="preserve">[20]</w:t>
        </w:r>
      </w:hyperlink>
      <w:r>
        <w:t xml:space="preserve"> </w:t>
      </w:r>
      <w:hyperlink r:id="rId81">
        <w:r>
          <w:rPr>
            <w:rStyle w:val="Hyperlink"/>
          </w:rPr>
          <w:t xml:space="preserve">[52]</w:t>
        </w:r>
      </w:hyperlink>
      <w:r>
        <w:t xml:space="preserve"> </w:t>
      </w:r>
      <w:r>
        <w:t xml:space="preserve">20260129_03.md</w:t>
      </w:r>
    </w:p>
    <w:p>
      <w:pPr>
        <w:pStyle w:val="BodyText"/>
      </w:pPr>
      <w:hyperlink r:id="rId96">
        <w:r>
          <w:rPr>
            <w:rStyle w:val="Hyperlink"/>
          </w:rPr>
          <w:t xml:space="preserve">https://github.com/digoal/blog/blob/0079e1a0af2eb2f60b6470d382743b7e4d6cbc24/202601/20260129_03.md</w:t>
        </w:r>
      </w:hyperlink>
    </w:p>
    <w:p>
      <w:pPr>
        <w:pStyle w:val="BodyText"/>
      </w:pPr>
      <w:hyperlink r:id="rId45">
        <w:r>
          <w:rPr>
            <w:rStyle w:val="Hyperlink"/>
          </w:rPr>
          <w:t xml:space="preserve">[22]</w:t>
        </w:r>
      </w:hyperlink>
      <w:r>
        <w:t xml:space="preserve"> </w:t>
      </w:r>
      <w:r>
        <w:t xml:space="preserve">ruvnet/claude-flow: The leading agent orchestration ... - GitHub</w:t>
      </w:r>
    </w:p>
    <w:p>
      <w:pPr>
        <w:pStyle w:val="BodyText"/>
      </w:pPr>
      <w:hyperlink r:id="rId97">
        <w:r>
          <w:rPr>
            <w:rStyle w:val="Hyperlink"/>
          </w:rPr>
          <w:t xml:space="preserve">https://github.com/ruvnet/claude-flow</w:t>
        </w:r>
      </w:hyperlink>
    </w:p>
    <w:p>
      <w:pPr>
        <w:pStyle w:val="BodyText"/>
      </w:pPr>
      <w:hyperlink r:id="rId46">
        <w:r>
          <w:rPr>
            <w:rStyle w:val="Hyperlink"/>
          </w:rPr>
          <w:t xml:space="preserve">[23]</w:t>
        </w:r>
      </w:hyperlink>
      <w:r>
        <w:t xml:space="preserve"> </w:t>
      </w:r>
      <w:r>
        <w:t xml:space="preserve">@liamhelmer/claude-flow-ui - npm</w:t>
      </w:r>
    </w:p>
    <w:p>
      <w:pPr>
        <w:pStyle w:val="BodyText"/>
      </w:pPr>
      <w:hyperlink r:id="rId98">
        <w:r>
          <w:rPr>
            <w:rStyle w:val="Hyperlink"/>
          </w:rPr>
          <w:t xml:space="preserve">https://www.npmjs.com/package/@liamhelmer/claude-flow-ui</w:t>
        </w:r>
      </w:hyperlink>
    </w:p>
    <w:p>
      <w:pPr>
        <w:pStyle w:val="BodyText"/>
      </w:pPr>
      <w:hyperlink r:id="rId73">
        <w:r>
          <w:rPr>
            <w:rStyle w:val="Hyperlink"/>
          </w:rPr>
          <w:t xml:space="preserve">[48]</w:t>
        </w:r>
      </w:hyperlink>
      <w:r>
        <w:t xml:space="preserve"> </w:t>
      </w:r>
      <w:r>
        <w:t xml:space="preserve">Agentic Memory - FalkorDB Docs</w:t>
      </w:r>
    </w:p>
    <w:p>
      <w:pPr>
        <w:pStyle w:val="BodyText"/>
      </w:pPr>
      <w:hyperlink r:id="rId99">
        <w:r>
          <w:rPr>
            <w:rStyle w:val="Hyperlink"/>
          </w:rPr>
          <w:t xml:space="preserve">https://docs.falkordb.com/agentic-memory/</w:t>
        </w:r>
      </w:hyperlink>
    </w:p>
    <w:p>
      <w:pPr>
        <w:pStyle w:val="BodyText"/>
      </w:pPr>
      <w:hyperlink r:id="rId74">
        <w:r>
          <w:rPr>
            <w:rStyle w:val="Hyperlink"/>
          </w:rPr>
          <w:t xml:space="preserve">[49]</w:t>
        </w:r>
      </w:hyperlink>
      <w:r>
        <w:t xml:space="preserve"> </w:t>
      </w:r>
      <w:r>
        <w:t xml:space="preserve">Knowledge graph vs vector database: Which one to choose?</w:t>
      </w:r>
    </w:p>
    <w:p>
      <w:pPr>
        <w:pStyle w:val="BodyText"/>
      </w:pPr>
      <w:hyperlink r:id="rId100">
        <w:r>
          <w:rPr>
            <w:rStyle w:val="Hyperlink"/>
          </w:rPr>
          <w:t xml:space="preserve">https://www.falkordb.com/blog/knowledge-graph-vs-vector-database/</w:t>
        </w:r>
      </w:hyperlink>
    </w:p>
    <w:p>
      <w:pPr>
        <w:pStyle w:val="BodyText"/>
      </w:pPr>
      <w:hyperlink r:id="rId75">
        <w:r>
          <w:rPr>
            <w:rStyle w:val="Hyperlink"/>
          </w:rPr>
          <w:t xml:space="preserve">[50]</w:t>
        </w:r>
      </w:hyperlink>
      <w:r>
        <w:t xml:space="preserve"> </w:t>
      </w:r>
      <w:r>
        <w:t xml:space="preserve">Build AI Agents with Memory: LangChain + FalkorDB</w:t>
      </w:r>
    </w:p>
    <w:p>
      <w:pPr>
        <w:pStyle w:val="BodyText"/>
      </w:pPr>
      <w:hyperlink r:id="rId101">
        <w:r>
          <w:rPr>
            <w:rStyle w:val="Hyperlink"/>
          </w:rPr>
          <w:t xml:space="preserve">https://www.falkordb.com/blog/building-ai-agents-with-memory-langchain/</w:t>
        </w:r>
      </w:hyperlink>
    </w:p>
    <w:p>
      <w:pPr>
        <w:pStyle w:val="BodyText"/>
      </w:pPr>
      <w:hyperlink r:id="rId84">
        <w:r>
          <w:rPr>
            <w:rStyle w:val="Hyperlink"/>
          </w:rPr>
          <w:t xml:space="preserve">[54]</w:t>
        </w:r>
      </w:hyperlink>
      <w:r>
        <w:t xml:space="preserve"> </w:t>
      </w:r>
      <w:r>
        <w:t xml:space="preserve">Running Nexus</w:t>
      </w:r>
    </w:p>
    <w:p>
      <w:pPr>
        <w:pStyle w:val="BodyText"/>
      </w:pPr>
      <w:hyperlink r:id="rId102">
        <w:r>
          <w:rPr>
            <w:rStyle w:val="Hyperlink"/>
          </w:rPr>
          <w:t xml:space="preserve">https://bluebrainnexus.io/docs/running-nexus/index.html</w:t>
        </w:r>
      </w:hyperlink>
    </w:p>
    <w:bookmarkEnd w:id="10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02" Target="https://bluebrainnexus.io/docs/running-nexus/index.html" TargetMode="External" /><Relationship Type="http://schemas.openxmlformats.org/officeDocument/2006/relationships/hyperlink" Id="rId84" Target="https://bluebrainnexus.io/docs/running-nexus/index.html#:~:text=Running%20Nexus%20Nexus%20requires%20at,Resources" TargetMode="External" /><Relationship Type="http://schemas.openxmlformats.org/officeDocument/2006/relationships/hyperlink" Id="rId89" Target="https://dev.to/czmilo/moltbot-the-ultimate-personal-ai-assistant-guide-for-2026-d4e" TargetMode="External" /><Relationship Type="http://schemas.openxmlformats.org/officeDocument/2006/relationships/hyperlink" Id="rId23" Target="https://dev.to/czmilo/moltbot-the-ultimate-personal-ai-assistant-guide-for-2026-d4e#:~:text=,9K%2B%20Discord%20members%2C%20130" TargetMode="External" /><Relationship Type="http://schemas.openxmlformats.org/officeDocument/2006/relationships/hyperlink" Id="rId39" Target="https://dev.to/czmilo/moltbot-the-ultimate-personal-ai-assistant-guide-for-2026-d4e#:~:text=,over%20your%20data%20and%20privacy" TargetMode="External" /><Relationship Type="http://schemas.openxmlformats.org/officeDocument/2006/relationships/hyperlink" Id="rId99" Target="https://docs.falkordb.com/agentic-memory/" TargetMode="External" /><Relationship Type="http://schemas.openxmlformats.org/officeDocument/2006/relationships/hyperlink" Id="rId73" Target="https://docs.falkordb.com/agentic-memory/#:~:text=Agentic%20Memory%20,to%20store%2C%20retrieve%2C%20and" TargetMode="External" /><Relationship Type="http://schemas.openxmlformats.org/officeDocument/2006/relationships/hyperlink" Id="rId95" Target="https://github.com/NeverSight/skills.sh_feed/blob/56026855909113624680debcb279a33b012bc1e8/data/skills-md/moltbot/moltbot/trello/SKILL.md" TargetMode="External" /><Relationship Type="http://schemas.openxmlformats.org/officeDocument/2006/relationships/hyperlink" Id="rId37" Target="https://github.com/NeverSight/skills.sh_feed/blob/56026855909113624680debcb279a33b012bc1e8/data/skills-md/moltbot/moltbot/trello/SKILL.md#L10-L18" TargetMode="External" /><Relationship Type="http://schemas.openxmlformats.org/officeDocument/2006/relationships/hyperlink" Id="rId38" Target="https://github.com/NeverSight/skills.sh_feed/blob/56026855909113624680debcb279a33b012bc1e8/data/skills-md/moltbot/moltbot/trello/SKILL.md#L24-L32" TargetMode="External" /><Relationship Type="http://schemas.openxmlformats.org/officeDocument/2006/relationships/hyperlink" Id="rId90" Target="https://github.com/Nexus-Router/nexus" TargetMode="External" /><Relationship Type="http://schemas.openxmlformats.org/officeDocument/2006/relationships/hyperlink" Id="rId50" Target="https://github.com/Nexus-Router/nexus#:~:text=%5Bllm.providers.anthropic%5D%20type%20%3D%20,env.ANTHROPIC_API_KEY" TargetMode="External" /><Relationship Type="http://schemas.openxmlformats.org/officeDocument/2006/relationships/hyperlink" Id="rId49" Target="https://github.com/Nexus-Router/nexus#:~:text=,based%20configuration%20with%20environment%20variable" TargetMode="External" /><Relationship Type="http://schemas.openxmlformats.org/officeDocument/2006/relationships/hyperlink" Id="rId53" Target="https://github.com/Nexus-Router/nexus#:~:text=,configuration%20with%20environment%20variable%20substitution" TargetMode="External" /><Relationship Type="http://schemas.openxmlformats.org/officeDocument/2006/relationships/hyperlink" Id="rId29" Target="https://github.com/Nexus-Router/nexus#:~:text=,forward_token%20%3D%20true" TargetMode="External" /><Relationship Type="http://schemas.openxmlformats.org/officeDocument/2006/relationships/hyperlink" Id="rId55" Target="https://github.com/Nexus-Router/nexus#:~:text=,interval%3A%2030s%20timeout%3A%2010s" TargetMode="External" /><Relationship Type="http://schemas.openxmlformats.org/officeDocument/2006/relationships/hyperlink" Id="rId24" Target="https://github.com/Nexus-Router/nexus#:~:text=Features" TargetMode="External" /><Relationship Type="http://schemas.openxmlformats.org/officeDocument/2006/relationships/hyperlink" Id="rId54" Target="https://github.com/Nexus-Router/nexus#:~:text=docker%20run%20,io%2Fgrafbase%2Fnexus%3Alatest" TargetMode="External" /><Relationship Type="http://schemas.openxmlformats.org/officeDocument/2006/relationships/hyperlink" Id="rId56" Target="https://github.com/Nexus-Router/nexus#:~:text=environment%3A%20,30s%20timeout%3A%2010s%20retries%3A%203" TargetMode="External" /><Relationship Type="http://schemas.openxmlformats.org/officeDocument/2006/relationships/hyperlink" Id="rId52" Target="https://github.com/Nexus-Router/nexus#:~:text=substitution%20%2A%20Security%3A%20Built,image%20with%20minimal%20configuration%20needed" TargetMode="External" /><Relationship Type="http://schemas.openxmlformats.org/officeDocument/2006/relationships/hyperlink" Id="rId88" Target="https://github.com/RVXInvestments/Aika-v1/blob/fccb5899ca9734522463fd9fa043417fbfd3964e/Research/Documentation/Archon_README.md" TargetMode="External" /><Relationship Type="http://schemas.openxmlformats.org/officeDocument/2006/relationships/hyperlink" Id="rId22" Target="https://github.com/RVXInvestments/Aika-v1/blob/fccb5899ca9734522463fd9fa043417fbfd3964e/Research/Documentation/Archon_README.md#L101-L108" TargetMode="External" /><Relationship Type="http://schemas.openxmlformats.org/officeDocument/2006/relationships/hyperlink" Id="rId31" Target="https://github.com/RVXInvestments/Aika-v1/blob/fccb5899ca9734522463fd9fa043417fbfd3964e/Research/Documentation/Archon_README.md#L124-L132" TargetMode="External" /><Relationship Type="http://schemas.openxmlformats.org/officeDocument/2006/relationships/hyperlink" Id="rId21" Target="https://github.com/RVXInvestments/Aika-v1/blob/fccb5899ca9734522463fd9fa043417fbfd3964e/Research/Documentation/Archon_README.md#L14-L19" TargetMode="External" /><Relationship Type="http://schemas.openxmlformats.org/officeDocument/2006/relationships/hyperlink" Id="rId32" Target="https://github.com/RVXInvestments/Aika-v1/blob/fccb5899ca9734522463fd9fa043417fbfd3964e/Research/Documentation/Archon_README.md#L41-L49" TargetMode="External" /><Relationship Type="http://schemas.openxmlformats.org/officeDocument/2006/relationships/hyperlink" Id="rId33" Target="https://github.com/RVXInvestments/Aika-v1/blob/fccb5899ca9734522463fd9fa043417fbfd3964e/Research/Documentation/Archon_README.md#L69-L73" TargetMode="External" /><Relationship Type="http://schemas.openxmlformats.org/officeDocument/2006/relationships/hyperlink" Id="rId34" Target="https://github.com/RVXInvestments/Aika-v1/blob/fccb5899ca9734522463fd9fa043417fbfd3964e/Research/Documentation/Archon_README.md#L94-L101" TargetMode="External" /><Relationship Type="http://schemas.openxmlformats.org/officeDocument/2006/relationships/hyperlink" Id="rId91" Target="https://github.com/aegntic/aegntic-MCP/blob/00e395862cc6c965a3a342b2e74ca3b44c5f0567/graphiti-mcp/README.md" TargetMode="External" /><Relationship Type="http://schemas.openxmlformats.org/officeDocument/2006/relationships/hyperlink" Id="rId25" Target="https://github.com/aegntic/aegntic-MCP/blob/00e395862cc6c965a3a342b2e74ca3b44c5f0567/graphiti-mcp/README.md#L10-L18" TargetMode="External" /><Relationship Type="http://schemas.openxmlformats.org/officeDocument/2006/relationships/hyperlink" Id="rId72" Target="https://github.com/aegntic/aegntic-MCP/blob/00e395862cc6c965a3a342b2e74ca3b44c5f0567/graphiti-mcp/README.md#L100-L108" TargetMode="External" /><Relationship Type="http://schemas.openxmlformats.org/officeDocument/2006/relationships/hyperlink" Id="rId69" Target="https://github.com/aegntic/aegntic-MCP/blob/00e395862cc6c965a3a342b2e74ca3b44c5f0567/graphiti-mcp/README.md#L178-L185" TargetMode="External" /><Relationship Type="http://schemas.openxmlformats.org/officeDocument/2006/relationships/hyperlink" Id="rId66" Target="https://github.com/aegntic/aegntic-MCP/blob/00e395862cc6c965a3a342b2e74ca3b44c5f0567/graphiti-mcp/README.md#L18-L23" TargetMode="External" /><Relationship Type="http://schemas.openxmlformats.org/officeDocument/2006/relationships/hyperlink" Id="rId68" Target="https://github.com/aegntic/aegntic-MCP/blob/00e395862cc6c965a3a342b2e74ca3b44c5f0567/graphiti-mcp/README.md#L20-L28" TargetMode="External" /><Relationship Type="http://schemas.openxmlformats.org/officeDocument/2006/relationships/hyperlink" Id="rId43" Target="https://github.com/aegntic/aegntic-MCP/blob/00e395862cc6c965a3a342b2e74ca3b44c5f0567/graphiti-mcp/README.md#L239-L248" TargetMode="External" /><Relationship Type="http://schemas.openxmlformats.org/officeDocument/2006/relationships/hyperlink" Id="rId67" Target="https://github.com/aegntic/aegntic-MCP/blob/00e395862cc6c965a3a342b2e74ca3b44c5f0567/graphiti-mcp/README.md#L24-L28" TargetMode="External" /><Relationship Type="http://schemas.openxmlformats.org/officeDocument/2006/relationships/hyperlink" Id="rId82" Target="https://github.com/aegntic/aegntic-MCP/blob/00e395862cc6c965a3a342b2e74ca3b44c5f0567/graphiti-mcp/README.md#L249-L257" TargetMode="External" /><Relationship Type="http://schemas.openxmlformats.org/officeDocument/2006/relationships/hyperlink" Id="rId77" Target="https://github.com/aegntic/aegntic-MCP/blob/00e395862cc6c965a3a342b2e74ca3b44c5f0567/graphiti-mcp/README.md#L260-L268" TargetMode="External" /><Relationship Type="http://schemas.openxmlformats.org/officeDocument/2006/relationships/hyperlink" Id="rId65" Target="https://github.com/aegntic/aegntic-MCP/blob/00e395862cc6c965a3a342b2e74ca3b44c5f0567/graphiti-mcp/README.md#L3-L12" TargetMode="External" /><Relationship Type="http://schemas.openxmlformats.org/officeDocument/2006/relationships/hyperlink" Id="rId51" Target="https://github.com/aegntic/aegntic-MCP/blob/00e395862cc6c965a3a342b2e74ca3b44c5f0567/graphiti-mcp/README.md#L50-L58" TargetMode="External" /><Relationship Type="http://schemas.openxmlformats.org/officeDocument/2006/relationships/hyperlink" Id="rId70" Target="https://github.com/aegntic/aegntic-MCP/blob/00e395862cc6c965a3a342b2e74ca3b44c5f0567/graphiti-mcp/README.md#L52-L60" TargetMode="External" /><Relationship Type="http://schemas.openxmlformats.org/officeDocument/2006/relationships/hyperlink" Id="rId71" Target="https://github.com/aegntic/aegntic-MCP/blob/00e395862cc6c965a3a342b2e74ca3b44c5f0567/graphiti-mcp/README.md#L72-L80" TargetMode="External" /><Relationship Type="http://schemas.openxmlformats.org/officeDocument/2006/relationships/hyperlink" Id="rId94" Target="https://github.com/cermakjn/moltbot/blob/6e016cb1ac8bef8823a70b5636e77cda1b84b8b6/README.md" TargetMode="External" /><Relationship Type="http://schemas.openxmlformats.org/officeDocument/2006/relationships/hyperlink" Id="rId28" Target="https://github.com/cermakjn/moltbot/blob/6e016cb1ac8bef8823a70b5636e77cda1b84b8b6/README.md#L100-L108" TargetMode="External" /><Relationship Type="http://schemas.openxmlformats.org/officeDocument/2006/relationships/hyperlink" Id="rId36" Target="https://github.com/cermakjn/moltbot/blob/6e016cb1ac8bef8823a70b5636e77cda1b84b8b6/README.md#L38-L46" TargetMode="External" /><Relationship Type="http://schemas.openxmlformats.org/officeDocument/2006/relationships/hyperlink" Id="rId40" Target="https://github.com/cermakjn/moltbot/blob/6e016cb1ac8bef8823a70b5636e77cda1b84b8b6/README.md#L69-L77" TargetMode="External" /><Relationship Type="http://schemas.openxmlformats.org/officeDocument/2006/relationships/hyperlink" Id="rId41" Target="https://github.com/cermakjn/moltbot/blob/6e016cb1ac8bef8823a70b5636e77cda1b84b8b6/README.md#L80-L88" TargetMode="External" /><Relationship Type="http://schemas.openxmlformats.org/officeDocument/2006/relationships/hyperlink" Id="rId96" Target="https://github.com/digoal/blog/blob/0079e1a0af2eb2f60b6470d382743b7e4d6cbc24/202601/20260129_03.md" TargetMode="External" /><Relationship Type="http://schemas.openxmlformats.org/officeDocument/2006/relationships/hyperlink" Id="rId81" Target="https://github.com/digoal/blog/blob/0079e1a0af2eb2f60b6470d382743b7e4d6cbc24/202601/20260129_03.md#L70-L79" TargetMode="External" /><Relationship Type="http://schemas.openxmlformats.org/officeDocument/2006/relationships/hyperlink" Id="rId42" Target="https://github.com/digoal/blog/blob/0079e1a0af2eb2f60b6470d382743b7e4d6cbc24/202601/20260129_03.md#L91-L100" TargetMode="External" /><Relationship Type="http://schemas.openxmlformats.org/officeDocument/2006/relationships/hyperlink" Id="rId97" Target="https://github.com/ruvnet/claude-flow" TargetMode="External" /><Relationship Type="http://schemas.openxmlformats.org/officeDocument/2006/relationships/hyperlink" Id="rId45" Target="https://github.com/ruvnet/claude-flow#:~:text=GitHub%20github.com%20%20Claude,It%20enables%20teams" TargetMode="External" /><Relationship Type="http://schemas.openxmlformats.org/officeDocument/2006/relationships/hyperlink" Id="rId92" Target="https://github.com/ruvnet/ruvector/blob/59257466bd34057c41d96d18c0d448b27e781595/crates/ruvector-cli/README.md" TargetMode="External" /><Relationship Type="http://schemas.openxmlformats.org/officeDocument/2006/relationships/hyperlink" Id="rId63" Target="https://github.com/ruvnet/ruvector/blob/59257466bd34057c41d96d18c0d448b27e781595/crates/ruvector-cli/README.md#L119-L128" TargetMode="External" /><Relationship Type="http://schemas.openxmlformats.org/officeDocument/2006/relationships/hyperlink" Id="rId64" Target="https://github.com/ruvnet/ruvector/blob/59257466bd34057c41d96d18c0d448b27e781595/crates/ruvector-cli/README.md#L136-L144" TargetMode="External" /><Relationship Type="http://schemas.openxmlformats.org/officeDocument/2006/relationships/hyperlink" Id="rId26" Target="https://github.com/ruvnet/ruvector/blob/59257466bd34057c41d96d18c0d448b27e781595/crates/ruvector-cli/README.md#L14-L22" TargetMode="External" /><Relationship Type="http://schemas.openxmlformats.org/officeDocument/2006/relationships/hyperlink" Id="rId59" Target="https://github.com/ruvnet/ruvector/blob/59257466bd34057c41d96d18c0d448b27e781595/crates/ruvector-cli/README.md#L16-L19" TargetMode="External" /><Relationship Type="http://schemas.openxmlformats.org/officeDocument/2006/relationships/hyperlink" Id="rId60" Target="https://github.com/ruvnet/ruvector/blob/59257466bd34057c41d96d18c0d448b27e781595/crates/ruvector-cli/README.md#L34-L43" TargetMode="External" /><Relationship Type="http://schemas.openxmlformats.org/officeDocument/2006/relationships/hyperlink" Id="rId62" Target="https://github.com/ruvnet/ruvector/blob/59257466bd34057c41d96d18c0d448b27e781595/crates/ruvector-cli/README.md#L40-L48" TargetMode="External" /><Relationship Type="http://schemas.openxmlformats.org/officeDocument/2006/relationships/hyperlink" Id="rId61" Target="https://github.com/ruvnet/ruvector/blob/59257466bd34057c41d96d18c0d448b27e781595/crates/ruvector-cli/README.md#L44-L52" TargetMode="External" /><Relationship Type="http://schemas.openxmlformats.org/officeDocument/2006/relationships/hyperlink" Id="rId58" Target="https://github.com/ruvnet/ruvector/blob/59257466bd34057c41d96d18c0d448b27e781595/crates/ruvector-cli/README.md#L6-L14" TargetMode="External" /><Relationship Type="http://schemas.openxmlformats.org/officeDocument/2006/relationships/hyperlink" Id="rId48" Target="https://nexusrouter.com" TargetMode="External" /><Relationship Type="http://schemas.openxmlformats.org/officeDocument/2006/relationships/hyperlink" Id="rId93" Target="https://www.falkordb.com/" TargetMode="External" /><Relationship Type="http://schemas.openxmlformats.org/officeDocument/2006/relationships/hyperlink" Id="rId27" Target="https://www.falkordb.com/#:~:text=FalkorDB%20Graph%20Database%20with%20GraphRAG,reduced%20hallucinations%20and%20enhanced%20performance" TargetMode="External" /><Relationship Type="http://schemas.openxmlformats.org/officeDocument/2006/relationships/hyperlink" Id="rId101" Target="https://www.falkordb.com/blog/building-ai-agents-with-memory-langchain/" TargetMode="External" /><Relationship Type="http://schemas.openxmlformats.org/officeDocument/2006/relationships/hyperlink" Id="rId75" Target="https://www.falkordb.com/blog/building-ai-agents-with-memory-langchain/#:~:text=Build%20AI%20Agents%20with%20Memory%3A,AI%20agents%27%20ability%20to" TargetMode="External" /><Relationship Type="http://schemas.openxmlformats.org/officeDocument/2006/relationships/hyperlink" Id="rId100" Target="https://www.falkordb.com/blog/knowledge-graph-vs-vector-database/" TargetMode="External" /><Relationship Type="http://schemas.openxmlformats.org/officeDocument/2006/relationships/hyperlink" Id="rId74" Target="https://www.falkordb.com/blog/knowledge-graph-vs-vector-database/#:~:text=Knowledge%20graph%20vs%20vector%20database%3A,Knowledge%20Graph%20entities%2C%20and" TargetMode="External" /><Relationship Type="http://schemas.openxmlformats.org/officeDocument/2006/relationships/hyperlink" Id="rId98" Target="https://www.npmjs.com/package/@liamhelmer/claude-flow-ui" TargetMode="External" /><Relationship Type="http://schemas.openxmlformats.org/officeDocument/2006/relationships/hyperlink" Id="rId46" Target="https://www.npmjs.com/package/@liamhelmer/claude-flow-ui#:~:text=%40liamhelmer%2Fclaude,5%2C" TargetMode="External" /></Relationships>
</file>

<file path=word/_rels/footnotes.xml.rels><?xml version="1.0" encoding="UTF-8"?><Relationships xmlns="http://schemas.openxmlformats.org/package/2006/relationships"><Relationship Type="http://schemas.openxmlformats.org/officeDocument/2006/relationships/hyperlink" Id="rId102" Target="https://bluebrainnexus.io/docs/running-nexus/index.html" TargetMode="External" /><Relationship Type="http://schemas.openxmlformats.org/officeDocument/2006/relationships/hyperlink" Id="rId84" Target="https://bluebrainnexus.io/docs/running-nexus/index.html#:~:text=Running%20Nexus%20Nexus%20requires%20at,Resources" TargetMode="External" /><Relationship Type="http://schemas.openxmlformats.org/officeDocument/2006/relationships/hyperlink" Id="rId89" Target="https://dev.to/czmilo/moltbot-the-ultimate-personal-ai-assistant-guide-for-2026-d4e" TargetMode="External" /><Relationship Type="http://schemas.openxmlformats.org/officeDocument/2006/relationships/hyperlink" Id="rId23" Target="https://dev.to/czmilo/moltbot-the-ultimate-personal-ai-assistant-guide-for-2026-d4e#:~:text=,9K%2B%20Discord%20members%2C%20130" TargetMode="External" /><Relationship Type="http://schemas.openxmlformats.org/officeDocument/2006/relationships/hyperlink" Id="rId39" Target="https://dev.to/czmilo/moltbot-the-ultimate-personal-ai-assistant-guide-for-2026-d4e#:~:text=,over%20your%20data%20and%20privacy" TargetMode="External" /><Relationship Type="http://schemas.openxmlformats.org/officeDocument/2006/relationships/hyperlink" Id="rId99" Target="https://docs.falkordb.com/agentic-memory/" TargetMode="External" /><Relationship Type="http://schemas.openxmlformats.org/officeDocument/2006/relationships/hyperlink" Id="rId73" Target="https://docs.falkordb.com/agentic-memory/#:~:text=Agentic%20Memory%20,to%20store%2C%20retrieve%2C%20and" TargetMode="External" /><Relationship Type="http://schemas.openxmlformats.org/officeDocument/2006/relationships/hyperlink" Id="rId95" Target="https://github.com/NeverSight/skills.sh_feed/blob/56026855909113624680debcb279a33b012bc1e8/data/skills-md/moltbot/moltbot/trello/SKILL.md" TargetMode="External" /><Relationship Type="http://schemas.openxmlformats.org/officeDocument/2006/relationships/hyperlink" Id="rId37" Target="https://github.com/NeverSight/skills.sh_feed/blob/56026855909113624680debcb279a33b012bc1e8/data/skills-md/moltbot/moltbot/trello/SKILL.md#L10-L18" TargetMode="External" /><Relationship Type="http://schemas.openxmlformats.org/officeDocument/2006/relationships/hyperlink" Id="rId38" Target="https://github.com/NeverSight/skills.sh_feed/blob/56026855909113624680debcb279a33b012bc1e8/data/skills-md/moltbot/moltbot/trello/SKILL.md#L24-L32" TargetMode="External" /><Relationship Type="http://schemas.openxmlformats.org/officeDocument/2006/relationships/hyperlink" Id="rId90" Target="https://github.com/Nexus-Router/nexus" TargetMode="External" /><Relationship Type="http://schemas.openxmlformats.org/officeDocument/2006/relationships/hyperlink" Id="rId50" Target="https://github.com/Nexus-Router/nexus#:~:text=%5Bllm.providers.anthropic%5D%20type%20%3D%20,env.ANTHROPIC_API_KEY" TargetMode="External" /><Relationship Type="http://schemas.openxmlformats.org/officeDocument/2006/relationships/hyperlink" Id="rId49" Target="https://github.com/Nexus-Router/nexus#:~:text=,based%20configuration%20with%20environment%20variable" TargetMode="External" /><Relationship Type="http://schemas.openxmlformats.org/officeDocument/2006/relationships/hyperlink" Id="rId53" Target="https://github.com/Nexus-Router/nexus#:~:text=,configuration%20with%20environment%20variable%20substitution" TargetMode="External" /><Relationship Type="http://schemas.openxmlformats.org/officeDocument/2006/relationships/hyperlink" Id="rId29" Target="https://github.com/Nexus-Router/nexus#:~:text=,forward_token%20%3D%20true" TargetMode="External" /><Relationship Type="http://schemas.openxmlformats.org/officeDocument/2006/relationships/hyperlink" Id="rId55" Target="https://github.com/Nexus-Router/nexus#:~:text=,interval%3A%2030s%20timeout%3A%2010s" TargetMode="External" /><Relationship Type="http://schemas.openxmlformats.org/officeDocument/2006/relationships/hyperlink" Id="rId24" Target="https://github.com/Nexus-Router/nexus#:~:text=Features" TargetMode="External" /><Relationship Type="http://schemas.openxmlformats.org/officeDocument/2006/relationships/hyperlink" Id="rId54" Target="https://github.com/Nexus-Router/nexus#:~:text=docker%20run%20,io%2Fgrafbase%2Fnexus%3Alatest" TargetMode="External" /><Relationship Type="http://schemas.openxmlformats.org/officeDocument/2006/relationships/hyperlink" Id="rId56" Target="https://github.com/Nexus-Router/nexus#:~:text=environment%3A%20,30s%20timeout%3A%2010s%20retries%3A%203" TargetMode="External" /><Relationship Type="http://schemas.openxmlformats.org/officeDocument/2006/relationships/hyperlink" Id="rId52" Target="https://github.com/Nexus-Router/nexus#:~:text=substitution%20%2A%20Security%3A%20Built,image%20with%20minimal%20configuration%20needed" TargetMode="External" /><Relationship Type="http://schemas.openxmlformats.org/officeDocument/2006/relationships/hyperlink" Id="rId88" Target="https://github.com/RVXInvestments/Aika-v1/blob/fccb5899ca9734522463fd9fa043417fbfd3964e/Research/Documentation/Archon_README.md" TargetMode="External" /><Relationship Type="http://schemas.openxmlformats.org/officeDocument/2006/relationships/hyperlink" Id="rId22" Target="https://github.com/RVXInvestments/Aika-v1/blob/fccb5899ca9734522463fd9fa043417fbfd3964e/Research/Documentation/Archon_README.md#L101-L108" TargetMode="External" /><Relationship Type="http://schemas.openxmlformats.org/officeDocument/2006/relationships/hyperlink" Id="rId31" Target="https://github.com/RVXInvestments/Aika-v1/blob/fccb5899ca9734522463fd9fa043417fbfd3964e/Research/Documentation/Archon_README.md#L124-L132" TargetMode="External" /><Relationship Type="http://schemas.openxmlformats.org/officeDocument/2006/relationships/hyperlink" Id="rId21" Target="https://github.com/RVXInvestments/Aika-v1/blob/fccb5899ca9734522463fd9fa043417fbfd3964e/Research/Documentation/Archon_README.md#L14-L19" TargetMode="External" /><Relationship Type="http://schemas.openxmlformats.org/officeDocument/2006/relationships/hyperlink" Id="rId32" Target="https://github.com/RVXInvestments/Aika-v1/blob/fccb5899ca9734522463fd9fa043417fbfd3964e/Research/Documentation/Archon_README.md#L41-L49" TargetMode="External" /><Relationship Type="http://schemas.openxmlformats.org/officeDocument/2006/relationships/hyperlink" Id="rId33" Target="https://github.com/RVXInvestments/Aika-v1/blob/fccb5899ca9734522463fd9fa043417fbfd3964e/Research/Documentation/Archon_README.md#L69-L73" TargetMode="External" /><Relationship Type="http://schemas.openxmlformats.org/officeDocument/2006/relationships/hyperlink" Id="rId34" Target="https://github.com/RVXInvestments/Aika-v1/blob/fccb5899ca9734522463fd9fa043417fbfd3964e/Research/Documentation/Archon_README.md#L94-L101" TargetMode="External" /><Relationship Type="http://schemas.openxmlformats.org/officeDocument/2006/relationships/hyperlink" Id="rId91" Target="https://github.com/aegntic/aegntic-MCP/blob/00e395862cc6c965a3a342b2e74ca3b44c5f0567/graphiti-mcp/README.md" TargetMode="External" /><Relationship Type="http://schemas.openxmlformats.org/officeDocument/2006/relationships/hyperlink" Id="rId25" Target="https://github.com/aegntic/aegntic-MCP/blob/00e395862cc6c965a3a342b2e74ca3b44c5f0567/graphiti-mcp/README.md#L10-L18" TargetMode="External" /><Relationship Type="http://schemas.openxmlformats.org/officeDocument/2006/relationships/hyperlink" Id="rId72" Target="https://github.com/aegntic/aegntic-MCP/blob/00e395862cc6c965a3a342b2e74ca3b44c5f0567/graphiti-mcp/README.md#L100-L108" TargetMode="External" /><Relationship Type="http://schemas.openxmlformats.org/officeDocument/2006/relationships/hyperlink" Id="rId69" Target="https://github.com/aegntic/aegntic-MCP/blob/00e395862cc6c965a3a342b2e74ca3b44c5f0567/graphiti-mcp/README.md#L178-L185" TargetMode="External" /><Relationship Type="http://schemas.openxmlformats.org/officeDocument/2006/relationships/hyperlink" Id="rId66" Target="https://github.com/aegntic/aegntic-MCP/blob/00e395862cc6c965a3a342b2e74ca3b44c5f0567/graphiti-mcp/README.md#L18-L23" TargetMode="External" /><Relationship Type="http://schemas.openxmlformats.org/officeDocument/2006/relationships/hyperlink" Id="rId68" Target="https://github.com/aegntic/aegntic-MCP/blob/00e395862cc6c965a3a342b2e74ca3b44c5f0567/graphiti-mcp/README.md#L20-L28" TargetMode="External" /><Relationship Type="http://schemas.openxmlformats.org/officeDocument/2006/relationships/hyperlink" Id="rId43" Target="https://github.com/aegntic/aegntic-MCP/blob/00e395862cc6c965a3a342b2e74ca3b44c5f0567/graphiti-mcp/README.md#L239-L248" TargetMode="External" /><Relationship Type="http://schemas.openxmlformats.org/officeDocument/2006/relationships/hyperlink" Id="rId67" Target="https://github.com/aegntic/aegntic-MCP/blob/00e395862cc6c965a3a342b2e74ca3b44c5f0567/graphiti-mcp/README.md#L24-L28" TargetMode="External" /><Relationship Type="http://schemas.openxmlformats.org/officeDocument/2006/relationships/hyperlink" Id="rId82" Target="https://github.com/aegntic/aegntic-MCP/blob/00e395862cc6c965a3a342b2e74ca3b44c5f0567/graphiti-mcp/README.md#L249-L257" TargetMode="External" /><Relationship Type="http://schemas.openxmlformats.org/officeDocument/2006/relationships/hyperlink" Id="rId77" Target="https://github.com/aegntic/aegntic-MCP/blob/00e395862cc6c965a3a342b2e74ca3b44c5f0567/graphiti-mcp/README.md#L260-L268" TargetMode="External" /><Relationship Type="http://schemas.openxmlformats.org/officeDocument/2006/relationships/hyperlink" Id="rId65" Target="https://github.com/aegntic/aegntic-MCP/blob/00e395862cc6c965a3a342b2e74ca3b44c5f0567/graphiti-mcp/README.md#L3-L12" TargetMode="External" /><Relationship Type="http://schemas.openxmlformats.org/officeDocument/2006/relationships/hyperlink" Id="rId51" Target="https://github.com/aegntic/aegntic-MCP/blob/00e395862cc6c965a3a342b2e74ca3b44c5f0567/graphiti-mcp/README.md#L50-L58" TargetMode="External" /><Relationship Type="http://schemas.openxmlformats.org/officeDocument/2006/relationships/hyperlink" Id="rId70" Target="https://github.com/aegntic/aegntic-MCP/blob/00e395862cc6c965a3a342b2e74ca3b44c5f0567/graphiti-mcp/README.md#L52-L60" TargetMode="External" /><Relationship Type="http://schemas.openxmlformats.org/officeDocument/2006/relationships/hyperlink" Id="rId71" Target="https://github.com/aegntic/aegntic-MCP/blob/00e395862cc6c965a3a342b2e74ca3b44c5f0567/graphiti-mcp/README.md#L72-L80" TargetMode="External" /><Relationship Type="http://schemas.openxmlformats.org/officeDocument/2006/relationships/hyperlink" Id="rId94" Target="https://github.com/cermakjn/moltbot/blob/6e016cb1ac8bef8823a70b5636e77cda1b84b8b6/README.md" TargetMode="External" /><Relationship Type="http://schemas.openxmlformats.org/officeDocument/2006/relationships/hyperlink" Id="rId28" Target="https://github.com/cermakjn/moltbot/blob/6e016cb1ac8bef8823a70b5636e77cda1b84b8b6/README.md#L100-L108" TargetMode="External" /><Relationship Type="http://schemas.openxmlformats.org/officeDocument/2006/relationships/hyperlink" Id="rId36" Target="https://github.com/cermakjn/moltbot/blob/6e016cb1ac8bef8823a70b5636e77cda1b84b8b6/README.md#L38-L46" TargetMode="External" /><Relationship Type="http://schemas.openxmlformats.org/officeDocument/2006/relationships/hyperlink" Id="rId40" Target="https://github.com/cermakjn/moltbot/blob/6e016cb1ac8bef8823a70b5636e77cda1b84b8b6/README.md#L69-L77" TargetMode="External" /><Relationship Type="http://schemas.openxmlformats.org/officeDocument/2006/relationships/hyperlink" Id="rId41" Target="https://github.com/cermakjn/moltbot/blob/6e016cb1ac8bef8823a70b5636e77cda1b84b8b6/README.md#L80-L88" TargetMode="External" /><Relationship Type="http://schemas.openxmlformats.org/officeDocument/2006/relationships/hyperlink" Id="rId96" Target="https://github.com/digoal/blog/blob/0079e1a0af2eb2f60b6470d382743b7e4d6cbc24/202601/20260129_03.md" TargetMode="External" /><Relationship Type="http://schemas.openxmlformats.org/officeDocument/2006/relationships/hyperlink" Id="rId81" Target="https://github.com/digoal/blog/blob/0079e1a0af2eb2f60b6470d382743b7e4d6cbc24/202601/20260129_03.md#L70-L79" TargetMode="External" /><Relationship Type="http://schemas.openxmlformats.org/officeDocument/2006/relationships/hyperlink" Id="rId42" Target="https://github.com/digoal/blog/blob/0079e1a0af2eb2f60b6470d382743b7e4d6cbc24/202601/20260129_03.md#L91-L100" TargetMode="External" /><Relationship Type="http://schemas.openxmlformats.org/officeDocument/2006/relationships/hyperlink" Id="rId97" Target="https://github.com/ruvnet/claude-flow" TargetMode="External" /><Relationship Type="http://schemas.openxmlformats.org/officeDocument/2006/relationships/hyperlink" Id="rId45" Target="https://github.com/ruvnet/claude-flow#:~:text=GitHub%20github.com%20%20Claude,It%20enables%20teams" TargetMode="External" /><Relationship Type="http://schemas.openxmlformats.org/officeDocument/2006/relationships/hyperlink" Id="rId92" Target="https://github.com/ruvnet/ruvector/blob/59257466bd34057c41d96d18c0d448b27e781595/crates/ruvector-cli/README.md" TargetMode="External" /><Relationship Type="http://schemas.openxmlformats.org/officeDocument/2006/relationships/hyperlink" Id="rId63" Target="https://github.com/ruvnet/ruvector/blob/59257466bd34057c41d96d18c0d448b27e781595/crates/ruvector-cli/README.md#L119-L128" TargetMode="External" /><Relationship Type="http://schemas.openxmlformats.org/officeDocument/2006/relationships/hyperlink" Id="rId64" Target="https://github.com/ruvnet/ruvector/blob/59257466bd34057c41d96d18c0d448b27e781595/crates/ruvector-cli/README.md#L136-L144" TargetMode="External" /><Relationship Type="http://schemas.openxmlformats.org/officeDocument/2006/relationships/hyperlink" Id="rId26" Target="https://github.com/ruvnet/ruvector/blob/59257466bd34057c41d96d18c0d448b27e781595/crates/ruvector-cli/README.md#L14-L22" TargetMode="External" /><Relationship Type="http://schemas.openxmlformats.org/officeDocument/2006/relationships/hyperlink" Id="rId59" Target="https://github.com/ruvnet/ruvector/blob/59257466bd34057c41d96d18c0d448b27e781595/crates/ruvector-cli/README.md#L16-L19" TargetMode="External" /><Relationship Type="http://schemas.openxmlformats.org/officeDocument/2006/relationships/hyperlink" Id="rId60" Target="https://github.com/ruvnet/ruvector/blob/59257466bd34057c41d96d18c0d448b27e781595/crates/ruvector-cli/README.md#L34-L43" TargetMode="External" /><Relationship Type="http://schemas.openxmlformats.org/officeDocument/2006/relationships/hyperlink" Id="rId62" Target="https://github.com/ruvnet/ruvector/blob/59257466bd34057c41d96d18c0d448b27e781595/crates/ruvector-cli/README.md#L40-L48" TargetMode="External" /><Relationship Type="http://schemas.openxmlformats.org/officeDocument/2006/relationships/hyperlink" Id="rId61" Target="https://github.com/ruvnet/ruvector/blob/59257466bd34057c41d96d18c0d448b27e781595/crates/ruvector-cli/README.md#L44-L52" TargetMode="External" /><Relationship Type="http://schemas.openxmlformats.org/officeDocument/2006/relationships/hyperlink" Id="rId58" Target="https://github.com/ruvnet/ruvector/blob/59257466bd34057c41d96d18c0d448b27e781595/crates/ruvector-cli/README.md#L6-L14" TargetMode="External" /><Relationship Type="http://schemas.openxmlformats.org/officeDocument/2006/relationships/hyperlink" Id="rId48" Target="https://nexusrouter.com" TargetMode="External" /><Relationship Type="http://schemas.openxmlformats.org/officeDocument/2006/relationships/hyperlink" Id="rId93" Target="https://www.falkordb.com/" TargetMode="External" /><Relationship Type="http://schemas.openxmlformats.org/officeDocument/2006/relationships/hyperlink" Id="rId27" Target="https://www.falkordb.com/#:~:text=FalkorDB%20Graph%20Database%20with%20GraphRAG,reduced%20hallucinations%20and%20enhanced%20performance" TargetMode="External" /><Relationship Type="http://schemas.openxmlformats.org/officeDocument/2006/relationships/hyperlink" Id="rId101" Target="https://www.falkordb.com/blog/building-ai-agents-with-memory-langchain/" TargetMode="External" /><Relationship Type="http://schemas.openxmlformats.org/officeDocument/2006/relationships/hyperlink" Id="rId75" Target="https://www.falkordb.com/blog/building-ai-agents-with-memory-langchain/#:~:text=Build%20AI%20Agents%20with%20Memory%3A,AI%20agents%27%20ability%20to" TargetMode="External" /><Relationship Type="http://schemas.openxmlformats.org/officeDocument/2006/relationships/hyperlink" Id="rId100" Target="https://www.falkordb.com/blog/knowledge-graph-vs-vector-database/" TargetMode="External" /><Relationship Type="http://schemas.openxmlformats.org/officeDocument/2006/relationships/hyperlink" Id="rId74" Target="https://www.falkordb.com/blog/knowledge-graph-vs-vector-database/#:~:text=Knowledge%20graph%20vs%20vector%20database%3A,Knowledge%20Graph%20entities%2C%20and" TargetMode="External" /><Relationship Type="http://schemas.openxmlformats.org/officeDocument/2006/relationships/hyperlink" Id="rId98" Target="https://www.npmjs.com/package/@liamhelmer/claude-flow-ui" TargetMode="External" /><Relationship Type="http://schemas.openxmlformats.org/officeDocument/2006/relationships/hyperlink" Id="rId46" Target="https://www.npmjs.com/package/@liamhelmer/claude-flow-ui#:~:text=%40liamhelmer%2Fclaude,5%2C"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2026-03-03T16:40:04Z</dcterms:created>
  <dcterms:modified xsi:type="dcterms:W3CDTF">2026-03-03T16:40:04Z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