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svgz" ContentType="image/svg+xml"/>
  <Override PartName="/word/media/rId24.svgz" ContentType="image/svg+xml"/>
  <Override PartName="/word/media/rId23.svgz"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Clean</w:t>
      </w:r>
      <w:r>
        <w:t xml:space="preserve"> </w:t>
      </w:r>
      <w:r>
        <w:t xml:space="preserve">water</w:t>
      </w:r>
      <w:r>
        <w:t xml:space="preserve"> </w:t>
      </w:r>
      <w:r>
        <w:t xml:space="preserve">and</w:t>
      </w:r>
      <w:r>
        <w:t xml:space="preserve"> </w:t>
      </w:r>
      <w:r>
        <w:t xml:space="preserve">sanitation</w:t>
      </w:r>
    </w:p>
    <w:p>
      <w:pPr>
        <w:pStyle w:val="Author"/>
      </w:pPr>
      <w:r>
        <w:t xml:space="preserve">World</w:t>
      </w:r>
      <w:r>
        <w:t xml:space="preserve"> </w:t>
      </w:r>
      <w:r>
        <w:t xml:space="preserve">Bank</w:t>
      </w:r>
      <w:r>
        <w:t xml:space="preserve"> </w:t>
      </w:r>
      <w:r>
        <w:t xml:space="preserve">Group</w:t>
      </w:r>
    </w:p>
    <w:p>
      <w:pPr>
        <w:pStyle w:val="Date"/>
      </w:pPr>
      <w:r>
        <w:t xml:space="preserve">29</w:t>
      </w:r>
      <w:r>
        <w:t xml:space="preserve"> </w:t>
      </w:r>
      <w:r>
        <w:t xml:space="preserve">March</w:t>
      </w:r>
      <w:r>
        <w:t xml:space="preserve"> </w:t>
      </w:r>
      <w:r>
        <w:t xml:space="preserve">2017</w:t>
      </w:r>
    </w:p>
    <w:p>
      <w:pPr>
        <w:pStyle w:val="SourceCode"/>
      </w:pPr>
      <w:r>
        <w:rPr>
          <w:rStyle w:val="NormalTok"/>
        </w:rPr>
        <w:t xml:space="preserve"> </w:t>
      </w:r>
      <w:r>
        <w:rPr>
          <w:rStyle w:val="NormalTok"/>
        </w:rPr>
        <w:t xml:space="preserve"> </w:t>
      </w:r>
      <w:r>
        <w:rPr>
          <w:rStyle w:val="KeywordTok"/>
        </w:rPr>
        <w:t xml:space="preserve">library</w:t>
      </w:r>
      <w:r>
        <w:rPr>
          <w:rStyle w:val="NormalTok"/>
        </w:rPr>
        <w:t xml:space="preserve">(wbstats)</w:t>
      </w:r>
      <w:r>
        <w:br w:type="textWrapping"/>
      </w:r>
      <w:r>
        <w:rPr>
          <w:rStyle w:val="NormalTok"/>
        </w:rPr>
        <w:t xml:space="preserve"> </w:t>
      </w:r>
      <w:r>
        <w:rPr>
          <w:rStyle w:val="NormalTok"/>
        </w:rPr>
        <w:t xml:space="preserve"> </w:t>
      </w:r>
      <w:r>
        <w:rPr>
          <w:rStyle w:val="KeywordTok"/>
        </w:rPr>
        <w:t xml:space="preserve">library</w:t>
      </w:r>
      <w:r>
        <w:rPr>
          <w:rStyle w:val="NormalTok"/>
        </w:rPr>
        <w:t xml:space="preserve">(tidyr)</w:t>
      </w:r>
      <w:r>
        <w:br w:type="textWrapping"/>
      </w:r>
      <w:r>
        <w:rPr>
          <w:rStyle w:val="NormalTok"/>
        </w:rPr>
        <w:t xml:space="preserve"> </w:t>
      </w:r>
      <w:r>
        <w:rPr>
          <w:rStyle w:val="NormalTok"/>
        </w:rPr>
        <w:t xml:space="preserve"> </w:t>
      </w:r>
      <w:r>
        <w:rPr>
          <w:rStyle w:val="KeywordTok"/>
        </w:rPr>
        <w:t xml:space="preserve">library</w:t>
      </w:r>
      <w:r>
        <w:rPr>
          <w:rStyle w:val="NormalTok"/>
        </w:rPr>
        <w:t xml:space="preserve">(knitr)</w:t>
      </w:r>
      <w:r>
        <w:br w:type="textWrapping"/>
      </w:r>
      <w:r>
        <w:rPr>
          <w:rStyle w:val="NormalTok"/>
        </w:rPr>
        <w:t xml:space="preserve"> </w:t>
      </w:r>
      <w:r>
        <w:rPr>
          <w:rStyle w:val="NormalTok"/>
        </w:rPr>
        <w:t xml:space="preserve"> </w:t>
      </w:r>
      <w:r>
        <w:rPr>
          <w:rStyle w:val="KeywordTok"/>
        </w:rPr>
        <w:t xml:space="preserve">source</w:t>
      </w:r>
      <w:r>
        <w:rPr>
          <w:rStyle w:val="NormalTok"/>
        </w:rPr>
        <w:t xml:space="preserve">(</w:t>
      </w:r>
      <w:r>
        <w:rPr>
          <w:rStyle w:val="StringTok"/>
        </w:rPr>
        <w:t xml:space="preserve">"sdg-atlas.R"</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df_long &lt;-</w:t>
      </w:r>
      <w:r>
        <w:rPr>
          <w:rStyle w:val="StringTok"/>
        </w:rPr>
        <w:t xml:space="preserve"> </w:t>
      </w:r>
      <w:r>
        <w:rPr>
          <w:rStyle w:val="KeywordTok"/>
        </w:rPr>
        <w:t xml:space="preserve">wb</w:t>
      </w:r>
      <w:r>
        <w:rPr>
          <w:rStyle w:val="NormalTok"/>
        </w:rPr>
        <w:t xml:space="preserve">(</w:t>
      </w:r>
      <w:r>
        <w:rPr>
          <w:rStyle w:val="DataTypeTok"/>
        </w:rPr>
        <w:t xml:space="preserve">country =</w:t>
      </w:r>
      <w:r>
        <w:rPr>
          <w:rStyle w:val="NormalTok"/>
        </w:rPr>
        <w:t xml:space="preserve"> </w:t>
      </w:r>
      <w:r>
        <w:rPr>
          <w:rStyle w:val="StringTok"/>
        </w:rPr>
        <w:t xml:space="preserve">"1W"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indicator =</w:t>
      </w:r>
      <w:r>
        <w:rPr>
          <w:rStyle w:val="NormalTok"/>
        </w:rPr>
        <w:t xml:space="preserve"> </w:t>
      </w:r>
      <w:r>
        <w:rPr>
          <w:rStyle w:val="KeywordTok"/>
        </w:rPr>
        <w:t xml:space="preserve">c</w:t>
      </w:r>
      <w:r>
        <w:rPr>
          <w:rStyle w:val="NormalTok"/>
        </w:rPr>
        <w:t xml:space="preserve">(</w:t>
      </w:r>
      <w:r>
        <w:rPr>
          <w:rStyle w:val="StringTok"/>
        </w:rPr>
        <w:t xml:space="preserve">"SH.H2O.SAFE.ZS"</w:t>
      </w:r>
      <w:r>
        <w:rPr>
          <w:rStyle w:val="NormalTok"/>
        </w:rPr>
        <w:t xml:space="preserve">,</w:t>
      </w:r>
      <w:r>
        <w:rPr>
          <w:rStyle w:val="StringTok"/>
        </w:rPr>
        <w:t xml:space="preserve">"SH.STA.ACSN"</w:t>
      </w:r>
      <w:r>
        <w:rPr>
          <w:rStyle w:val="NormalTok"/>
        </w:rPr>
        <w:t xml:space="preserve">,</w:t>
      </w:r>
      <w:r>
        <w:rPr>
          <w:rStyle w:val="StringTok"/>
        </w:rPr>
        <w:t xml:space="preserve">"SP.POP.TOTL"</w:t>
      </w:r>
      <w:r>
        <w:rPr>
          <w:rStyle w:val="NormalTok"/>
        </w:rPr>
        <w:t xml:space="preserve">,</w:t>
      </w:r>
      <w:r>
        <w:rPr>
          <w:rStyle w:val="StringTok"/>
        </w:rPr>
        <w:t xml:space="preserve">"SH.STA.ODFC.ZS"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startdate=</w:t>
      </w:r>
      <w:r>
        <w:rPr>
          <w:rStyle w:val="DecValTok"/>
        </w:rPr>
        <w:t xml:space="preserve">1990</w:t>
      </w:r>
      <w:r>
        <w:rPr>
          <w:rStyle w:val="NormalTok"/>
        </w:rPr>
        <w:t xml:space="preserve">, </w:t>
      </w:r>
      <w:r>
        <w:rPr>
          <w:rStyle w:val="DataTypeTok"/>
        </w:rPr>
        <w:t xml:space="preserve">enddate=</w:t>
      </w:r>
      <w:r>
        <w:rPr>
          <w:rStyle w:val="DecValTok"/>
        </w:rPr>
        <w:t xml:space="preserve">2015</w:t>
      </w:r>
      <w:r>
        <w:rPr>
          <w:rStyle w:val="NormalTok"/>
        </w:rPr>
        <w:t xml:space="preserve">)</w:t>
      </w:r>
      <w:r>
        <w:br w:type="textWrapping"/>
      </w:r>
      <w:r>
        <w:rPr>
          <w:rStyle w:val="NormalTok"/>
        </w:rPr>
        <w:t xml:space="preserve"> </w:t>
      </w:r>
      <w:r>
        <w:rPr>
          <w:rStyle w:val="NormalTok"/>
        </w:rPr>
        <w:t xml:space="preserve"> </w:t>
      </w:r>
      <w:r>
        <w:rPr>
          <w:rStyle w:val="NormalTok"/>
        </w:rPr>
        <w:t xml:space="preserve">df_long$indicator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df &lt;-</w:t>
      </w:r>
      <w:r>
        <w:rPr>
          <w:rStyle w:val="StringTok"/>
        </w:rPr>
        <w:t xml:space="preserve"> </w:t>
      </w:r>
      <w:r>
        <w:rPr>
          <w:rStyle w:val="KeywordTok"/>
        </w:rPr>
        <w:t xml:space="preserve">spread</w:t>
      </w:r>
      <w:r>
        <w:rPr>
          <w:rStyle w:val="NormalTok"/>
        </w:rPr>
        <w:t xml:space="preserve">(df_long, indicatorID, value)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checks &lt;-</w:t>
      </w:r>
      <w:r>
        <w:rPr>
          <w:rStyle w:val="StringTok"/>
        </w:rPr>
        <w:t xml:space="preserve"> </w:t>
      </w:r>
      <w:r>
        <w:rPr>
          <w:rStyle w:val="KeywordTok"/>
        </w:rPr>
        <w:t xml:space="preserve">data.frame</w:t>
      </w:r>
      <w:r>
        <w:rPr>
          <w:rStyle w:val="NormalTok"/>
        </w:rPr>
        <w:t xml:space="preserve">(</w:t>
      </w:r>
      <w:r>
        <w:rPr>
          <w:rStyle w:val="DataTypeTok"/>
        </w:rPr>
        <w:t xml:space="preserve">Value =</w:t>
      </w:r>
      <w:r>
        <w:rPr>
          <w:rStyle w:val="NormalTok"/>
        </w:rPr>
        <w:t xml:space="preserve"> </w:t>
      </w:r>
      <w:r>
        <w:rPr>
          <w:rStyle w:val="KeywordTok"/>
        </w:rPr>
        <w:t xml:space="preserve">unlist</w:t>
      </w:r>
      <w:r>
        <w:rPr>
          <w:rStyle w:val="NormalTok"/>
        </w:rPr>
        <w:t xml:space="preserve">(</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"World access to improved water sources"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df$SH.H2O.SAFE.ZS[df$date ==</w:t>
      </w:r>
      <w:r>
        <w:rPr>
          <w:rStyle w:val="StringTok"/>
        </w:rPr>
        <w:t xml:space="preserve"> </w:t>
      </w:r>
      <w:r>
        <w:rPr>
          <w:rStyle w:val="DecValTok"/>
        </w:rPr>
        <w:t xml:space="preserve">2015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"Increase in population with access to sanitation"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df$SH.STA.ACSN[df$date ==</w:t>
      </w:r>
      <w:r>
        <w:rPr>
          <w:rStyle w:val="StringTok"/>
        </w:rPr>
        <w:t xml:space="preserve"> </w:t>
      </w:r>
      <w:r>
        <w:rPr>
          <w:rStyle w:val="DecValTok"/>
        </w:rPr>
        <w:t xml:space="preserve">2015</w:t>
      </w:r>
      <w:r>
        <w:rPr>
          <w:rStyle w:val="NormalTok"/>
        </w:rPr>
        <w:t xml:space="preserve">]/</w:t>
      </w:r>
      <w:r>
        <w:rPr>
          <w:rStyle w:val="DecValTok"/>
        </w:rPr>
        <w:t xml:space="preserve">100</w:t>
      </w:r>
      <w:r>
        <w:rPr>
          <w:rStyle w:val="NormalTok"/>
        </w:rPr>
        <w:t xml:space="preserve"> </w:t>
      </w:r>
      <w:r>
        <w:rPr>
          <w:rStyle w:val="NormalTok"/>
        </w:rPr>
        <w:t xml:space="preserve">*</w:t>
      </w:r>
      <w:r>
        <w:rPr>
          <w:rStyle w:val="StringTok"/>
        </w:rPr>
        <w:t xml:space="preserve"> </w:t>
      </w:r>
      <w:r>
        <w:rPr>
          <w:rStyle w:val="NormalTok"/>
        </w:rPr>
        <w:t xml:space="preserve">df$SP.POP.TOTL[df$date ==</w:t>
      </w:r>
      <w:r>
        <w:rPr>
          <w:rStyle w:val="StringTok"/>
        </w:rPr>
        <w:t xml:space="preserve"> </w:t>
      </w:r>
      <w:r>
        <w:rPr>
          <w:rStyle w:val="DecValTok"/>
        </w:rPr>
        <w:t xml:space="preserve">2015</w:t>
      </w:r>
      <w:r>
        <w:rPr>
          <w:rStyle w:val="NormalTok"/>
        </w:rPr>
        <w:t xml:space="preserve">] -</w:t>
      </w:r>
      <w:r>
        <w:rPr>
          <w:rStyle w:val="StringTok"/>
        </w:rPr>
        <w:t xml:space="preserve"> </w:t>
      </w:r>
      <w:r>
        <w:br w:type="textWrapping"/>
      </w:r>
      <w:r>
        <w:rPr>
          <w:rStyle w:val="StringTok"/>
        </w:rPr>
        <w:t xml:space="preserve">      </w:t>
      </w:r>
      <w:r>
        <w:rPr>
          <w:rStyle w:val="NormalTok"/>
        </w:rPr>
        <w:t xml:space="preserve">df$SH.STA.ACSN[df$date ==</w:t>
      </w:r>
      <w:r>
        <w:rPr>
          <w:rStyle w:val="StringTok"/>
        </w:rPr>
        <w:t xml:space="preserve"> </w:t>
      </w:r>
      <w:r>
        <w:rPr>
          <w:rStyle w:val="DecValTok"/>
        </w:rPr>
        <w:t xml:space="preserve">1990</w:t>
      </w:r>
      <w:r>
        <w:rPr>
          <w:rStyle w:val="NormalTok"/>
        </w:rPr>
        <w:t xml:space="preserve">]/</w:t>
      </w:r>
      <w:r>
        <w:rPr>
          <w:rStyle w:val="DecValTok"/>
        </w:rPr>
        <w:t xml:space="preserve">100</w:t>
      </w:r>
      <w:r>
        <w:rPr>
          <w:rStyle w:val="NormalTok"/>
        </w:rPr>
        <w:t xml:space="preserve"> </w:t>
      </w:r>
      <w:r>
        <w:rPr>
          <w:rStyle w:val="NormalTok"/>
        </w:rPr>
        <w:t xml:space="preserve">*</w:t>
      </w:r>
      <w:r>
        <w:rPr>
          <w:rStyle w:val="StringTok"/>
        </w:rPr>
        <w:t xml:space="preserve"> </w:t>
      </w:r>
      <w:r>
        <w:rPr>
          <w:rStyle w:val="NormalTok"/>
        </w:rPr>
        <w:t xml:space="preserve">df$SP.POP.TOTL[df$date ==</w:t>
      </w:r>
      <w:r>
        <w:rPr>
          <w:rStyle w:val="StringTok"/>
        </w:rPr>
        <w:t xml:space="preserve"> </w:t>
      </w:r>
      <w:r>
        <w:rPr>
          <w:rStyle w:val="DecValTok"/>
        </w:rPr>
        <w:t xml:space="preserve">1990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"Open defecation, 1990"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df$SH.STA.ODFC.ZS[df$date ==</w:t>
      </w:r>
      <w:r>
        <w:rPr>
          <w:rStyle w:val="StringTok"/>
        </w:rPr>
        <w:t xml:space="preserve"> </w:t>
      </w:r>
      <w:r>
        <w:rPr>
          <w:rStyle w:val="DecValTok"/>
        </w:rPr>
        <w:t xml:space="preserve">1990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"Open defecation, 2015"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df$SH.STA.ODFC.ZS[df$date ==</w:t>
      </w:r>
      <w:r>
        <w:rPr>
          <w:rStyle w:val="StringTok"/>
        </w:rPr>
        <w:t xml:space="preserve"> </w:t>
      </w:r>
      <w:r>
        <w:rPr>
          <w:rStyle w:val="DecValTok"/>
        </w:rPr>
        <w:t xml:space="preserve">2015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CommentTok"/>
        </w:rPr>
        <w:t xml:space="preserve">#  kable(data.frame(Value = prettyNum(unlist(checks), big.mark = ",")), caption="#facttable")</w:t>
      </w:r>
      <w:r>
        <w:br w:type="textWrapping"/>
      </w:r>
      <w:r>
        <w:rPr>
          <w:rStyle w:val="NormalTok"/>
        </w:rPr>
        <w:t xml:space="preserve"> </w:t>
      </w:r>
      <w:r>
        <w:rPr>
          <w:rStyle w:val="NormalTok"/>
        </w:rPr>
        <w:t xml:space="preserve"> </w:t>
      </w:r>
      <w:r>
        <w:rPr>
          <w:rStyle w:val="KeywordTok"/>
        </w:rPr>
        <w:t xml:space="preserve">kable</w:t>
      </w:r>
      <w:r>
        <w:rPr>
          <w:rStyle w:val="NormalTok"/>
        </w:rPr>
        <w:t xml:space="preserve">(checks, </w:t>
      </w:r>
      <w:r>
        <w:rPr>
          <w:rStyle w:val="DataTypeTok"/>
        </w:rPr>
        <w:t xml:space="preserve">caption=</w:t>
      </w:r>
      <w:r>
        <w:rPr>
          <w:rStyle w:val="StringTok"/>
        </w:rPr>
        <w:t xml:space="preserve">"#facttable"</w:t>
      </w:r>
      <w:r>
        <w:rPr>
          <w:rStyle w:val="NormalTok"/>
        </w:rPr>
        <w:t xml:space="preserve">, </w:t>
      </w:r>
      <w:r>
        <w:rPr>
          <w:rStyle w:val="DataTypeTok"/>
        </w:rPr>
        <w:t xml:space="preserve">format.args =</w:t>
      </w:r>
      <w:r>
        <w:rPr>
          <w:rStyle w:val="NormalTok"/>
        </w:rPr>
        <w:t xml:space="preserve"> </w:t>
      </w:r>
      <w:r>
        <w:rPr>
          <w:rStyle w:val="KeywordTok"/>
        </w:rPr>
        <w:t xml:space="preserve">list</w:t>
      </w:r>
      <w:r>
        <w:rPr>
          <w:rStyle w:val="NormalTok"/>
        </w:rPr>
        <w:t xml:space="preserve">(</w:t>
      </w:r>
      <w:r>
        <w:rPr>
          <w:rStyle w:val="DataTypeTok"/>
        </w:rPr>
        <w:t xml:space="preserve">big.mark =</w:t>
      </w:r>
      <w:r>
        <w:rPr>
          <w:rStyle w:val="NormalTok"/>
        </w:rPr>
        <w:t xml:space="preserve"> </w:t>
      </w:r>
      <w:r>
        <w:rPr>
          <w:rStyle w:val="StringTok"/>
        </w:rPr>
        <w:t xml:space="preserve">","</w:t>
      </w:r>
      <w:r>
        <w:rPr>
          <w:rStyle w:val="NormalTok"/>
        </w:rPr>
        <w:t xml:space="preserve">, </w:t>
      </w:r>
      <w:r>
        <w:rPr>
          <w:rStyle w:val="DataTypeTok"/>
        </w:rPr>
        <w:t xml:space="preserve">scientific=</w:t>
      </w:r>
      <w:r>
        <w:rPr>
          <w:rStyle w:val="OtherTok"/>
        </w:rPr>
        <w:t xml:space="preserve">FALSE</w:t>
      </w:r>
      <w:r>
        <w:rPr>
          <w:rStyle w:val="NormalTok"/>
        </w:rPr>
        <w:t xml:space="preserve">))</w:t>
      </w:r>
    </w:p>
    <w:tbl>
      <w:tblPr>
        <w:tblStyle w:val="TableNormal"/>
        <w:tblW w:type="pct" w:w="0.0"/>
        <w:tblCaption w:val="#facttable"/>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Value</w:t>
            </w:r>
          </w:p>
        </w:tc>
      </w:tr>
      <w:tr>
        <w:tc>
          <w:p>
            <w:pPr>
              <w:pStyle w:val="Compact"/>
              <w:jc w:val="left"/>
            </w:pPr>
            <w:r>
              <w:t xml:space="preserve">World access to improved water sources</w:t>
            </w:r>
          </w:p>
        </w:tc>
        <w:tc>
          <w:p>
            <w:pPr>
              <w:pStyle w:val="Compact"/>
              <w:jc w:val="right"/>
            </w:pPr>
            <w:r>
              <w:t xml:space="preserve">90.97255</w:t>
            </w:r>
          </w:p>
        </w:tc>
      </w:tr>
      <w:tr>
        <w:tc>
          <w:p>
            <w:pPr>
              <w:pStyle w:val="Compact"/>
              <w:jc w:val="left"/>
            </w:pPr>
            <w:r>
              <w:t xml:space="preserve">Increase in population with access to sanitation</w:t>
            </w:r>
          </w:p>
        </w:tc>
        <w:tc>
          <w:p>
            <w:pPr>
              <w:pStyle w:val="Compact"/>
              <w:jc w:val="right"/>
            </w:pPr>
            <w:r>
              <w:t xml:space="preserve">2,166,290,486.53577</w:t>
            </w:r>
          </w:p>
        </w:tc>
      </w:tr>
      <w:tr>
        <w:tc>
          <w:p>
            <w:pPr>
              <w:pStyle w:val="Compact"/>
              <w:jc w:val="left"/>
            </w:pPr>
            <w:r>
              <w:t xml:space="preserve">Open defecation, 1990</w:t>
            </w:r>
          </w:p>
        </w:tc>
        <w:tc>
          <w:p>
            <w:pPr>
              <w:pStyle w:val="Compact"/>
              <w:jc w:val="right"/>
            </w:pPr>
            <w:r>
              <w:t xml:space="preserve">26.51903</w:t>
            </w:r>
          </w:p>
        </w:tc>
      </w:tr>
      <w:tr>
        <w:tc>
          <w:p>
            <w:pPr>
              <w:pStyle w:val="Compact"/>
              <w:jc w:val="left"/>
            </w:pPr>
            <w:r>
              <w:t xml:space="preserve">Open defecation, 2015</w:t>
            </w:r>
          </w:p>
        </w:tc>
        <w:tc>
          <w:p>
            <w:pPr>
              <w:pStyle w:val="Compact"/>
              <w:jc w:val="right"/>
            </w:pPr>
            <w:r>
              <w:t xml:space="preserve">13.34539</w:t>
            </w:r>
          </w:p>
        </w:tc>
      </w:tr>
    </w:tbl>
    <w:p>
      <w:pPr>
        <w:pStyle w:val="TableCaption"/>
      </w:pPr>
      <w:r>
        <w:t xml:space="preserve">#facttable</w:t>
      </w:r>
    </w:p>
    <w:p>
      <w:pPr>
        <w:pStyle w:val="Heading2"/>
      </w:pPr>
      <w:bookmarkStart w:id="21" w:name="sdg6"/>
      <w:bookmarkEnd w:id="21"/>
      <w:r>
        <w:t xml:space="preserve">Ensure availability and sustainable management of water and sanitation for all</w:t>
      </w:r>
    </w:p>
    <w:p>
      <w:r>
        <w:t xml:space="preserve">More than 90 percent of the world’s people now have access to improved water sources. In the past 25 years 2.1 billion people gained access to improved sanitation facilities. At the same time the share of people practicing open defecation halved, from 27 percent to 13 percent. While such improvements show progress toward access for all, these measures do not capture all dimensions of providing water and sanitation. Goal 6 introduces a new, more comprehensive monitoring framework to ensure access that is safe, equitable, and universal.</w:t>
      </w:r>
    </w:p>
    <w:p>
      <w:pPr>
        <w:pStyle w:val="Heading3"/>
      </w:pPr>
      <w:bookmarkStart w:id="22" w:name="expanding-access-to-drinking-water-and-sanitation"/>
      <w:bookmarkEnd w:id="22"/>
      <w:r>
        <w:t xml:space="preserve">Expanding access to drinking water and sanitation</w:t>
      </w:r>
    </w:p>
    <w:p>
      <w:r>
        <w:t xml:space="preserve">Until recently countries reported their populations’ access to water and sanitation by distinguishing between “improved” and “unimproved” coverage. In 2015, 663 million people were drinking from unimproved sources such as unprotected dug wells, and 2.4 billion lacked improved sanitation facilities. The bulk of those without were in Sub-Saharan Africa and South Asia (see figures 6d and 6e on page 34), where rural dwellers, especially the poorest, lagged behind others in access to both water and sanitation (figures 6a, 6b, 6f and 6g).</w:t>
      </w:r>
    </w:p>
    <w:p>
      <w:pPr>
        <w:pStyle w:val="SourceCode"/>
      </w:pPr>
      <w:r>
        <w:rPr>
          <w:rStyle w:val="NormalTok"/>
        </w:rPr>
        <w:t xml:space="preserve">################################################################################################## #</w:t>
      </w:r>
      <w:r>
        <w:br w:type="textWrapping"/>
      </w:r>
      <w:r>
        <w:rPr>
          <w:rStyle w:val="CommentTok"/>
        </w:rPr>
        <w:t xml:space="preserve"># Analysis ####################################################################################### #</w:t>
      </w:r>
      <w:r>
        <w:br w:type="textWrapping"/>
      </w:r>
      <w:r>
        <w:rPr>
          <w:rStyle w:val="NormalTok"/>
        </w:rPr>
        <w:t xml:space="preserve">####################################################################################################</w:t>
      </w:r>
      <w:r>
        <w:br w:type="textWrapping"/>
      </w:r>
      <w:r>
        <w:br w:type="textWrapping"/>
      </w:r>
      <w:r>
        <w:rPr>
          <w:rStyle w:val="KeywordTok"/>
        </w:rPr>
        <w:t xml:space="preserve">library</w:t>
      </w:r>
      <w:r>
        <w:rPr>
          <w:rStyle w:val="NormalTok"/>
        </w:rPr>
        <w:t xml:space="preserve">(wbstats)</w:t>
      </w:r>
      <w:r>
        <w:br w:type="textWrapping"/>
      </w:r>
      <w:r>
        <w:rPr>
          <w:rStyle w:val="KeywordTok"/>
        </w:rPr>
        <w:t xml:space="preserve">library</w:t>
      </w:r>
      <w:r>
        <w:rPr>
          <w:rStyle w:val="NormalTok"/>
        </w:rPr>
        <w:t xml:space="preserve">(tidyr)</w:t>
      </w:r>
      <w:r>
        <w:br w:type="textWrapping"/>
      </w:r>
      <w:r>
        <w:rPr>
          <w:rStyle w:val="KeywordTok"/>
        </w:rPr>
        <w:t xml:space="preserve">source</w:t>
      </w:r>
      <w:r>
        <w:rPr>
          <w:rStyle w:val="NormalTok"/>
        </w:rPr>
        <w:t xml:space="preserve">(</w:t>
      </w:r>
      <w:r>
        <w:rPr>
          <w:rStyle w:val="StringTok"/>
        </w:rPr>
        <w:t xml:space="preserve">"wdi-helper.R"</w:t>
      </w:r>
      <w:r>
        <w:rPr>
          <w:rStyle w:val="NormalTok"/>
        </w:rPr>
        <w:t xml:space="preserve">)</w:t>
      </w:r>
      <w:r>
        <w:br w:type="textWrapping"/>
      </w:r>
      <w:r>
        <w:br w:type="textWrapping"/>
      </w:r>
      <w:r>
        <w:rPr>
          <w:rStyle w:val="NormalTok"/>
        </w:rPr>
        <w:t xml:space="preserve">indicators &lt;-</w:t>
      </w:r>
      <w:r>
        <w:rPr>
          <w:rStyle w:val="StringTok"/>
        </w:rPr>
        <w:t xml:space="preserve"> </w:t>
      </w:r>
      <w:r>
        <w:rPr>
          <w:rStyle w:val="KeywordTok"/>
        </w:rPr>
        <w:t xml:space="preserve">c</w:t>
      </w:r>
      <w:r>
        <w:rPr>
          <w:rStyle w:val="NormalTok"/>
        </w:rPr>
        <w:t xml:space="preserve">(</w:t>
      </w:r>
      <w:r>
        <w:rPr>
          <w:rStyle w:val="StringTok"/>
        </w:rPr>
        <w:t xml:space="preserve">"SH.H2O.SAFE.RU.ZS"</w:t>
      </w:r>
      <w:r>
        <w:rPr>
          <w:rStyle w:val="NormalTok"/>
        </w:rPr>
        <w:t xml:space="preserve">, </w:t>
      </w:r>
      <w:r>
        <w:rPr>
          <w:rStyle w:val="StringTok"/>
        </w:rPr>
        <w:t xml:space="preserve">"SH.H2O.SAFE.UR.ZS"</w:t>
      </w:r>
      <w:r>
        <w:rPr>
          <w:rStyle w:val="NormalTok"/>
        </w:rPr>
        <w:t xml:space="preserve">,</w:t>
      </w:r>
      <w:r>
        <w:rPr>
          <w:rStyle w:val="StringTok"/>
        </w:rPr>
        <w:t xml:space="preserve">"SP.URB.TOTL"</w:t>
      </w:r>
      <w:r>
        <w:rPr>
          <w:rStyle w:val="NormalTok"/>
        </w:rPr>
        <w:t xml:space="preserve">, </w:t>
      </w:r>
      <w:r>
        <w:rPr>
          <w:rStyle w:val="StringTok"/>
        </w:rPr>
        <w:t xml:space="preserve">"SP.RUR.TOTL"</w:t>
      </w:r>
      <w:r>
        <w:rPr>
          <w:rStyle w:val="NormalTok"/>
        </w:rPr>
        <w:t xml:space="preserve">)</w:t>
      </w:r>
      <w:r>
        <w:br w:type="textWrapping"/>
      </w:r>
      <w:r>
        <w:rPr>
          <w:rStyle w:val="NormalTok"/>
        </w:rPr>
        <w:t xml:space="preserve">df &lt;-</w:t>
      </w:r>
      <w:r>
        <w:rPr>
          <w:rStyle w:val="StringTok"/>
        </w:rPr>
        <w:t xml:space="preserve"> </w:t>
      </w:r>
      <w:r>
        <w:rPr>
          <w:rStyle w:val="KeywordTok"/>
        </w:rPr>
        <w:t xml:space="preserve">wb</w:t>
      </w:r>
      <w:r>
        <w:rPr>
          <w:rStyle w:val="NormalTok"/>
        </w:rPr>
        <w:t xml:space="preserve">(</w:t>
      </w:r>
      <w:r>
        <w:rPr>
          <w:rStyle w:val="DataTypeTok"/>
        </w:rPr>
        <w:t xml:space="preserve">country=</w:t>
      </w:r>
      <w:r>
        <w:rPr>
          <w:rStyle w:val="NormalTok"/>
        </w:rPr>
        <w:t xml:space="preserve">wdi_regions, </w:t>
      </w:r>
      <w:r>
        <w:rPr>
          <w:rStyle w:val="DataTypeTok"/>
        </w:rPr>
        <w:t xml:space="preserve">indicator=</w:t>
      </w:r>
      <w:r>
        <w:rPr>
          <w:rStyle w:val="NormalTok"/>
        </w:rPr>
        <w:t xml:space="preserve">indicators, </w:t>
      </w:r>
      <w:r>
        <w:rPr>
          <w:rStyle w:val="DataTypeTok"/>
        </w:rPr>
        <w:t xml:space="preserve">startdate=</w:t>
      </w:r>
      <w:r>
        <w:rPr>
          <w:rStyle w:val="DecValTok"/>
        </w:rPr>
        <w:t xml:space="preserve">1990</w:t>
      </w:r>
      <w:r>
        <w:rPr>
          <w:rStyle w:val="NormalTok"/>
        </w:rPr>
        <w:t xml:space="preserve">, </w:t>
      </w:r>
      <w:r>
        <w:rPr>
          <w:rStyle w:val="DataTypeTok"/>
        </w:rPr>
        <w:t xml:space="preserve">enddate=</w:t>
      </w:r>
      <w:r>
        <w:rPr>
          <w:rStyle w:val="DecValTok"/>
        </w:rPr>
        <w:t xml:space="preserve">2015</w:t>
      </w:r>
      <w:r>
        <w:rPr>
          <w:rStyle w:val="NormalTok"/>
        </w:rPr>
        <w:t xml:space="preserve">)</w:t>
      </w:r>
      <w:r>
        <w:br w:type="textWrapping"/>
      </w:r>
      <w:r>
        <w:rPr>
          <w:rStyle w:val="NormalTok"/>
        </w:rPr>
        <w:t xml:space="preserve">df$indicator &lt;-</w:t>
      </w:r>
      <w:r>
        <w:rPr>
          <w:rStyle w:val="StringTok"/>
        </w:rPr>
        <w:t xml:space="preserve"> </w:t>
      </w:r>
      <w:r>
        <w:rPr>
          <w:rStyle w:val="OtherTok"/>
        </w:rPr>
        <w:t xml:space="preserve">NULL</w:t>
      </w:r>
      <w:r>
        <w:br w:type="textWrapping"/>
      </w:r>
      <w:r>
        <w:br w:type="textWrapping"/>
      </w:r>
      <w:r>
        <w:rPr>
          <w:rStyle w:val="NormalTok"/>
        </w:rPr>
        <w:t xml:space="preserve">df_wide &lt;-</w:t>
      </w:r>
      <w:r>
        <w:rPr>
          <w:rStyle w:val="StringTok"/>
        </w:rPr>
        <w:t xml:space="preserve"> </w:t>
      </w:r>
      <w:r>
        <w:rPr>
          <w:rStyle w:val="KeywordTok"/>
        </w:rPr>
        <w:t xml:space="preserve">spread</w:t>
      </w:r>
      <w:r>
        <w:rPr>
          <w:rStyle w:val="NormalTok"/>
        </w:rPr>
        <w:t xml:space="preserve">(df, indicatorID, value)</w:t>
      </w:r>
      <w:r>
        <w:br w:type="textWrapping"/>
      </w:r>
      <w:r>
        <w:rPr>
          <w:rStyle w:val="NormalTok"/>
        </w:rPr>
        <w:t xml:space="preserve">df_wide$rural &lt;-</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df_wide$SH.H2O.SAFE.RU.ZS/</w:t>
      </w:r>
      <w:r>
        <w:rPr>
          <w:rStyle w:val="FloatTok"/>
        </w:rPr>
        <w:t xml:space="preserve">100.0</w:t>
      </w:r>
      <w:r>
        <w:rPr>
          <w:rStyle w:val="NormalTok"/>
        </w:rPr>
        <w:t xml:space="preserve">) *</w:t>
      </w:r>
      <w:r>
        <w:rPr>
          <w:rStyle w:val="StringTok"/>
        </w:rPr>
        <w:t xml:space="preserve"> </w:t>
      </w:r>
      <w:r>
        <w:rPr>
          <w:rStyle w:val="NormalTok"/>
        </w:rPr>
        <w:t xml:space="preserve">df_wide$SP.RUR.TOTL</w:t>
      </w:r>
      <w:r>
        <w:br w:type="textWrapping"/>
      </w:r>
      <w:r>
        <w:rPr>
          <w:rStyle w:val="NormalTok"/>
        </w:rPr>
        <w:t xml:space="preserve">df_wide$urban &lt;-</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df_wide$SH.H2O.SAFE.UR.ZS/</w:t>
      </w:r>
      <w:r>
        <w:rPr>
          <w:rStyle w:val="FloatTok"/>
        </w:rPr>
        <w:t xml:space="preserve">100.0</w:t>
      </w:r>
      <w:r>
        <w:rPr>
          <w:rStyle w:val="NormalTok"/>
        </w:rPr>
        <w:t xml:space="preserve">) *</w:t>
      </w:r>
      <w:r>
        <w:rPr>
          <w:rStyle w:val="StringTok"/>
        </w:rPr>
        <w:t xml:space="preserve"> </w:t>
      </w:r>
      <w:r>
        <w:rPr>
          <w:rStyle w:val="NormalTok"/>
        </w:rPr>
        <w:t xml:space="preserve">df_wide$SP.URB.TOTL</w:t>
      </w:r>
      <w:r>
        <w:br w:type="textWrapping"/>
      </w:r>
      <w:r>
        <w:rPr>
          <w:rStyle w:val="NormalTok"/>
        </w:rPr>
        <w:t xml:space="preserve">df_wide[,indicators] &lt;-</w:t>
      </w:r>
      <w:r>
        <w:rPr>
          <w:rStyle w:val="StringTok"/>
        </w:rPr>
        <w:t xml:space="preserve"> </w:t>
      </w:r>
      <w:r>
        <w:rPr>
          <w:rStyle w:val="OtherTok"/>
        </w:rPr>
        <w:t xml:space="preserve">NULL</w:t>
      </w:r>
      <w:r>
        <w:br w:type="textWrapping"/>
      </w:r>
      <w:r>
        <w:rPr>
          <w:rStyle w:val="NormalTok"/>
        </w:rPr>
        <w:t xml:space="preserve">df &lt;-</w:t>
      </w:r>
      <w:r>
        <w:rPr>
          <w:rStyle w:val="StringTok"/>
        </w:rPr>
        <w:t xml:space="preserve"> </w:t>
      </w:r>
      <w:r>
        <w:rPr>
          <w:rStyle w:val="KeywordTok"/>
        </w:rPr>
        <w:t xml:space="preserve">gather</w:t>
      </w:r>
      <w:r>
        <w:rPr>
          <w:rStyle w:val="NormalTok"/>
        </w:rPr>
        <w:t xml:space="preserve">(df_wide, </w:t>
      </w:r>
      <w:r>
        <w:rPr>
          <w:rStyle w:val="StringTok"/>
        </w:rPr>
        <w:t xml:space="preserve">"urbanrural"</w:t>
      </w:r>
      <w:r>
        <w:rPr>
          <w:rStyle w:val="NormalTok"/>
        </w:rPr>
        <w:t xml:space="preserve">, </w:t>
      </w:r>
      <w:r>
        <w:rPr>
          <w:rStyle w:val="StringTok"/>
        </w:rPr>
        <w:t xml:space="preserve">"no_access"</w:t>
      </w:r>
      <w:r>
        <w:rPr>
          <w:rStyle w:val="NormalTok"/>
        </w:rPr>
        <w:t xml:space="preserve">, rural, urban)</w:t>
      </w:r>
      <w:r>
        <w:br w:type="textWrapping"/>
      </w:r>
      <w:r>
        <w:br w:type="textWrapping"/>
      </w:r>
      <w:r>
        <w:rPr>
          <w:rStyle w:val="NormalTok"/>
        </w:rPr>
        <w:t xml:space="preserve">df$group &lt;-</w:t>
      </w:r>
      <w:r>
        <w:rPr>
          <w:rStyle w:val="StringTok"/>
        </w:rPr>
        <w:t xml:space="preserve"> </w:t>
      </w:r>
      <w:r>
        <w:rPr>
          <w:rStyle w:val="KeywordTok"/>
        </w:rPr>
        <w:t xml:space="preserve">ifelse</w:t>
      </w:r>
      <w:r>
        <w:rPr>
          <w:rStyle w:val="NormalTok"/>
        </w:rPr>
        <w:t xml:space="preserve">(df$iso2c %in%</w:t>
      </w:r>
      <w:r>
        <w:rPr>
          <w:rStyle w:val="StringTok"/>
        </w:rPr>
        <w:t xml:space="preserve"> </w:t>
      </w:r>
      <w:r>
        <w:rPr>
          <w:rStyle w:val="KeywordTok"/>
        </w:rPr>
        <w:t xml:space="preserve">c</w:t>
      </w:r>
      <w:r>
        <w:rPr>
          <w:rStyle w:val="NormalTok"/>
        </w:rPr>
        <w:t xml:space="preserve">(</w:t>
      </w:r>
      <w:r>
        <w:rPr>
          <w:rStyle w:val="StringTok"/>
        </w:rPr>
        <w:t xml:space="preserve">"Z7"</w:t>
      </w:r>
      <w:r>
        <w:rPr>
          <w:rStyle w:val="NormalTok"/>
        </w:rPr>
        <w:t xml:space="preserve">,</w:t>
      </w:r>
      <w:r>
        <w:rPr>
          <w:rStyle w:val="StringTok"/>
        </w:rPr>
        <w:t xml:space="preserve">"ZJ"</w:t>
      </w:r>
      <w:r>
        <w:rPr>
          <w:rStyle w:val="NormalTok"/>
        </w:rPr>
        <w:t xml:space="preserve">,</w:t>
      </w:r>
      <w:r>
        <w:rPr>
          <w:rStyle w:val="StringTok"/>
        </w:rPr>
        <w:t xml:space="preserve">"XU"</w:t>
      </w:r>
      <w:r>
        <w:rPr>
          <w:rStyle w:val="NormalTok"/>
        </w:rPr>
        <w:t xml:space="preserve">,</w:t>
      </w:r>
      <w:r>
        <w:rPr>
          <w:rStyle w:val="StringTok"/>
        </w:rPr>
        <w:t xml:space="preserve">"ZQ"</w:t>
      </w:r>
      <w:r>
        <w:rPr>
          <w:rStyle w:val="NormalTok"/>
        </w:rPr>
        <w:t xml:space="preserve">), </w:t>
      </w:r>
      <w:r>
        <w:rPr>
          <w:rStyle w:val="StringTok"/>
        </w:rPr>
        <w:t xml:space="preserve">"Other regions combined"</w:t>
      </w:r>
      <w:r>
        <w:rPr>
          <w:rStyle w:val="NormalTok"/>
        </w:rPr>
        <w:t xml:space="preserve">, </w:t>
      </w:r>
      <w:r>
        <w:rPr>
          <w:rStyle w:val="KeywordTok"/>
        </w:rPr>
        <w:t xml:space="preserve">paste0</w:t>
      </w:r>
      <w:r>
        <w:rPr>
          <w:rStyle w:val="NormalTok"/>
        </w:rPr>
        <w:t xml:space="preserve">(df$country, </w:t>
      </w:r>
      <w:r>
        <w:rPr>
          <w:rStyle w:val="StringTok"/>
        </w:rPr>
        <w:t xml:space="preserve">", "</w:t>
      </w:r>
      <w:r>
        <w:rPr>
          <w:rStyle w:val="NormalTok"/>
        </w:rPr>
        <w:t xml:space="preserve">, df$urbanrural))</w:t>
      </w:r>
      <w:r>
        <w:br w:type="textWrapping"/>
      </w:r>
      <w:r>
        <w:rPr>
          <w:rStyle w:val="NormalTok"/>
        </w:rPr>
        <w:t xml:space="preserve">df &lt;-</w:t>
      </w:r>
      <w:r>
        <w:rPr>
          <w:rStyle w:val="StringTok"/>
        </w:rPr>
        <w:t xml:space="preserve"> </w:t>
      </w:r>
      <w:r>
        <w:rPr>
          <w:rStyle w:val="KeywordTok"/>
        </w:rPr>
        <w:t xml:space="preserve">aggregate</w:t>
      </w:r>
      <w:r>
        <w:rPr>
          <w:rStyle w:val="NormalTok"/>
        </w:rPr>
        <w:t xml:space="preserve">(no_access ~</w:t>
      </w:r>
      <w:r>
        <w:rPr>
          <w:rStyle w:val="StringTok"/>
        </w:rPr>
        <w:t xml:space="preserve"> </w:t>
      </w:r>
      <w:r>
        <w:rPr>
          <w:rStyle w:val="NormalTok"/>
        </w:rPr>
        <w:t xml:space="preserve">date +</w:t>
      </w:r>
      <w:r>
        <w:rPr>
          <w:rStyle w:val="StringTok"/>
        </w:rPr>
        <w:t xml:space="preserve"> </w:t>
      </w:r>
      <w:r>
        <w:rPr>
          <w:rStyle w:val="NormalTok"/>
        </w:rPr>
        <w:t xml:space="preserve">group, </w:t>
      </w:r>
      <w:r>
        <w:rPr>
          <w:rStyle w:val="DataTypeTok"/>
        </w:rPr>
        <w:t xml:space="preserve">data=</w:t>
      </w:r>
      <w:r>
        <w:rPr>
          <w:rStyle w:val="NormalTok"/>
        </w:rPr>
        <w:t xml:space="preserve">df, </w:t>
      </w:r>
      <w:r>
        <w:rPr>
          <w:rStyle w:val="DataTypeTok"/>
        </w:rPr>
        <w:t xml:space="preserve">FUN=</w:t>
      </w:r>
      <w:r>
        <w:rPr>
          <w:rStyle w:val="NormalTok"/>
        </w:rPr>
        <w:t xml:space="preserve">sum)</w:t>
      </w:r>
      <w:r>
        <w:br w:type="textWrapping"/>
      </w:r>
      <w:r>
        <w:br w:type="textWrapping"/>
      </w:r>
      <w:r>
        <w:rPr>
          <w:rStyle w:val="NormalTok"/>
        </w:rPr>
        <w:t xml:space="preserve">################################################################################################## #</w:t>
      </w:r>
      <w:r>
        <w:br w:type="textWrapping"/>
      </w:r>
      <w:r>
        <w:rPr>
          <w:rStyle w:val="CommentTok"/>
        </w:rPr>
        <w:t xml:space="preserve"># Plotting ####################################################################################### #</w:t>
      </w:r>
      <w:r>
        <w:br w:type="textWrapping"/>
      </w:r>
      <w:r>
        <w:rPr>
          <w:rStyle w:val="NormalTok"/>
        </w:rPr>
        <w:t xml:space="preserve">####################################################################################################</w:t>
      </w:r>
      <w:r>
        <w:br w:type="textWrapping"/>
      </w:r>
      <w:r>
        <w:br w:type="textWrapping"/>
      </w:r>
      <w:r>
        <w:rPr>
          <w:rStyle w:val="KeywordTok"/>
        </w:rPr>
        <w:t xml:space="preserve">library</w:t>
      </w:r>
      <w:r>
        <w:rPr>
          <w:rStyle w:val="NormalTok"/>
        </w:rPr>
        <w:t xml:space="preserve">(ggplot2)</w:t>
      </w:r>
      <w:r>
        <w:br w:type="textWrapping"/>
      </w:r>
      <w:r>
        <w:rPr>
          <w:rStyle w:val="KeywordTok"/>
        </w:rPr>
        <w:t xml:space="preserve">source</w:t>
      </w:r>
      <w:r>
        <w:rPr>
          <w:rStyle w:val="NormalTok"/>
        </w:rPr>
        <w:t xml:space="preserve">(</w:t>
      </w:r>
      <w:r>
        <w:rPr>
          <w:rStyle w:val="StringTok"/>
        </w:rPr>
        <w:t xml:space="preserve">"sdg-atlas.R"</w:t>
      </w:r>
      <w:r>
        <w:rPr>
          <w:rStyle w:val="NormalTok"/>
        </w:rPr>
        <w:t xml:space="preserve">)</w:t>
      </w:r>
      <w:r>
        <w:br w:type="textWrapping"/>
      </w:r>
      <w:r>
        <w:br w:type="textWrapping"/>
      </w:r>
      <w:r>
        <w:rPr>
          <w:rStyle w:val="NormalTok"/>
        </w:rPr>
        <w:t xml:space="preserve">group_order &lt;-</w:t>
      </w:r>
      <w:r>
        <w:rPr>
          <w:rStyle w:val="StringTok"/>
        </w:rPr>
        <w:t xml:space="preserve"> </w:t>
      </w:r>
      <w:r>
        <w:rPr>
          <w:rStyle w:val="KeywordTok"/>
        </w:rPr>
        <w:t xml:space="preserve">rev</w:t>
      </w:r>
      <w:r>
        <w:rPr>
          <w:rStyle w:val="NormalTok"/>
        </w:rPr>
        <w:t xml:space="preserve">(</w:t>
      </w:r>
      <w:r>
        <w:rPr>
          <w:rStyle w:val="KeywordTok"/>
        </w:rPr>
        <w:t xml:space="preserve">c</w:t>
      </w:r>
      <w:r>
        <w:rPr>
          <w:rStyle w:val="NormalTok"/>
        </w:rPr>
        <w:t xml:space="preserve">(</w:t>
      </w:r>
      <w:r>
        <w:rPr>
          <w:rStyle w:val="StringTok"/>
        </w:rPr>
        <w:t xml:space="preserve">"Sub-Saharan Africa, rural"</w:t>
      </w:r>
      <w:r>
        <w:rPr>
          <w:rStyle w:val="NormalTok"/>
        </w:rPr>
        <w:t xml:space="preserve">, </w:t>
      </w:r>
      <w:r>
        <w:rPr>
          <w:rStyle w:val="StringTok"/>
        </w:rPr>
        <w:t xml:space="preserve">"Sub-Saharan Africa, urban"</w:t>
      </w:r>
      <w:r>
        <w:rPr>
          <w:rStyle w:val="NormalTok"/>
        </w:rPr>
        <w:t xml:space="preserve">,</w:t>
      </w:r>
      <w:r>
        <w:rPr>
          <w:rStyle w:val="StringTok"/>
        </w:rPr>
        <w:t xml:space="preserve">"South Asia, rural"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"South Asia, urban"</w:t>
      </w:r>
      <w:r>
        <w:rPr>
          <w:rStyle w:val="NormalTok"/>
        </w:rPr>
        <w:t xml:space="preserve">, </w:t>
      </w:r>
      <w:r>
        <w:rPr>
          <w:rStyle w:val="StringTok"/>
        </w:rPr>
        <w:t xml:space="preserve">"East Asia &amp; Pacific, rural"</w:t>
      </w:r>
      <w:r>
        <w:rPr>
          <w:rStyle w:val="NormalTok"/>
        </w:rPr>
        <w:t xml:space="preserve">, </w:t>
      </w:r>
      <w:r>
        <w:rPr>
          <w:rStyle w:val="StringTok"/>
        </w:rPr>
        <w:t xml:space="preserve">"East Asia &amp; Pacific, urban"</w:t>
      </w:r>
      <w:r>
        <w:rPr>
          <w:rStyle w:val="NormalTok"/>
        </w:rPr>
        <w:t xml:space="preserve">,</w:t>
      </w:r>
      <w:r>
        <w:rPr>
          <w:rStyle w:val="StringTok"/>
        </w:rPr>
        <w:t xml:space="preserve">"Other regions combined"</w:t>
      </w:r>
      <w:r>
        <w:rPr>
          <w:rStyle w:val="NormalTok"/>
        </w:rPr>
        <w:t xml:space="preserve">))</w:t>
      </w:r>
      <w:r>
        <w:br w:type="textWrapping"/>
      </w:r>
      <w:r>
        <w:rPr>
          <w:rStyle w:val="NormalTok"/>
        </w:rPr>
        <w:t xml:space="preserve">df$group &lt;-</w:t>
      </w:r>
      <w:r>
        <w:rPr>
          <w:rStyle w:val="StringTok"/>
        </w:rPr>
        <w:t xml:space="preserve"> </w:t>
      </w:r>
      <w:r>
        <w:rPr>
          <w:rStyle w:val="KeywordTok"/>
        </w:rPr>
        <w:t xml:space="preserve">factor</w:t>
      </w:r>
      <w:r>
        <w:rPr>
          <w:rStyle w:val="NormalTok"/>
        </w:rPr>
        <w:t xml:space="preserve">(df$group, group_order)</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df) +</w:t>
      </w:r>
      <w:r>
        <w:rPr>
          <w:rStyle w:val="StringTok"/>
        </w:rPr>
        <w:t xml:space="preserve"> </w:t>
      </w:r>
      <w:r>
        <w:br w:type="textWrapping"/>
      </w:r>
      <w:r>
        <w:rPr>
          <w:rStyle w:val="StringTok"/>
        </w:rPr>
        <w:t xml:space="preserve">  </w:t>
      </w:r>
      <w:r>
        <w:rPr>
          <w:rStyle w:val="KeywordTok"/>
        </w:rPr>
        <w:t xml:space="preserve">geom_area</w:t>
      </w:r>
      <w:r>
        <w:rPr>
          <w:rStyle w:val="NormalTok"/>
        </w:rPr>
        <w:t xml:space="preserve">(</w:t>
      </w:r>
      <w:r>
        <w:rPr>
          <w:rStyle w:val="DataTypeTok"/>
        </w:rPr>
        <w:t xml:space="preserve">position=</w:t>
      </w:r>
      <w:r>
        <w:rPr>
          <w:rStyle w:val="StringTok"/>
        </w:rPr>
        <w:t xml:space="preserve">"stack"</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(date), </w:t>
      </w:r>
      <w:r>
        <w:rPr>
          <w:rStyle w:val="DataTypeTok"/>
        </w:rPr>
        <w:t xml:space="preserve">y =</w:t>
      </w:r>
      <w:r>
        <w:rPr>
          <w:rStyle w:val="NormalTok"/>
        </w:rPr>
        <w:t xml:space="preserve"> </w:t>
      </w:r>
      <w:r>
        <w:rPr>
          <w:rStyle w:val="NormalTok"/>
        </w:rPr>
        <w:t xml:space="preserve">no_access, </w:t>
      </w:r>
      <w:r>
        <w:rPr>
          <w:rStyle w:val="DataTypeTok"/>
        </w:rPr>
        <w:t xml:space="preserve">fill =</w:t>
      </w:r>
      <w:r>
        <w:rPr>
          <w:rStyle w:val="NormalTok"/>
        </w:rPr>
        <w:t xml:space="preserve"> </w:t>
      </w:r>
      <w:r>
        <w:rPr>
          <w:rStyle w:val="NormalTok"/>
        </w:rPr>
        <w:t xml:space="preserve">group))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FloatTok"/>
        </w:rPr>
        <w:t xml:space="preserve">0e8</w:t>
      </w:r>
      <w:r>
        <w:rPr>
          <w:rStyle w:val="NormalTok"/>
        </w:rPr>
        <w:t xml:space="preserve">,</w:t>
      </w:r>
      <w:r>
        <w:rPr>
          <w:rStyle w:val="FloatTok"/>
        </w:rPr>
        <w:t xml:space="preserve">0.5e9</w:t>
      </w:r>
      <w:r>
        <w:rPr>
          <w:rStyle w:val="NormalTok"/>
        </w:rPr>
        <w:t xml:space="preserve">,</w:t>
      </w:r>
      <w:r>
        <w:rPr>
          <w:rStyle w:val="FloatTok"/>
        </w:rPr>
        <w:t xml:space="preserve">1e9</w:t>
      </w:r>
      <w:r>
        <w:rPr>
          <w:rStyle w:val="NormalTok"/>
        </w:rPr>
        <w:t xml:space="preserve">,</w:t>
      </w:r>
      <w:r>
        <w:rPr>
          <w:rStyle w:val="FloatTok"/>
        </w:rPr>
        <w:t xml:space="preserve">1.5e9</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"0.0"</w:t>
      </w:r>
      <w:r>
        <w:rPr>
          <w:rStyle w:val="NormalTok"/>
        </w:rPr>
        <w:t xml:space="preserve">, </w:t>
      </w:r>
      <w:r>
        <w:rPr>
          <w:rStyle w:val="StringTok"/>
        </w:rPr>
        <w:t xml:space="preserve">"0.5"</w:t>
      </w:r>
      <w:r>
        <w:rPr>
          <w:rStyle w:val="NormalTok"/>
        </w:rPr>
        <w:t xml:space="preserve">, </w:t>
      </w:r>
      <w:r>
        <w:rPr>
          <w:rStyle w:val="StringTok"/>
        </w:rPr>
        <w:t xml:space="preserve">"1.0"</w:t>
      </w:r>
      <w:r>
        <w:rPr>
          <w:rStyle w:val="NormalTok"/>
        </w:rPr>
        <w:t xml:space="preserve">, </w:t>
      </w:r>
      <w:r>
        <w:rPr>
          <w:rStyle w:val="StringTok"/>
        </w:rPr>
        <w:t xml:space="preserve">"1.5"</w:t>
      </w:r>
      <w:r>
        <w:rPr>
          <w:rStyle w:val="NormalTok"/>
        </w:rPr>
        <w:t xml:space="preserve">), </w:t>
      </w:r>
      <w:r>
        <w:rPr>
          <w:rStyle w:val="DataTypeTok"/>
        </w:rPr>
        <w:t xml:space="preserve">limits=</w:t>
      </w:r>
      <w:r>
        <w:rPr>
          <w:rStyle w:val="KeywordTok"/>
        </w:rPr>
        <w:t xml:space="preserve">c</w:t>
      </w:r>
      <w:r>
        <w:rPr>
          <w:rStyle w:val="NormalTok"/>
        </w:rPr>
        <w:t xml:space="preserve">(</w:t>
      </w:r>
      <w:r>
        <w:rPr>
          <w:rStyle w:val="FloatTok"/>
        </w:rPr>
        <w:t xml:space="preserve">0e9</w:t>
      </w:r>
      <w:r>
        <w:rPr>
          <w:rStyle w:val="NormalTok"/>
        </w:rPr>
        <w:t xml:space="preserve">,</w:t>
      </w:r>
      <w:r>
        <w:rPr>
          <w:rStyle w:val="FloatTok"/>
        </w:rPr>
        <w:t xml:space="preserve">1.5e9</w:t>
      </w:r>
      <w:r>
        <w:rPr>
          <w:rStyle w:val="Normal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colors_atlas_regions</w:t>
      </w:r>
      <w:r>
        <w:rPr>
          <w:rStyle w:val="NormalTok"/>
        </w:rPr>
        <w:t xml:space="preserve">(group_order))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"The number of people without access to an improved water source is declining"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subtitle=</w:t>
      </w:r>
      <w:r>
        <w:rPr>
          <w:rStyle w:val="StringTok"/>
        </w:rPr>
        <w:t xml:space="preserve">"Number of people without access to an improved water source (billions)"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"Source: World Health Organization/United Nations Children's Fund Joint Monitoring Programme for Water Supply and Sanitation; </w:t>
      </w:r>
      <w:r>
        <w:rPr>
          <w:rStyle w:val="CharTok"/>
        </w:rPr>
        <w:t xml:space="preserve">\n</w:t>
      </w:r>
      <w:r>
        <w:rPr>
          <w:rStyle w:val="StringTok"/>
        </w:rPr>
        <w:t xml:space="preserve">WDI (SH.H2O.SAFE.RU.ZS, SH.H2O.SAFE.UR.ZS,SP.URB.TOTL, SP.RUR.TOTL)."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StringTok"/>
        </w:rPr>
        <w:t xml:space="preserve">""</w:t>
      </w:r>
      <w:r>
        <w:rPr>
          <w:rStyle w:val="NormalTok"/>
        </w:rPr>
        <w:t xml:space="preserve">,</w:t>
      </w:r>
      <w:r>
        <w:rPr>
          <w:rStyle w:val="DataTypeTok"/>
        </w:rPr>
        <w:t xml:space="preserve">y=</w:t>
      </w:r>
      <w:r>
        <w:rPr>
          <w:rStyle w:val="StringTok"/>
        </w:rPr>
        <w:t xml:space="preserve">""</w:t>
      </w:r>
      <w:r>
        <w:rPr>
          <w:rStyle w:val="NormalTok"/>
        </w:rPr>
        <w:t xml:space="preserve">) +</w:t>
      </w:r>
      <w:r>
        <w:br w:type="textWrapping"/>
      </w:r>
      <w:r>
        <w:rPr>
          <w:rStyle w:val="StringTok"/>
        </w:rPr>
        <w:t xml:space="preserve">  </w:t>
      </w:r>
      <w:r>
        <w:rPr>
          <w:rStyle w:val="KeywordTok"/>
        </w:rPr>
        <w:t xml:space="preserve">geom_atlas_labels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FloatTok"/>
        </w:rPr>
        <w:t xml:space="preserve">1990.5</w:t>
      </w:r>
      <w:r>
        <w:rPr>
          <w:rStyle w:val="NormalTok"/>
        </w:rPr>
        <w:t xml:space="preserve">,</w:t>
      </w:r>
      <w:r>
        <w:rPr>
          <w:rStyle w:val="DecValTok"/>
        </w:rPr>
        <w:t xml:space="preserve">2001</w:t>
      </w:r>
      <w:r>
        <w:rPr>
          <w:rStyle w:val="NormalTok"/>
        </w:rPr>
        <w:t xml:space="preserve">,</w:t>
      </w:r>
      <w:r>
        <w:rPr>
          <w:rStyle w:val="FloatTok"/>
        </w:rPr>
        <w:t xml:space="preserve">1990.5</w:t>
      </w:r>
      <w:r>
        <w:rPr>
          <w:rStyle w:val="NormalTok"/>
        </w:rPr>
        <w:t xml:space="preserve">,</w:t>
      </w:r>
      <w:r>
        <w:rPr>
          <w:rStyle w:val="DecValTok"/>
        </w:rPr>
        <w:t xml:space="preserve">1999</w:t>
      </w:r>
      <w:r>
        <w:rPr>
          <w:rStyle w:val="NormalTok"/>
        </w:rPr>
        <w:t xml:space="preserve">,</w:t>
      </w:r>
      <w:r>
        <w:rPr>
          <w:rStyle w:val="FloatTok"/>
        </w:rPr>
        <w:t xml:space="preserve">1990.5</w:t>
      </w:r>
      <w:r>
        <w:rPr>
          <w:rStyle w:val="NormalTok"/>
        </w:rPr>
        <w:t xml:space="preserve">,</w:t>
      </w:r>
      <w:r>
        <w:rPr>
          <w:rStyle w:val="DecValTok"/>
        </w:rPr>
        <w:t xml:space="preserve">2002</w:t>
      </w:r>
      <w:r>
        <w:rPr>
          <w:rStyle w:val="NormalTok"/>
        </w:rPr>
        <w:t xml:space="preserve">,</w:t>
      </w:r>
      <w:r>
        <w:rPr>
          <w:rStyle w:val="FloatTok"/>
        </w:rPr>
        <w:t xml:space="preserve">1990.5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FloatTok"/>
        </w:rPr>
        <w:t xml:space="preserve">0.075</w:t>
      </w:r>
      <w:r>
        <w:rPr>
          <w:rStyle w:val="NormalTok"/>
        </w:rPr>
        <w:t xml:space="preserve">,</w:t>
      </w:r>
      <w:r>
        <w:rPr>
          <w:rStyle w:val="FloatTok"/>
        </w:rPr>
        <w:t xml:space="preserve">0.2</w:t>
      </w:r>
      <w:r>
        <w:rPr>
          <w:rStyle w:val="NormalTok"/>
        </w:rPr>
        <w:t xml:space="preserve">,</w:t>
      </w:r>
      <w:r>
        <w:rPr>
          <w:rStyle w:val="FloatTok"/>
        </w:rPr>
        <w:t xml:space="preserve">0.35</w:t>
      </w:r>
      <w:r>
        <w:rPr>
          <w:rStyle w:val="NormalTok"/>
        </w:rPr>
        <w:t xml:space="preserve">,</w:t>
      </w:r>
      <w:r>
        <w:rPr>
          <w:rStyle w:val="FloatTok"/>
        </w:rPr>
        <w:t xml:space="preserve">0.5</w:t>
      </w:r>
      <w:r>
        <w:rPr>
          <w:rStyle w:val="NormalTok"/>
        </w:rPr>
        <w:t xml:space="preserve">,</w:t>
      </w:r>
      <w:r>
        <w:rPr>
          <w:rStyle w:val="FloatTok"/>
        </w:rPr>
        <w:t xml:space="preserve">0.675</w:t>
      </w:r>
      <w:r>
        <w:rPr>
          <w:rStyle w:val="NormalTok"/>
        </w:rPr>
        <w:t xml:space="preserve">,</w:t>
      </w:r>
      <w:r>
        <w:rPr>
          <w:rStyle w:val="FloatTok"/>
        </w:rPr>
        <w:t xml:space="preserve">0.8</w:t>
      </w:r>
      <w:r>
        <w:rPr>
          <w:rStyle w:val="NormalTok"/>
        </w:rPr>
        <w:t xml:space="preserve">,</w:t>
      </w:r>
      <w:r>
        <w:rPr>
          <w:rStyle w:val="FloatTok"/>
        </w:rPr>
        <w:t xml:space="preserve">1.15</w:t>
      </w:r>
      <w:r>
        <w:rPr>
          <w:rStyle w:val="NormalTok"/>
        </w:rPr>
        <w:t xml:space="preserve">)*</w:t>
      </w:r>
      <w:r>
        <w:rPr>
          <w:rStyle w:val="FloatTok"/>
        </w:rPr>
        <w:t xml:space="preserve">1e9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x.to =</w:t>
      </w:r>
      <w:r>
        <w:rPr>
          <w:rStyle w:val="NormalTok"/>
        </w:rPr>
        <w:t xml:space="preserve"> </w:t>
      </w:r>
      <w:r>
        <w:rPr>
          <w:rStyle w:val="KeywordTok"/>
        </w:rPr>
        <w:t xml:space="preserve">c</w:t>
      </w:r>
      <w:r>
        <w:rPr>
          <w:rStyle w:val="NormalTok"/>
        </w:rPr>
        <w:t xml:space="preserve">(</w:t>
      </w:r>
      <w:r>
        <w:rPr>
          <w:rStyle w:val="OtherTok"/>
        </w:rPr>
        <w:t xml:space="preserve">NA</w:t>
      </w:r>
      <w:r>
        <w:rPr>
          <w:rStyle w:val="NormalTok"/>
        </w:rPr>
        <w:t xml:space="preserve">,</w:t>
      </w:r>
      <w:r>
        <w:rPr>
          <w:rStyle w:val="FloatTok"/>
        </w:rPr>
        <w:t xml:space="preserve">2001.6</w:t>
      </w:r>
      <w:r>
        <w:rPr>
          <w:rStyle w:val="NormalTok"/>
        </w:rPr>
        <w:t xml:space="preserve">,</w:t>
      </w:r>
      <w:r>
        <w:rPr>
          <w:rStyle w:val="OtherTok"/>
        </w:rPr>
        <w:t xml:space="preserve">NA</w:t>
      </w:r>
      <w:r>
        <w:rPr>
          <w:rStyle w:val="NormalTok"/>
        </w:rPr>
        <w:t xml:space="preserve">,</w:t>
      </w:r>
      <w:r>
        <w:rPr>
          <w:rStyle w:val="FloatTok"/>
        </w:rPr>
        <w:t xml:space="preserve">1999.6</w:t>
      </w:r>
      <w:r>
        <w:rPr>
          <w:rStyle w:val="NormalTok"/>
        </w:rPr>
        <w:t xml:space="preserve">,</w:t>
      </w:r>
      <w:r>
        <w:rPr>
          <w:rStyle w:val="OtherTok"/>
        </w:rPr>
        <w:t xml:space="preserve">NA</w:t>
      </w:r>
      <w:r>
        <w:rPr>
          <w:rStyle w:val="NormalTok"/>
        </w:rPr>
        <w:t xml:space="preserve">,</w:t>
      </w:r>
      <w:r>
        <w:rPr>
          <w:rStyle w:val="FloatTok"/>
        </w:rPr>
        <w:t xml:space="preserve">2002.6</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y.to =</w:t>
      </w:r>
      <w:r>
        <w:rPr>
          <w:rStyle w:val="NormalTok"/>
        </w:rPr>
        <w:t xml:space="preserve"> </w:t>
      </w:r>
      <w:r>
        <w:rPr>
          <w:rStyle w:val="KeywordTok"/>
        </w:rPr>
        <w:t xml:space="preserve">c</w:t>
      </w:r>
      <w:r>
        <w:rPr>
          <w:rStyle w:val="NormalTok"/>
        </w:rPr>
        <w:t xml:space="preserve">(</w:t>
      </w:r>
      <w:r>
        <w:rPr>
          <w:rStyle w:val="OtherTok"/>
        </w:rPr>
        <w:t xml:space="preserve">NA</w:t>
      </w:r>
      <w:r>
        <w:rPr>
          <w:rStyle w:val="NormalTok"/>
        </w:rPr>
        <w:t xml:space="preserve">,</w:t>
      </w:r>
      <w:r>
        <w:rPr>
          <w:rStyle w:val="FloatTok"/>
        </w:rPr>
        <w:t xml:space="preserve">0.29</w:t>
      </w:r>
      <w:r>
        <w:rPr>
          <w:rStyle w:val="NormalTok"/>
        </w:rPr>
        <w:t xml:space="preserve">,</w:t>
      </w:r>
      <w:r>
        <w:rPr>
          <w:rStyle w:val="OtherTok"/>
        </w:rPr>
        <w:t xml:space="preserve">NA</w:t>
      </w:r>
      <w:r>
        <w:rPr>
          <w:rStyle w:val="NormalTok"/>
        </w:rPr>
        <w:t xml:space="preserve">,</w:t>
      </w:r>
      <w:r>
        <w:rPr>
          <w:rStyle w:val="FloatTok"/>
        </w:rPr>
        <w:t xml:space="preserve">0.56</w:t>
      </w:r>
      <w:r>
        <w:rPr>
          <w:rStyle w:val="NormalTok"/>
        </w:rPr>
        <w:t xml:space="preserve">,</w:t>
      </w:r>
      <w:r>
        <w:rPr>
          <w:rStyle w:val="OtherTok"/>
        </w:rPr>
        <w:t xml:space="preserve">NA</w:t>
      </w:r>
      <w:r>
        <w:rPr>
          <w:rStyle w:val="NormalTok"/>
        </w:rPr>
        <w:t xml:space="preserve">,</w:t>
      </w:r>
      <w:r>
        <w:rPr>
          <w:rStyle w:val="FloatTok"/>
        </w:rPr>
        <w:t xml:space="preserve">0.87</w:t>
      </w:r>
      <w:r>
        <w:rPr>
          <w:rStyle w:val="NormalTok"/>
        </w:rPr>
        <w:t xml:space="preserve">,</w:t>
      </w:r>
      <w:r>
        <w:rPr>
          <w:rStyle w:val="OtherTok"/>
        </w:rPr>
        <w:t xml:space="preserve">NA</w:t>
      </w:r>
      <w:r>
        <w:rPr>
          <w:rStyle w:val="NormalTok"/>
        </w:rPr>
        <w:t xml:space="preserve">)*</w:t>
      </w:r>
      <w:r>
        <w:rPr>
          <w:rStyle w:val="FloatTok"/>
        </w:rPr>
        <w:t xml:space="preserve">1e9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 =</w:t>
      </w:r>
      <w:r>
        <w:rPr>
          <w:rStyle w:val="NormalTok"/>
        </w:rPr>
        <w:t xml:space="preserve"> </w:t>
      </w:r>
      <w:r>
        <w:rPr>
          <w:rStyle w:val="KeywordTok"/>
        </w:rPr>
        <w:t xml:space="preserve">rev</w:t>
      </w:r>
      <w:r>
        <w:rPr>
          <w:rStyle w:val="NormalTok"/>
        </w:rPr>
        <w:t xml:space="preserve">(group_order),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KeywordTok"/>
        </w:rPr>
        <w:t xml:space="preserve">c</w:t>
      </w:r>
      <w:r>
        <w:rPr>
          <w:rStyle w:val="NormalTok"/>
        </w:rPr>
        <w:t xml:space="preserve">(</w:t>
      </w:r>
      <w:r>
        <w:rPr>
          <w:rStyle w:val="StringTok"/>
        </w:rPr>
        <w:t xml:space="preserve">"#575756"</w:t>
      </w:r>
      <w:r>
        <w:rPr>
          <w:rStyle w:val="NormalTok"/>
        </w:rPr>
        <w:t xml:space="preserve">,</w:t>
      </w:r>
      <w:r>
        <w:rPr>
          <w:rStyle w:val="StringTok"/>
        </w:rPr>
        <w:t xml:space="preserve">"#575756"</w:t>
      </w:r>
      <w:r>
        <w:rPr>
          <w:rStyle w:val="NormalTok"/>
        </w:rPr>
        <w:t xml:space="preserve">,</w:t>
      </w:r>
      <w:r>
        <w:rPr>
          <w:rStyle w:val="StringTok"/>
        </w:rPr>
        <w:t xml:space="preserve">"white"</w:t>
      </w:r>
      <w:r>
        <w:rPr>
          <w:rStyle w:val="NormalTok"/>
        </w:rPr>
        <w:t xml:space="preserve">,</w:t>
      </w:r>
      <w:r>
        <w:rPr>
          <w:rStyle w:val="StringTok"/>
        </w:rPr>
        <w:t xml:space="preserve">"white"</w:t>
      </w:r>
      <w:r>
        <w:rPr>
          <w:rStyle w:val="NormalTok"/>
        </w:rPr>
        <w:t xml:space="preserve">,</w:t>
      </w:r>
      <w:r>
        <w:rPr>
          <w:rStyle w:val="StringTok"/>
        </w:rPr>
        <w:t xml:space="preserve">"white"</w:t>
      </w:r>
      <w:r>
        <w:rPr>
          <w:rStyle w:val="NormalTok"/>
        </w:rPr>
        <w:t xml:space="preserve">,</w:t>
      </w:r>
      <w:r>
        <w:rPr>
          <w:rStyle w:val="StringTok"/>
        </w:rPr>
        <w:t xml:space="preserve">"white"</w:t>
      </w:r>
      <w:r>
        <w:rPr>
          <w:rStyle w:val="NormalTok"/>
        </w:rPr>
        <w:t xml:space="preserve">,</w:t>
      </w:r>
      <w:r>
        <w:rPr>
          <w:rStyle w:val="StringTok"/>
        </w:rPr>
        <w:t xml:space="preserve">"#575756"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hjust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3</w:t>
      </w:r>
      <w:r>
        <w:br w:type="textWrapping"/>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theme_atlas</w:t>
      </w:r>
      <w:r>
        <w:rPr>
          <w:rStyle w:val="NormalTok"/>
        </w:rPr>
        <w:t xml:space="preserve">()</w:t>
      </w:r>
    </w:p>
    <w:p>
      <w:r>
        <w:drawing>
          <wp:inline>
            <wp:extent cx="1524000" cy="1524000"/>
            <wp:effectExtent b="0" l="0" r="0" t="0"/>
            <wp:docPr descr="" id="1" name="Picture"/>
            <a:graphic>
              <a:graphicData uri="http://schemas.openxmlformats.org/drawingml/2006/picture">
                <pic:pic>
                  <pic:nvPicPr>
                    <pic:cNvPr descr="sdg6_files/figure-docx/sdg6-wateraccess-1.svg" id="0" name="Picture"/>
                    <pic:cNvPicPr>
                      <a:picLocks noChangeArrowheads="1" noChangeAspect="1"/>
                    </pic:cNvPicPr>
                  </pic:nvPicPr>
                  <pic:blipFill>
                    <a:blip r:embed="rId23"/>
                    <a:stretch>
                      <a:fillRect/>
                    </a:stretch>
                  </pic:blipFill>
                  <pic:spPr bwMode="auto">
                    <a:xfrm>
                      <a:off x="0" y="0"/>
                      <a:ext cx="1524000" cy="1524000"/>
                    </a:xfrm>
                    <a:prstGeom prst="rect">
                      <a:avLst/>
                    </a:prstGeom>
                    <a:noFill/>
                    <a:ln w="9525">
                      <a:noFill/>
                      <a:headEnd/>
                      <a:tailEnd/>
                    </a:ln>
                  </pic:spPr>
                </pic:pic>
              </a:graphicData>
            </a:graphic>
          </wp:inline>
        </w:drawing>
      </w:r>
    </w:p>
    <w:p>
      <w:pPr>
        <w:pStyle w:val="SourceCode"/>
      </w:pPr>
      <w:r>
        <w:rPr>
          <w:rStyle w:val="NormalTok"/>
        </w:rPr>
        <w:t xml:space="preserve">################################################################################################## #</w:t>
      </w:r>
      <w:r>
        <w:br w:type="textWrapping"/>
      </w:r>
      <w:r>
        <w:rPr>
          <w:rStyle w:val="CommentTok"/>
        </w:rPr>
        <w:t xml:space="preserve"># Analysis ####################################################################################### #</w:t>
      </w:r>
      <w:r>
        <w:br w:type="textWrapping"/>
      </w:r>
      <w:r>
        <w:rPr>
          <w:rStyle w:val="NormalTok"/>
        </w:rPr>
        <w:t xml:space="preserve">####################################################################################################</w:t>
      </w:r>
      <w:r>
        <w:br w:type="textWrapping"/>
      </w:r>
      <w:r>
        <w:br w:type="textWrapping"/>
      </w:r>
      <w:r>
        <w:rPr>
          <w:rStyle w:val="KeywordTok"/>
        </w:rPr>
        <w:t xml:space="preserve">library</w:t>
      </w:r>
      <w:r>
        <w:rPr>
          <w:rStyle w:val="NormalTok"/>
        </w:rPr>
        <w:t xml:space="preserve">(wbstats)</w:t>
      </w:r>
      <w:r>
        <w:br w:type="textWrapping"/>
      </w:r>
      <w:r>
        <w:rPr>
          <w:rStyle w:val="KeywordTok"/>
        </w:rPr>
        <w:t xml:space="preserve">library</w:t>
      </w:r>
      <w:r>
        <w:rPr>
          <w:rStyle w:val="NormalTok"/>
        </w:rPr>
        <w:t xml:space="preserve">(tidyr)</w:t>
      </w:r>
      <w:r>
        <w:br w:type="textWrapping"/>
      </w:r>
      <w:r>
        <w:rPr>
          <w:rStyle w:val="KeywordTok"/>
        </w:rPr>
        <w:t xml:space="preserve">source</w:t>
      </w:r>
      <w:r>
        <w:rPr>
          <w:rStyle w:val="NormalTok"/>
        </w:rPr>
        <w:t xml:space="preserve">(</w:t>
      </w:r>
      <w:r>
        <w:rPr>
          <w:rStyle w:val="StringTok"/>
        </w:rPr>
        <w:t xml:space="preserve">"wdi-helper.R"</w:t>
      </w:r>
      <w:r>
        <w:rPr>
          <w:rStyle w:val="NormalTok"/>
        </w:rPr>
        <w:t xml:space="preserve">)</w:t>
      </w:r>
      <w:r>
        <w:br w:type="textWrapping"/>
      </w:r>
      <w:r>
        <w:br w:type="textWrapping"/>
      </w:r>
      <w:r>
        <w:rPr>
          <w:rStyle w:val="NormalTok"/>
        </w:rPr>
        <w:t xml:space="preserve">indicators &lt;-</w:t>
      </w:r>
      <w:r>
        <w:rPr>
          <w:rStyle w:val="StringTok"/>
        </w:rPr>
        <w:t xml:space="preserve"> </w:t>
      </w:r>
      <w:r>
        <w:rPr>
          <w:rStyle w:val="KeywordTok"/>
        </w:rPr>
        <w:t xml:space="preserve">c</w:t>
      </w:r>
      <w:r>
        <w:rPr>
          <w:rStyle w:val="NormalTok"/>
        </w:rPr>
        <w:t xml:space="preserve">(</w:t>
      </w:r>
      <w:r>
        <w:rPr>
          <w:rStyle w:val="StringTok"/>
        </w:rPr>
        <w:t xml:space="preserve">"SH.STA.ACSN.RU"</w:t>
      </w:r>
      <w:r>
        <w:rPr>
          <w:rStyle w:val="NormalTok"/>
        </w:rPr>
        <w:t xml:space="preserve">, </w:t>
      </w:r>
      <w:r>
        <w:rPr>
          <w:rStyle w:val="StringTok"/>
        </w:rPr>
        <w:t xml:space="preserve">"SH.STA.ACSN.UR"</w:t>
      </w:r>
      <w:r>
        <w:rPr>
          <w:rStyle w:val="NormalTok"/>
        </w:rPr>
        <w:t xml:space="preserve">,</w:t>
      </w:r>
      <w:r>
        <w:rPr>
          <w:rStyle w:val="StringTok"/>
        </w:rPr>
        <w:t xml:space="preserve">"SP.URB.TOTL"</w:t>
      </w:r>
      <w:r>
        <w:rPr>
          <w:rStyle w:val="NormalTok"/>
        </w:rPr>
        <w:t xml:space="preserve">, </w:t>
      </w:r>
      <w:r>
        <w:rPr>
          <w:rStyle w:val="StringTok"/>
        </w:rPr>
        <w:t xml:space="preserve">"SP.RUR.TOTL"</w:t>
      </w:r>
      <w:r>
        <w:rPr>
          <w:rStyle w:val="NormalTok"/>
        </w:rPr>
        <w:t xml:space="preserve">)</w:t>
      </w:r>
      <w:r>
        <w:br w:type="textWrapping"/>
      </w:r>
      <w:r>
        <w:rPr>
          <w:rStyle w:val="NormalTok"/>
        </w:rPr>
        <w:t xml:space="preserve">df &lt;-</w:t>
      </w:r>
      <w:r>
        <w:rPr>
          <w:rStyle w:val="StringTok"/>
        </w:rPr>
        <w:t xml:space="preserve"> </w:t>
      </w:r>
      <w:r>
        <w:rPr>
          <w:rStyle w:val="KeywordTok"/>
        </w:rPr>
        <w:t xml:space="preserve">wb</w:t>
      </w:r>
      <w:r>
        <w:rPr>
          <w:rStyle w:val="NormalTok"/>
        </w:rPr>
        <w:t xml:space="preserve">(</w:t>
      </w:r>
      <w:r>
        <w:rPr>
          <w:rStyle w:val="DataTypeTok"/>
        </w:rPr>
        <w:t xml:space="preserve">country=</w:t>
      </w:r>
      <w:r>
        <w:rPr>
          <w:rStyle w:val="NormalTok"/>
        </w:rPr>
        <w:t xml:space="preserve">wdi_regions, </w:t>
      </w:r>
      <w:r>
        <w:rPr>
          <w:rStyle w:val="DataTypeTok"/>
        </w:rPr>
        <w:t xml:space="preserve">indicator=</w:t>
      </w:r>
      <w:r>
        <w:rPr>
          <w:rStyle w:val="NormalTok"/>
        </w:rPr>
        <w:t xml:space="preserve">indicators, </w:t>
      </w:r>
      <w:r>
        <w:rPr>
          <w:rStyle w:val="DataTypeTok"/>
        </w:rPr>
        <w:t xml:space="preserve">startdate=</w:t>
      </w:r>
      <w:r>
        <w:rPr>
          <w:rStyle w:val="DecValTok"/>
        </w:rPr>
        <w:t xml:space="preserve">1990</w:t>
      </w:r>
      <w:r>
        <w:rPr>
          <w:rStyle w:val="NormalTok"/>
        </w:rPr>
        <w:t xml:space="preserve">, </w:t>
      </w:r>
      <w:r>
        <w:rPr>
          <w:rStyle w:val="DataTypeTok"/>
        </w:rPr>
        <w:t xml:space="preserve">enddate=</w:t>
      </w:r>
      <w:r>
        <w:rPr>
          <w:rStyle w:val="DecValTok"/>
        </w:rPr>
        <w:t xml:space="preserve">2015</w:t>
      </w:r>
      <w:r>
        <w:rPr>
          <w:rStyle w:val="NormalTok"/>
        </w:rPr>
        <w:t xml:space="preserve">)</w:t>
      </w:r>
      <w:r>
        <w:br w:type="textWrapping"/>
      </w:r>
      <w:r>
        <w:rPr>
          <w:rStyle w:val="NormalTok"/>
        </w:rPr>
        <w:t xml:space="preserve">df$indicator &lt;-</w:t>
      </w:r>
      <w:r>
        <w:rPr>
          <w:rStyle w:val="StringTok"/>
        </w:rPr>
        <w:t xml:space="preserve"> </w:t>
      </w:r>
      <w:r>
        <w:rPr>
          <w:rStyle w:val="OtherTok"/>
        </w:rPr>
        <w:t xml:space="preserve">NULL</w:t>
      </w:r>
      <w:r>
        <w:br w:type="textWrapping"/>
      </w:r>
      <w:r>
        <w:br w:type="textWrapping"/>
      </w:r>
      <w:r>
        <w:rPr>
          <w:rStyle w:val="NormalTok"/>
        </w:rPr>
        <w:t xml:space="preserve">df_wide &lt;-</w:t>
      </w:r>
      <w:r>
        <w:rPr>
          <w:rStyle w:val="StringTok"/>
        </w:rPr>
        <w:t xml:space="preserve"> </w:t>
      </w:r>
      <w:r>
        <w:rPr>
          <w:rStyle w:val="KeywordTok"/>
        </w:rPr>
        <w:t xml:space="preserve">spread</w:t>
      </w:r>
      <w:r>
        <w:rPr>
          <w:rStyle w:val="NormalTok"/>
        </w:rPr>
        <w:t xml:space="preserve">(df, indicatorID, value)</w:t>
      </w:r>
      <w:r>
        <w:br w:type="textWrapping"/>
      </w:r>
      <w:r>
        <w:rPr>
          <w:rStyle w:val="NormalTok"/>
        </w:rPr>
        <w:t xml:space="preserve">df_wide$rural &lt;-</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df_wide$SH.STA.ACSN.RU/</w:t>
      </w:r>
      <w:r>
        <w:rPr>
          <w:rStyle w:val="FloatTok"/>
        </w:rPr>
        <w:t xml:space="preserve">100.0</w:t>
      </w:r>
      <w:r>
        <w:rPr>
          <w:rStyle w:val="NormalTok"/>
        </w:rPr>
        <w:t xml:space="preserve">) *</w:t>
      </w:r>
      <w:r>
        <w:rPr>
          <w:rStyle w:val="StringTok"/>
        </w:rPr>
        <w:t xml:space="preserve"> </w:t>
      </w:r>
      <w:r>
        <w:rPr>
          <w:rStyle w:val="NormalTok"/>
        </w:rPr>
        <w:t xml:space="preserve">df_wide$SP.RUR.TOTL</w:t>
      </w:r>
      <w:r>
        <w:br w:type="textWrapping"/>
      </w:r>
      <w:r>
        <w:rPr>
          <w:rStyle w:val="NormalTok"/>
        </w:rPr>
        <w:t xml:space="preserve">df_wide$urban &lt;-</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df_wide$SH.STA.ACSN.UR/</w:t>
      </w:r>
      <w:r>
        <w:rPr>
          <w:rStyle w:val="FloatTok"/>
        </w:rPr>
        <w:t xml:space="preserve">100.0</w:t>
      </w:r>
      <w:r>
        <w:rPr>
          <w:rStyle w:val="NormalTok"/>
        </w:rPr>
        <w:t xml:space="preserve">) *</w:t>
      </w:r>
      <w:r>
        <w:rPr>
          <w:rStyle w:val="StringTok"/>
        </w:rPr>
        <w:t xml:space="preserve"> </w:t>
      </w:r>
      <w:r>
        <w:rPr>
          <w:rStyle w:val="NormalTok"/>
        </w:rPr>
        <w:t xml:space="preserve">df_wide$SP.URB.TOTL</w:t>
      </w:r>
      <w:r>
        <w:br w:type="textWrapping"/>
      </w:r>
      <w:r>
        <w:rPr>
          <w:rStyle w:val="NormalTok"/>
        </w:rPr>
        <w:t xml:space="preserve">df_wide[,indicators] &lt;-</w:t>
      </w:r>
      <w:r>
        <w:rPr>
          <w:rStyle w:val="StringTok"/>
        </w:rPr>
        <w:t xml:space="preserve"> </w:t>
      </w:r>
      <w:r>
        <w:rPr>
          <w:rStyle w:val="OtherTok"/>
        </w:rPr>
        <w:t xml:space="preserve">NULL</w:t>
      </w:r>
      <w:r>
        <w:br w:type="textWrapping"/>
      </w:r>
      <w:r>
        <w:rPr>
          <w:rStyle w:val="NormalTok"/>
        </w:rPr>
        <w:t xml:space="preserve">df &lt;-</w:t>
      </w:r>
      <w:r>
        <w:rPr>
          <w:rStyle w:val="StringTok"/>
        </w:rPr>
        <w:t xml:space="preserve"> </w:t>
      </w:r>
      <w:r>
        <w:rPr>
          <w:rStyle w:val="KeywordTok"/>
        </w:rPr>
        <w:t xml:space="preserve">gather</w:t>
      </w:r>
      <w:r>
        <w:rPr>
          <w:rStyle w:val="NormalTok"/>
        </w:rPr>
        <w:t xml:space="preserve">(df_wide, </w:t>
      </w:r>
      <w:r>
        <w:rPr>
          <w:rStyle w:val="StringTok"/>
        </w:rPr>
        <w:t xml:space="preserve">"urbanrural"</w:t>
      </w:r>
      <w:r>
        <w:rPr>
          <w:rStyle w:val="NormalTok"/>
        </w:rPr>
        <w:t xml:space="preserve">, </w:t>
      </w:r>
      <w:r>
        <w:rPr>
          <w:rStyle w:val="StringTok"/>
        </w:rPr>
        <w:t xml:space="preserve">"no_access"</w:t>
      </w:r>
      <w:r>
        <w:rPr>
          <w:rStyle w:val="NormalTok"/>
        </w:rPr>
        <w:t xml:space="preserve">, rural, urban)</w:t>
      </w:r>
      <w:r>
        <w:br w:type="textWrapping"/>
      </w:r>
      <w:r>
        <w:br w:type="textWrapping"/>
      </w:r>
      <w:r>
        <w:rPr>
          <w:rStyle w:val="NormalTok"/>
        </w:rPr>
        <w:t xml:space="preserve">df$group &lt;-</w:t>
      </w:r>
      <w:r>
        <w:rPr>
          <w:rStyle w:val="StringTok"/>
        </w:rPr>
        <w:t xml:space="preserve"> </w:t>
      </w:r>
      <w:r>
        <w:rPr>
          <w:rStyle w:val="KeywordTok"/>
        </w:rPr>
        <w:t xml:space="preserve">ifelse</w:t>
      </w:r>
      <w:r>
        <w:rPr>
          <w:rStyle w:val="NormalTok"/>
        </w:rPr>
        <w:t xml:space="preserve">(df$iso2c %in%</w:t>
      </w:r>
      <w:r>
        <w:rPr>
          <w:rStyle w:val="StringTok"/>
        </w:rPr>
        <w:t xml:space="preserve"> </w:t>
      </w:r>
      <w:r>
        <w:rPr>
          <w:rStyle w:val="KeywordTok"/>
        </w:rPr>
        <w:t xml:space="preserve">c</w:t>
      </w:r>
      <w:r>
        <w:rPr>
          <w:rStyle w:val="NormalTok"/>
        </w:rPr>
        <w:t xml:space="preserve">(</w:t>
      </w:r>
      <w:r>
        <w:rPr>
          <w:rStyle w:val="StringTok"/>
        </w:rPr>
        <w:t xml:space="preserve">"Z7"</w:t>
      </w:r>
      <w:r>
        <w:rPr>
          <w:rStyle w:val="NormalTok"/>
        </w:rPr>
        <w:t xml:space="preserve">,</w:t>
      </w:r>
      <w:r>
        <w:rPr>
          <w:rStyle w:val="StringTok"/>
        </w:rPr>
        <w:t xml:space="preserve">"ZJ"</w:t>
      </w:r>
      <w:r>
        <w:rPr>
          <w:rStyle w:val="NormalTok"/>
        </w:rPr>
        <w:t xml:space="preserve">,</w:t>
      </w:r>
      <w:r>
        <w:rPr>
          <w:rStyle w:val="StringTok"/>
        </w:rPr>
        <w:t xml:space="preserve">"XU"</w:t>
      </w:r>
      <w:r>
        <w:rPr>
          <w:rStyle w:val="NormalTok"/>
        </w:rPr>
        <w:t xml:space="preserve">,</w:t>
      </w:r>
      <w:r>
        <w:rPr>
          <w:rStyle w:val="StringTok"/>
        </w:rPr>
        <w:t xml:space="preserve">"ZQ"</w:t>
      </w:r>
      <w:r>
        <w:rPr>
          <w:rStyle w:val="NormalTok"/>
        </w:rPr>
        <w:t xml:space="preserve">), </w:t>
      </w:r>
      <w:r>
        <w:rPr>
          <w:rStyle w:val="StringTok"/>
        </w:rPr>
        <w:t xml:space="preserve">"Other regions combined"</w:t>
      </w:r>
      <w:r>
        <w:rPr>
          <w:rStyle w:val="NormalTok"/>
        </w:rPr>
        <w:t xml:space="preserve">, </w:t>
      </w:r>
      <w:r>
        <w:rPr>
          <w:rStyle w:val="KeywordTok"/>
        </w:rPr>
        <w:t xml:space="preserve">paste0</w:t>
      </w:r>
      <w:r>
        <w:rPr>
          <w:rStyle w:val="NormalTok"/>
        </w:rPr>
        <w:t xml:space="preserve">(df$country, </w:t>
      </w:r>
      <w:r>
        <w:rPr>
          <w:rStyle w:val="StringTok"/>
        </w:rPr>
        <w:t xml:space="preserve">", "</w:t>
      </w:r>
      <w:r>
        <w:rPr>
          <w:rStyle w:val="NormalTok"/>
        </w:rPr>
        <w:t xml:space="preserve">, df$urbanrural))</w:t>
      </w:r>
      <w:r>
        <w:br w:type="textWrapping"/>
      </w:r>
      <w:r>
        <w:rPr>
          <w:rStyle w:val="NormalTok"/>
        </w:rPr>
        <w:t xml:space="preserve">df &lt;-</w:t>
      </w:r>
      <w:r>
        <w:rPr>
          <w:rStyle w:val="StringTok"/>
        </w:rPr>
        <w:t xml:space="preserve"> </w:t>
      </w:r>
      <w:r>
        <w:rPr>
          <w:rStyle w:val="KeywordTok"/>
        </w:rPr>
        <w:t xml:space="preserve">aggregate</w:t>
      </w:r>
      <w:r>
        <w:rPr>
          <w:rStyle w:val="NormalTok"/>
        </w:rPr>
        <w:t xml:space="preserve">(no_access ~</w:t>
      </w:r>
      <w:r>
        <w:rPr>
          <w:rStyle w:val="StringTok"/>
        </w:rPr>
        <w:t xml:space="preserve"> </w:t>
      </w:r>
      <w:r>
        <w:rPr>
          <w:rStyle w:val="NormalTok"/>
        </w:rPr>
        <w:t xml:space="preserve">date +</w:t>
      </w:r>
      <w:r>
        <w:rPr>
          <w:rStyle w:val="StringTok"/>
        </w:rPr>
        <w:t xml:space="preserve"> </w:t>
      </w:r>
      <w:r>
        <w:rPr>
          <w:rStyle w:val="NormalTok"/>
        </w:rPr>
        <w:t xml:space="preserve">group, </w:t>
      </w:r>
      <w:r>
        <w:rPr>
          <w:rStyle w:val="DataTypeTok"/>
        </w:rPr>
        <w:t xml:space="preserve">data=</w:t>
      </w:r>
      <w:r>
        <w:rPr>
          <w:rStyle w:val="NormalTok"/>
        </w:rPr>
        <w:t xml:space="preserve">df, </w:t>
      </w:r>
      <w:r>
        <w:rPr>
          <w:rStyle w:val="DataTypeTok"/>
        </w:rPr>
        <w:t xml:space="preserve">FUN=</w:t>
      </w:r>
      <w:r>
        <w:rPr>
          <w:rStyle w:val="NormalTok"/>
        </w:rPr>
        <w:t xml:space="preserve">sum)</w:t>
      </w:r>
      <w:r>
        <w:br w:type="textWrapping"/>
      </w:r>
      <w:r>
        <w:br w:type="textWrapping"/>
      </w:r>
      <w:r>
        <w:rPr>
          <w:rStyle w:val="NormalTok"/>
        </w:rPr>
        <w:t xml:space="preserve">################################################################################################## #</w:t>
      </w:r>
      <w:r>
        <w:br w:type="textWrapping"/>
      </w:r>
      <w:r>
        <w:rPr>
          <w:rStyle w:val="CommentTok"/>
        </w:rPr>
        <w:t xml:space="preserve"># Plotting ####################################################################################### #</w:t>
      </w:r>
      <w:r>
        <w:br w:type="textWrapping"/>
      </w:r>
      <w:r>
        <w:rPr>
          <w:rStyle w:val="NormalTok"/>
        </w:rPr>
        <w:t xml:space="preserve">####################################################################################################</w:t>
      </w:r>
      <w:r>
        <w:br w:type="textWrapping"/>
      </w:r>
      <w:r>
        <w:br w:type="textWrapping"/>
      </w:r>
      <w:r>
        <w:rPr>
          <w:rStyle w:val="KeywordTok"/>
        </w:rPr>
        <w:t xml:space="preserve">library</w:t>
      </w:r>
      <w:r>
        <w:rPr>
          <w:rStyle w:val="NormalTok"/>
        </w:rPr>
        <w:t xml:space="preserve">(ggplot2)</w:t>
      </w:r>
      <w:r>
        <w:br w:type="textWrapping"/>
      </w:r>
      <w:r>
        <w:rPr>
          <w:rStyle w:val="KeywordTok"/>
        </w:rPr>
        <w:t xml:space="preserve">source</w:t>
      </w:r>
      <w:r>
        <w:rPr>
          <w:rStyle w:val="NormalTok"/>
        </w:rPr>
        <w:t xml:space="preserve">(</w:t>
      </w:r>
      <w:r>
        <w:rPr>
          <w:rStyle w:val="StringTok"/>
        </w:rPr>
        <w:t xml:space="preserve">"sdg-atlas.R"</w:t>
      </w:r>
      <w:r>
        <w:rPr>
          <w:rStyle w:val="NormalTok"/>
        </w:rPr>
        <w:t xml:space="preserve">)</w:t>
      </w:r>
      <w:r>
        <w:br w:type="textWrapping"/>
      </w:r>
      <w:r>
        <w:br w:type="textWrapping"/>
      </w:r>
      <w:r>
        <w:rPr>
          <w:rStyle w:val="NormalTok"/>
        </w:rPr>
        <w:t xml:space="preserve">group_order &lt;-</w:t>
      </w:r>
      <w:r>
        <w:rPr>
          <w:rStyle w:val="StringTok"/>
        </w:rPr>
        <w:t xml:space="preserve"> </w:t>
      </w:r>
      <w:r>
        <w:rPr>
          <w:rStyle w:val="KeywordTok"/>
        </w:rPr>
        <w:t xml:space="preserve">rev</w:t>
      </w:r>
      <w:r>
        <w:rPr>
          <w:rStyle w:val="NormalTok"/>
        </w:rPr>
        <w:t xml:space="preserve">(</w:t>
      </w:r>
      <w:r>
        <w:rPr>
          <w:rStyle w:val="KeywordTok"/>
        </w:rPr>
        <w:t xml:space="preserve">c</w:t>
      </w:r>
      <w:r>
        <w:rPr>
          <w:rStyle w:val="NormalTok"/>
        </w:rPr>
        <w:t xml:space="preserve">(</w:t>
      </w:r>
      <w:r>
        <w:rPr>
          <w:rStyle w:val="StringTok"/>
        </w:rPr>
        <w:t xml:space="preserve">"Sub-Saharan Africa, rural"</w:t>
      </w:r>
      <w:r>
        <w:rPr>
          <w:rStyle w:val="NormalTok"/>
        </w:rPr>
        <w:t xml:space="preserve">, </w:t>
      </w:r>
      <w:r>
        <w:rPr>
          <w:rStyle w:val="StringTok"/>
        </w:rPr>
        <w:t xml:space="preserve">"Sub-Saharan Africa, urban"</w:t>
      </w:r>
      <w:r>
        <w:rPr>
          <w:rStyle w:val="NormalTok"/>
        </w:rPr>
        <w:t xml:space="preserve">,</w:t>
      </w:r>
      <w:r>
        <w:rPr>
          <w:rStyle w:val="StringTok"/>
        </w:rPr>
        <w:t xml:space="preserve">"South Asia, rural"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"South Asia, urban"</w:t>
      </w:r>
      <w:r>
        <w:rPr>
          <w:rStyle w:val="NormalTok"/>
        </w:rPr>
        <w:t xml:space="preserve">, </w:t>
      </w:r>
      <w:r>
        <w:rPr>
          <w:rStyle w:val="StringTok"/>
        </w:rPr>
        <w:t xml:space="preserve">"East Asia &amp; Pacific, rural"</w:t>
      </w:r>
      <w:r>
        <w:rPr>
          <w:rStyle w:val="NormalTok"/>
        </w:rPr>
        <w:t xml:space="preserve">, </w:t>
      </w:r>
      <w:r>
        <w:rPr>
          <w:rStyle w:val="StringTok"/>
        </w:rPr>
        <w:t xml:space="preserve">"East Asia &amp; Pacific, urban"</w:t>
      </w:r>
      <w:r>
        <w:rPr>
          <w:rStyle w:val="NormalTok"/>
        </w:rPr>
        <w:t xml:space="preserve">,</w:t>
      </w:r>
      <w:r>
        <w:rPr>
          <w:rStyle w:val="StringTok"/>
        </w:rPr>
        <w:t xml:space="preserve">"Other regions combined"</w:t>
      </w:r>
      <w:r>
        <w:rPr>
          <w:rStyle w:val="NormalTok"/>
        </w:rPr>
        <w:t xml:space="preserve">))</w:t>
      </w:r>
      <w:r>
        <w:br w:type="textWrapping"/>
      </w:r>
      <w:r>
        <w:rPr>
          <w:rStyle w:val="NormalTok"/>
        </w:rPr>
        <w:t xml:space="preserve">df$group &lt;-</w:t>
      </w:r>
      <w:r>
        <w:rPr>
          <w:rStyle w:val="StringTok"/>
        </w:rPr>
        <w:t xml:space="preserve"> </w:t>
      </w:r>
      <w:r>
        <w:rPr>
          <w:rStyle w:val="KeywordTok"/>
        </w:rPr>
        <w:t xml:space="preserve">factor</w:t>
      </w:r>
      <w:r>
        <w:rPr>
          <w:rStyle w:val="NormalTok"/>
        </w:rPr>
        <w:t xml:space="preserve">(df$group, group_order)</w:t>
      </w:r>
      <w:r>
        <w:br w:type="textWrapping"/>
      </w:r>
      <w:r>
        <w:br w:type="textWrapping"/>
      </w:r>
      <w:r>
        <w:rPr>
          <w:rStyle w:val="KeywordTok"/>
        </w:rPr>
        <w:t xml:space="preserve">ggplot</w:t>
      </w:r>
      <w:r>
        <w:rPr>
          <w:rStyle w:val="NormalTok"/>
        </w:rPr>
        <w:t xml:space="preserve">(df) +</w:t>
      </w:r>
      <w:r>
        <w:rPr>
          <w:rStyle w:val="StringTok"/>
        </w:rPr>
        <w:t xml:space="preserve"> </w:t>
      </w:r>
      <w:r>
        <w:br w:type="textWrapping"/>
      </w:r>
      <w:r>
        <w:rPr>
          <w:rStyle w:val="StringTok"/>
        </w:rPr>
        <w:t xml:space="preserve">  </w:t>
      </w:r>
      <w:r>
        <w:rPr>
          <w:rStyle w:val="KeywordTok"/>
        </w:rPr>
        <w:t xml:space="preserve">geom_area</w:t>
      </w:r>
      <w:r>
        <w:rPr>
          <w:rStyle w:val="NormalTok"/>
        </w:rPr>
        <w:t xml:space="preserve">(</w:t>
      </w:r>
      <w:r>
        <w:rPr>
          <w:rStyle w:val="DataTypeTok"/>
        </w:rPr>
        <w:t xml:space="preserve">position=</w:t>
      </w:r>
      <w:r>
        <w:rPr>
          <w:rStyle w:val="StringTok"/>
        </w:rPr>
        <w:t xml:space="preserve">"stack"</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(date), </w:t>
      </w:r>
      <w:r>
        <w:rPr>
          <w:rStyle w:val="DataTypeTok"/>
        </w:rPr>
        <w:t xml:space="preserve">y =</w:t>
      </w:r>
      <w:r>
        <w:rPr>
          <w:rStyle w:val="NormalTok"/>
        </w:rPr>
        <w:t xml:space="preserve"> </w:t>
      </w:r>
      <w:r>
        <w:rPr>
          <w:rStyle w:val="NormalTok"/>
        </w:rPr>
        <w:t xml:space="preserve">no_access, </w:t>
      </w:r>
      <w:r>
        <w:rPr>
          <w:rStyle w:val="DataTypeTok"/>
        </w:rPr>
        <w:t xml:space="preserve">fill =</w:t>
      </w:r>
      <w:r>
        <w:rPr>
          <w:rStyle w:val="NormalTok"/>
        </w:rPr>
        <w:t xml:space="preserve"> </w:t>
      </w:r>
      <w:r>
        <w:rPr>
          <w:rStyle w:val="NormalTok"/>
        </w:rPr>
        <w:t xml:space="preserve">group))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1e9</w:t>
      </w:r>
      <w:r>
        <w:rPr>
          <w:rStyle w:val="NormalTok"/>
        </w:rPr>
        <w:t xml:space="preserve">,</w:t>
      </w:r>
      <w:r>
        <w:rPr>
          <w:rStyle w:val="FloatTok"/>
        </w:rPr>
        <w:t xml:space="preserve">2e9</w:t>
      </w:r>
      <w:r>
        <w:rPr>
          <w:rStyle w:val="NormalTok"/>
        </w:rPr>
        <w:t xml:space="preserve">,</w:t>
      </w:r>
      <w:r>
        <w:rPr>
          <w:rStyle w:val="FloatTok"/>
        </w:rPr>
        <w:t xml:space="preserve">3e9</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limits=</w:t>
      </w:r>
      <w:r>
        <w:rPr>
          <w:rStyle w:val="KeywordTok"/>
        </w:rPr>
        <w:t xml:space="preserve">c</w:t>
      </w:r>
      <w:r>
        <w:rPr>
          <w:rStyle w:val="NormalTok"/>
        </w:rPr>
        <w:t xml:space="preserve">(</w:t>
      </w:r>
      <w:r>
        <w:rPr>
          <w:rStyle w:val="FloatTok"/>
        </w:rPr>
        <w:t xml:space="preserve">0e9</w:t>
      </w:r>
      <w:r>
        <w:rPr>
          <w:rStyle w:val="NormalTok"/>
        </w:rPr>
        <w:t xml:space="preserve">,</w:t>
      </w:r>
      <w:r>
        <w:rPr>
          <w:rStyle w:val="FloatTok"/>
        </w:rPr>
        <w:t xml:space="preserve">3e9</w:t>
      </w:r>
      <w:r>
        <w:rPr>
          <w:rStyle w:val="Normal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colors_atlas_regions</w:t>
      </w:r>
      <w:r>
        <w:rPr>
          <w:rStyle w:val="NormalTok"/>
        </w:rPr>
        <w:t xml:space="preserve">(group_order))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"2.4 billion people still lack access to improved sanitation facilities"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subtitle=</w:t>
      </w:r>
      <w:r>
        <w:rPr>
          <w:rStyle w:val="StringTok"/>
        </w:rPr>
        <w:t xml:space="preserve">"Number of people without access to improved sanitation facilities (billions)"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"Source: World Health Organization/United Nations Children's Fund Joint Monitoring Programme for Water Supply and Sanitation; </w:t>
      </w:r>
      <w:r>
        <w:rPr>
          <w:rStyle w:val="CharTok"/>
        </w:rPr>
        <w:t xml:space="preserve">\n</w:t>
      </w:r>
      <w:r>
        <w:rPr>
          <w:rStyle w:val="StringTok"/>
        </w:rPr>
        <w:t xml:space="preserve">WDI (SH.STA.ACSN.RU, SH.STA.ACSN.UR, SP.URB.TOTL, SP.RUR.TOTL)."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StringTok"/>
        </w:rPr>
        <w:t xml:space="preserve">""</w:t>
      </w:r>
      <w:r>
        <w:rPr>
          <w:rStyle w:val="NormalTok"/>
        </w:rPr>
        <w:t xml:space="preserve">,</w:t>
      </w:r>
      <w:r>
        <w:rPr>
          <w:rStyle w:val="DataTypeTok"/>
        </w:rPr>
        <w:t xml:space="preserve">y=</w:t>
      </w:r>
      <w:r>
        <w:rPr>
          <w:rStyle w:val="StringTok"/>
        </w:rPr>
        <w:t xml:space="preserve">""</w:t>
      </w:r>
      <w:r>
        <w:rPr>
          <w:rStyle w:val="NormalTok"/>
        </w:rPr>
        <w:t xml:space="preserve">) +</w:t>
      </w:r>
      <w:r>
        <w:br w:type="textWrapping"/>
      </w:r>
      <w:r>
        <w:rPr>
          <w:rStyle w:val="StringTok"/>
        </w:rPr>
        <w:t xml:space="preserve">  </w:t>
      </w:r>
      <w:r>
        <w:rPr>
          <w:rStyle w:val="KeywordTok"/>
        </w:rPr>
        <w:t xml:space="preserve">geom_atlas_labels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FloatTok"/>
        </w:rPr>
        <w:t xml:space="preserve">1990.5</w:t>
      </w:r>
      <w:r>
        <w:rPr>
          <w:rStyle w:val="NormalTok"/>
        </w:rPr>
        <w:t xml:space="preserve">,</w:t>
      </w:r>
      <w:r>
        <w:rPr>
          <w:rStyle w:val="DecValTok"/>
        </w:rPr>
        <w:t xml:space="preserve">2001</w:t>
      </w:r>
      <w:r>
        <w:rPr>
          <w:rStyle w:val="NormalTok"/>
        </w:rPr>
        <w:t xml:space="preserve">,</w:t>
      </w:r>
      <w:r>
        <w:rPr>
          <w:rStyle w:val="FloatTok"/>
        </w:rPr>
        <w:t xml:space="preserve">1990.5</w:t>
      </w:r>
      <w:r>
        <w:rPr>
          <w:rStyle w:val="NormalTok"/>
        </w:rPr>
        <w:t xml:space="preserve">,</w:t>
      </w:r>
      <w:r>
        <w:rPr>
          <w:rStyle w:val="DecValTok"/>
        </w:rPr>
        <w:t xml:space="preserve">1999</w:t>
      </w:r>
      <w:r>
        <w:rPr>
          <w:rStyle w:val="NormalTok"/>
        </w:rPr>
        <w:t xml:space="preserve">,</w:t>
      </w:r>
      <w:r>
        <w:rPr>
          <w:rStyle w:val="FloatTok"/>
        </w:rPr>
        <w:t xml:space="preserve">1990.5</w:t>
      </w:r>
      <w:r>
        <w:rPr>
          <w:rStyle w:val="NormalTok"/>
        </w:rPr>
        <w:t xml:space="preserve">,</w:t>
      </w:r>
      <w:r>
        <w:rPr>
          <w:rStyle w:val="DecValTok"/>
        </w:rPr>
        <w:t xml:space="preserve">2001</w:t>
      </w:r>
      <w:r>
        <w:rPr>
          <w:rStyle w:val="NormalTok"/>
        </w:rPr>
        <w:t xml:space="preserve">,</w:t>
      </w:r>
      <w:r>
        <w:rPr>
          <w:rStyle w:val="FloatTok"/>
        </w:rPr>
        <w:t xml:space="preserve">1990.5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FloatTok"/>
        </w:rPr>
        <w:t xml:space="preserve">0.15</w:t>
      </w:r>
      <w:r>
        <w:rPr>
          <w:rStyle w:val="NormalTok"/>
        </w:rPr>
        <w:t xml:space="preserve">,</w:t>
      </w:r>
      <w:r>
        <w:rPr>
          <w:rStyle w:val="FloatTok"/>
        </w:rPr>
        <w:t xml:space="preserve">0.25</w:t>
      </w:r>
      <w:r>
        <w:rPr>
          <w:rStyle w:val="NormalTok"/>
        </w:rPr>
        <w:t xml:space="preserve">,</w:t>
      </w:r>
      <w:r>
        <w:rPr>
          <w:rStyle w:val="FloatTok"/>
        </w:rPr>
        <w:t xml:space="preserve">0.55</w:t>
      </w:r>
      <w:r>
        <w:rPr>
          <w:rStyle w:val="NormalTok"/>
        </w:rPr>
        <w:t xml:space="preserve">,</w:t>
      </w:r>
      <w:r>
        <w:rPr>
          <w:rStyle w:val="FloatTok"/>
        </w:rPr>
        <w:t xml:space="preserve">1.1</w:t>
      </w:r>
      <w:r>
        <w:rPr>
          <w:rStyle w:val="NormalTok"/>
        </w:rPr>
        <w:t xml:space="preserve">,</w:t>
      </w:r>
      <w:r>
        <w:rPr>
          <w:rStyle w:val="FloatTok"/>
        </w:rPr>
        <w:t xml:space="preserve">1.5</w:t>
      </w:r>
      <w:r>
        <w:rPr>
          <w:rStyle w:val="NormalTok"/>
        </w:rPr>
        <w:t xml:space="preserve">,</w:t>
      </w:r>
      <w:r>
        <w:rPr>
          <w:rStyle w:val="FloatTok"/>
        </w:rPr>
        <w:t xml:space="preserve">1.9</w:t>
      </w:r>
      <w:r>
        <w:rPr>
          <w:rStyle w:val="NormalTok"/>
        </w:rPr>
        <w:t xml:space="preserve">,</w:t>
      </w:r>
      <w:r>
        <w:rPr>
          <w:rStyle w:val="FloatTok"/>
        </w:rPr>
        <w:t xml:space="preserve">2.35</w:t>
      </w:r>
      <w:r>
        <w:rPr>
          <w:rStyle w:val="NormalTok"/>
        </w:rPr>
        <w:t xml:space="preserve">)*</w:t>
      </w:r>
      <w:r>
        <w:rPr>
          <w:rStyle w:val="FloatTok"/>
        </w:rPr>
        <w:t xml:space="preserve">1e9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x.to =</w:t>
      </w:r>
      <w:r>
        <w:rPr>
          <w:rStyle w:val="NormalTok"/>
        </w:rPr>
        <w:t xml:space="preserve"> </w:t>
      </w:r>
      <w:r>
        <w:rPr>
          <w:rStyle w:val="KeywordTok"/>
        </w:rPr>
        <w:t xml:space="preserve">c</w:t>
      </w:r>
      <w:r>
        <w:rPr>
          <w:rStyle w:val="NormalTok"/>
        </w:rPr>
        <w:t xml:space="preserve">(</w:t>
      </w:r>
      <w:r>
        <w:rPr>
          <w:rStyle w:val="OtherTok"/>
        </w:rPr>
        <w:t xml:space="preserve">NA</w:t>
      </w:r>
      <w:r>
        <w:rPr>
          <w:rStyle w:val="NormalTok"/>
        </w:rPr>
        <w:t xml:space="preserve">,</w:t>
      </w:r>
      <w:r>
        <w:rPr>
          <w:rStyle w:val="FloatTok"/>
        </w:rPr>
        <w:t xml:space="preserve">2001.6</w:t>
      </w:r>
      <w:r>
        <w:rPr>
          <w:rStyle w:val="NormalTok"/>
        </w:rPr>
        <w:t xml:space="preserve">,</w:t>
      </w:r>
      <w:r>
        <w:rPr>
          <w:rStyle w:val="OtherTok"/>
        </w:rPr>
        <w:t xml:space="preserve">NA</w:t>
      </w:r>
      <w:r>
        <w:rPr>
          <w:rStyle w:val="NormalTok"/>
        </w:rPr>
        <w:t xml:space="preserve">,</w:t>
      </w:r>
      <w:r>
        <w:rPr>
          <w:rStyle w:val="FloatTok"/>
        </w:rPr>
        <w:t xml:space="preserve">1999.6</w:t>
      </w:r>
      <w:r>
        <w:rPr>
          <w:rStyle w:val="NormalTok"/>
        </w:rPr>
        <w:t xml:space="preserve">,</w:t>
      </w:r>
      <w:r>
        <w:rPr>
          <w:rStyle w:val="OtherTok"/>
        </w:rPr>
        <w:t xml:space="preserve">NA</w:t>
      </w:r>
      <w:r>
        <w:rPr>
          <w:rStyle w:val="NormalTok"/>
        </w:rPr>
        <w:t xml:space="preserve">,</w:t>
      </w:r>
      <w:r>
        <w:rPr>
          <w:rStyle w:val="FloatTok"/>
        </w:rPr>
        <w:t xml:space="preserve">2001.6</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y.to =</w:t>
      </w:r>
      <w:r>
        <w:rPr>
          <w:rStyle w:val="NormalTok"/>
        </w:rPr>
        <w:t xml:space="preserve"> </w:t>
      </w:r>
      <w:r>
        <w:rPr>
          <w:rStyle w:val="KeywordTok"/>
        </w:rPr>
        <w:t xml:space="preserve">c</w:t>
      </w:r>
      <w:r>
        <w:rPr>
          <w:rStyle w:val="NormalTok"/>
        </w:rPr>
        <w:t xml:space="preserve">(</w:t>
      </w:r>
      <w:r>
        <w:rPr>
          <w:rStyle w:val="OtherTok"/>
        </w:rPr>
        <w:t xml:space="preserve">NA</w:t>
      </w:r>
      <w:r>
        <w:rPr>
          <w:rStyle w:val="NormalTok"/>
        </w:rPr>
        <w:t xml:space="preserve">,</w:t>
      </w:r>
      <w:r>
        <w:rPr>
          <w:rStyle w:val="FloatTok"/>
        </w:rPr>
        <w:t xml:space="preserve">0.45</w:t>
      </w:r>
      <w:r>
        <w:rPr>
          <w:rStyle w:val="NormalTok"/>
        </w:rPr>
        <w:t xml:space="preserve">,</w:t>
      </w:r>
      <w:r>
        <w:rPr>
          <w:rStyle w:val="OtherTok"/>
        </w:rPr>
        <w:t xml:space="preserve">NA</w:t>
      </w:r>
      <w:r>
        <w:rPr>
          <w:rStyle w:val="NormalTok"/>
        </w:rPr>
        <w:t xml:space="preserve">,</w:t>
      </w:r>
      <w:r>
        <w:rPr>
          <w:rStyle w:val="FloatTok"/>
        </w:rPr>
        <w:t xml:space="preserve">1.4</w:t>
      </w:r>
      <w:r>
        <w:rPr>
          <w:rStyle w:val="NormalTok"/>
        </w:rPr>
        <w:t xml:space="preserve">,</w:t>
      </w:r>
      <w:r>
        <w:rPr>
          <w:rStyle w:val="OtherTok"/>
        </w:rPr>
        <w:t xml:space="preserve">NA</w:t>
      </w:r>
      <w:r>
        <w:rPr>
          <w:rStyle w:val="NormalTok"/>
        </w:rPr>
        <w:t xml:space="preserve">,</w:t>
      </w:r>
      <w:r>
        <w:rPr>
          <w:rStyle w:val="FloatTok"/>
        </w:rPr>
        <w:t xml:space="preserve">2.15</w:t>
      </w:r>
      <w:r>
        <w:rPr>
          <w:rStyle w:val="NormalTok"/>
        </w:rPr>
        <w:t xml:space="preserve">,</w:t>
      </w:r>
      <w:r>
        <w:rPr>
          <w:rStyle w:val="OtherTok"/>
        </w:rPr>
        <w:t xml:space="preserve">NA</w:t>
      </w:r>
      <w:r>
        <w:rPr>
          <w:rStyle w:val="NormalTok"/>
        </w:rPr>
        <w:t xml:space="preserve">)*</w:t>
      </w:r>
      <w:r>
        <w:rPr>
          <w:rStyle w:val="FloatTok"/>
        </w:rPr>
        <w:t xml:space="preserve">1e9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 =</w:t>
      </w:r>
      <w:r>
        <w:rPr>
          <w:rStyle w:val="NormalTok"/>
        </w:rPr>
        <w:t xml:space="preserve"> </w:t>
      </w:r>
      <w:r>
        <w:rPr>
          <w:rStyle w:val="KeywordTok"/>
        </w:rPr>
        <w:t xml:space="preserve">rev</w:t>
      </w:r>
      <w:r>
        <w:rPr>
          <w:rStyle w:val="NormalTok"/>
        </w:rPr>
        <w:t xml:space="preserve">(group_order),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KeywordTok"/>
        </w:rPr>
        <w:t xml:space="preserve">c</w:t>
      </w:r>
      <w:r>
        <w:rPr>
          <w:rStyle w:val="NormalTok"/>
        </w:rPr>
        <w:t xml:space="preserve">(</w:t>
      </w:r>
      <w:r>
        <w:rPr>
          <w:rStyle w:val="StringTok"/>
        </w:rPr>
        <w:t xml:space="preserve">"#575756"</w:t>
      </w:r>
      <w:r>
        <w:rPr>
          <w:rStyle w:val="NormalTok"/>
        </w:rPr>
        <w:t xml:space="preserve">,</w:t>
      </w:r>
      <w:r>
        <w:rPr>
          <w:rStyle w:val="StringTok"/>
        </w:rPr>
        <w:t xml:space="preserve">"#575756"</w:t>
      </w:r>
      <w:r>
        <w:rPr>
          <w:rStyle w:val="NormalTok"/>
        </w:rPr>
        <w:t xml:space="preserve">,</w:t>
      </w:r>
      <w:r>
        <w:rPr>
          <w:rStyle w:val="StringTok"/>
        </w:rPr>
        <w:t xml:space="preserve">"white"</w:t>
      </w:r>
      <w:r>
        <w:rPr>
          <w:rStyle w:val="NormalTok"/>
        </w:rPr>
        <w:t xml:space="preserve">,</w:t>
      </w:r>
      <w:r>
        <w:rPr>
          <w:rStyle w:val="StringTok"/>
        </w:rPr>
        <w:t xml:space="preserve">"white"</w:t>
      </w:r>
      <w:r>
        <w:rPr>
          <w:rStyle w:val="NormalTok"/>
        </w:rPr>
        <w:t xml:space="preserve">,</w:t>
      </w:r>
      <w:r>
        <w:rPr>
          <w:rStyle w:val="StringTok"/>
        </w:rPr>
        <w:t xml:space="preserve">"white"</w:t>
      </w:r>
      <w:r>
        <w:rPr>
          <w:rStyle w:val="NormalTok"/>
        </w:rPr>
        <w:t xml:space="preserve">,</w:t>
      </w:r>
      <w:r>
        <w:rPr>
          <w:rStyle w:val="StringTok"/>
        </w:rPr>
        <w:t xml:space="preserve">"white"</w:t>
      </w:r>
      <w:r>
        <w:rPr>
          <w:rStyle w:val="NormalTok"/>
        </w:rPr>
        <w:t xml:space="preserve">,</w:t>
      </w:r>
      <w:r>
        <w:rPr>
          <w:rStyle w:val="StringTok"/>
        </w:rPr>
        <w:t xml:space="preserve">"#575756"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hjust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3</w:t>
      </w:r>
      <w:r>
        <w:br w:type="textWrapping"/>
      </w:r>
      <w:r>
        <w:rPr>
          <w:rStyle w:val="NormalTok"/>
        </w:rPr>
        <w:t xml:space="preserve"> </w:t>
      </w:r>
      <w:r>
        <w:rPr>
          <w:rStyle w:val="NormalTok"/>
        </w:rPr>
        <w:t xml:space="preserve"> </w:t>
      </w:r>
      <w:r>
        <w:rPr>
          <w:rStyle w:val="NormalTok"/>
        </w:rPr>
        <w:t xml:space="preserve">) +</w:t>
      </w:r>
      <w:r>
        <w:rPr>
          <w:rStyle w:val="StringTok"/>
        </w:rPr>
        <w:t xml:space="preserve">  </w:t>
      </w:r>
      <w:r>
        <w:rPr>
          <w:rStyle w:val="KeywordTok"/>
        </w:rPr>
        <w:t xml:space="preserve">theme_atlas</w:t>
      </w:r>
      <w:r>
        <w:rPr>
          <w:rStyle w:val="NormalTok"/>
        </w:rPr>
        <w:t xml:space="preserve">()</w:t>
      </w:r>
    </w:p>
    <w:p>
      <w:r>
        <w:drawing>
          <wp:inline>
            <wp:extent cx="1524000" cy="1524000"/>
            <wp:effectExtent b="0" l="0" r="0" t="0"/>
            <wp:docPr descr="" id="1" name="Picture"/>
            <a:graphic>
              <a:graphicData uri="http://schemas.openxmlformats.org/drawingml/2006/picture">
                <pic:pic>
                  <pic:nvPicPr>
                    <pic:cNvPr descr="sdg6_files/figure-docx/sdg6-saniaccess-1.svg" id="0" name="Picture"/>
                    <pic:cNvPicPr>
                      <a:picLocks noChangeArrowheads="1" noChangeAspect="1"/>
                    </pic:cNvPicPr>
                  </pic:nvPicPr>
                  <pic:blipFill>
                    <a:blip r:embed="rId24"/>
                    <a:stretch>
                      <a:fillRect/>
                    </a:stretch>
                  </pic:blipFill>
                  <pic:spPr bwMode="auto">
                    <a:xfrm>
                      <a:off x="0" y="0"/>
                      <a:ext cx="1524000" cy="1524000"/>
                    </a:xfrm>
                    <a:prstGeom prst="rect">
                      <a:avLst/>
                    </a:prstGeom>
                    <a:noFill/>
                    <a:ln w="9525">
                      <a:noFill/>
                      <a:headEnd/>
                      <a:tailEnd/>
                    </a:ln>
                  </pic:spPr>
                </pic:pic>
              </a:graphicData>
            </a:graphic>
          </wp:inline>
        </w:drawing>
      </w:r>
    </w:p>
    <w:p>
      <w:pPr>
        <w:pStyle w:val="Heading3"/>
      </w:pPr>
      <w:bookmarkStart w:id="25" w:name="measuring-access-more-comprehensively"/>
      <w:bookmarkEnd w:id="25"/>
      <w:r>
        <w:t xml:space="preserve">Measuring access more comprehensively</w:t>
      </w:r>
    </w:p>
    <w:p>
      <w:r>
        <w:t xml:space="preserve">Goal 6 commits to universal access to water, sanitation, and hygiene under a new, broader, and more refined monitoring framework (targets 6.1 and 6.2). The unimproved–improved distinction is replaced by “safely managed” services. For water, this requires that the household’s drinking water source is on premises, available when needed, and free of fecal and locally relevant chemical contaminants. For sanitation, emphasis is on the links in the sanitation chain from initial defecation through waste management (including containment, disposal, and transport of human excreta), and on the availability of an appropriate handwashing facility. Monitoring these components and inequalities will help assess progress toward the longer term aim of universal access.</w:t>
      </w:r>
    </w:p>
    <w:p>
      <w:r>
        <w:t xml:space="preserve">Household surveys will increasingly measure these new components, but at present, data are limited. Available data show how the refined methodology can affect measures of access. For example, in Niger 66 percent of the population has access to an improved source of water, but new data show that only 10 percent have access on premises (figure 6c). Those without on-premise access must plan ahead to collect water, an exercise that can take up to 30 minutes (the threshold for “basic water”—another measure sometimes used) or even longer (improved, but not basic).</w:t>
      </w:r>
    </w:p>
    <w:p>
      <w:r>
        <w:t xml:space="preserve">Even if data are not yet available on all aspects of safely managed water, there generally is information on improved water on premises, and access to safely managed water can be no higher than that. On average across six countries, 60 percent of urban dwellers and 75 percent of rural dwellers previously classified as having access would now be considered to be without access. When other new requirements of access are considered, the shares are likely to fall further.</w:t>
      </w:r>
      <w:r>
        <w:rPr>
          <w:rStyle w:val="FootnoteRef"/>
        </w:rPr>
        <w:footnoteReference w:id="26"/>
      </w:r>
      <w:r>
        <w:t xml:space="preserve"> </w:t>
      </w:r>
      <w:r>
        <w:t xml:space="preserve">These refined measures can help quantify major issues invisible in previous definitions.</w:t>
      </w:r>
    </w:p>
    <w:p>
      <w:r>
        <w:t xml:space="preserve">Incorporating handwashing in the definition of sanitation access has a similar impact. A 54-country study found that the handwashing criterion was unmet for between 4 percent (Serbia, and Bosnia and Herzegovina) and 99 percent (Liberia and Ethiopia) of the population.</w:t>
      </w:r>
      <w:r>
        <w:rPr>
          <w:rStyle w:val="FootnoteRef"/>
        </w:rPr>
        <w:footnoteReference w:id="27"/>
      </w:r>
      <w:r>
        <w:t xml:space="preserve"> </w:t>
      </w:r>
      <w:r>
        <w:t xml:space="preserve">In another study of 10 countries, access to cleansing materials—fundamental to women for menstrual hygiene management—was below 25 percent in more than half the countries.</w:t>
      </w:r>
      <w:r>
        <w:rPr>
          <w:rStyle w:val="FootnoteRef"/>
        </w:rPr>
        <w:footnoteReference w:id="28"/>
      </w:r>
      <w:r>
        <w:t xml:space="preserve"> </w:t>
      </w:r>
      <w:r>
        <w:t xml:space="preserve">Such data</w:t>
      </w:r>
      <w:r>
        <w:rPr>
          <w:rStyle w:val="FootnoteRef"/>
        </w:rPr>
        <w:footnoteReference w:id="29"/>
      </w:r>
      <w:r>
        <w:t xml:space="preserve"> </w:t>
      </w:r>
      <w:r>
        <w:t xml:space="preserve">can give new insights to sanitation challenges facing different populations and enable countries and the international community to refine and focus service provision.</w:t>
      </w:r>
      <w:r>
        <w:rPr>
          <w:rStyle w:val="FootnoteRef"/>
        </w:rPr>
        <w:footnoteReference w:id="30"/>
      </w:r>
    </w:p>
    <w:p>
      <w:pPr>
        <w:pStyle w:val="SourceCode"/>
      </w:pPr>
      <w:r>
        <w:rPr>
          <w:rStyle w:val="NormalTok"/>
        </w:rPr>
        <w:t xml:space="preserve">################################################################################################## #</w:t>
      </w:r>
      <w:r>
        <w:br w:type="textWrapping"/>
      </w:r>
      <w:r>
        <w:rPr>
          <w:rStyle w:val="CommentTok"/>
        </w:rPr>
        <w:t xml:space="preserve"># Analysis ####################################################################################### #</w:t>
      </w:r>
      <w:r>
        <w:br w:type="textWrapping"/>
      </w:r>
      <w:r>
        <w:rPr>
          <w:rStyle w:val="NormalTok"/>
        </w:rPr>
        <w:t xml:space="preserve">####################################################################################################</w:t>
      </w:r>
      <w:r>
        <w:br w:type="textWrapping"/>
      </w:r>
      <w:r>
        <w:rPr>
          <w:rStyle w:val="KeywordTok"/>
        </w:rPr>
        <w:t xml:space="preserve">library</w:t>
      </w:r>
      <w:r>
        <w:rPr>
          <w:rStyle w:val="NormalTok"/>
        </w:rPr>
        <w:t xml:space="preserve">(tidyr)</w:t>
      </w:r>
      <w:r>
        <w:br w:type="textWrapping"/>
      </w:r>
      <w:r>
        <w:br w:type="textWrapping"/>
      </w:r>
      <w:r>
        <w:rPr>
          <w:rStyle w:val="NormalTok"/>
        </w:rPr>
        <w:t xml:space="preserve">df_wide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country =</w:t>
      </w:r>
      <w:r>
        <w:rPr>
          <w:rStyle w:val="NormalTok"/>
        </w:rPr>
        <w:t xml:space="preserve"> </w:t>
      </w:r>
      <w:r>
        <w:rPr>
          <w:rStyle w:val="KeywordTok"/>
        </w:rPr>
        <w:t xml:space="preserve">c</w:t>
      </w:r>
      <w:r>
        <w:rPr>
          <w:rStyle w:val="NormalTok"/>
        </w:rPr>
        <w:t xml:space="preserve">(</w:t>
      </w:r>
      <w:r>
        <w:rPr>
          <w:rStyle w:val="StringTok"/>
        </w:rPr>
        <w:t xml:space="preserve">"Pakistan"</w:t>
      </w:r>
      <w:r>
        <w:rPr>
          <w:rStyle w:val="NormalTok"/>
        </w:rPr>
        <w:t xml:space="preserve">,</w:t>
      </w:r>
      <w:r>
        <w:rPr>
          <w:rStyle w:val="StringTok"/>
        </w:rPr>
        <w:t xml:space="preserve">"West Bank &amp; Gaza"</w:t>
      </w:r>
      <w:r>
        <w:rPr>
          <w:rStyle w:val="NormalTok"/>
        </w:rPr>
        <w:t xml:space="preserve">,</w:t>
      </w:r>
      <w:r>
        <w:rPr>
          <w:rStyle w:val="StringTok"/>
        </w:rPr>
        <w:t xml:space="preserve">"Nigeria"</w:t>
      </w:r>
      <w:r>
        <w:rPr>
          <w:rStyle w:val="NormalTok"/>
        </w:rPr>
        <w:t xml:space="preserve">,</w:t>
      </w:r>
      <w:r>
        <w:rPr>
          <w:rStyle w:val="StringTok"/>
        </w:rPr>
        <w:t xml:space="preserve">"Niger"</w:t>
      </w:r>
      <w:r>
        <w:rPr>
          <w:rStyle w:val="NormalTok"/>
        </w:rPr>
        <w:t xml:space="preserve">,</w:t>
      </w:r>
      <w:r>
        <w:rPr>
          <w:rStyle w:val="StringTok"/>
        </w:rPr>
        <w:t xml:space="preserve">"Congo, Dem. Rep."</w:t>
      </w:r>
      <w:r>
        <w:rPr>
          <w:rStyle w:val="NormalTok"/>
        </w:rPr>
        <w:t xml:space="preserve">,</w:t>
      </w:r>
      <w:r>
        <w:rPr>
          <w:rStyle w:val="StringTok"/>
        </w:rPr>
        <w:t xml:space="preserve">"Haiti"</w:t>
      </w:r>
      <w:r>
        <w:rPr>
          <w:rStyle w:val="NormalTok"/>
        </w:rPr>
        <w:t xml:space="preserve">),</w:t>
      </w:r>
      <w:r>
        <w:br w:type="textWrapping"/>
      </w:r>
      <w:r>
        <w:rPr>
          <w:rStyle w:val="NormalTok"/>
        </w:rPr>
        <w:t xml:space="preserve"> </w:t>
      </w:r>
      <w:r>
        <w:rPr>
          <w:rStyle w:val="NormalTok"/>
        </w:rPr>
        <w:t xml:space="preserve"> </w:t>
      </w:r>
      <w:r>
        <w:rPr>
          <w:rStyle w:val="DataTypeTok"/>
        </w:rPr>
        <w:t xml:space="preserve">improved =</w:t>
      </w:r>
      <w:r>
        <w:rPr>
          <w:rStyle w:val="NormalTok"/>
        </w:rPr>
        <w:t xml:space="preserve"> </w:t>
      </w:r>
      <w:r>
        <w:rPr>
          <w:rStyle w:val="KeywordTok"/>
        </w:rPr>
        <w:t xml:space="preserve">c</w:t>
      </w:r>
      <w:r>
        <w:rPr>
          <w:rStyle w:val="NormalTok"/>
        </w:rPr>
        <w:t xml:space="preserve">(</w:t>
      </w:r>
      <w:r>
        <w:rPr>
          <w:rStyle w:val="DecValTok"/>
        </w:rPr>
        <w:t xml:space="preserve">89</w:t>
      </w:r>
      <w:r>
        <w:rPr>
          <w:rStyle w:val="NormalTok"/>
        </w:rPr>
        <w:t xml:space="preserve">,</w:t>
      </w:r>
      <w:r>
        <w:rPr>
          <w:rStyle w:val="DecValTok"/>
        </w:rPr>
        <w:t xml:space="preserve">62</w:t>
      </w:r>
      <w:r>
        <w:rPr>
          <w:rStyle w:val="NormalTok"/>
        </w:rPr>
        <w:t xml:space="preserve">,</w:t>
      </w:r>
      <w:r>
        <w:rPr>
          <w:rStyle w:val="DecValTok"/>
        </w:rPr>
        <w:t xml:space="preserve">61</w:t>
      </w:r>
      <w:r>
        <w:rPr>
          <w:rStyle w:val="NormalTok"/>
        </w:rPr>
        <w:t xml:space="preserve">,</w:t>
      </w:r>
      <w:r>
        <w:rPr>
          <w:rStyle w:val="DecValTok"/>
        </w:rPr>
        <w:t xml:space="preserve">67</w:t>
      </w:r>
      <w:r>
        <w:rPr>
          <w:rStyle w:val="NormalTok"/>
        </w:rPr>
        <w:t xml:space="preserve">,</w:t>
      </w:r>
      <w:r>
        <w:rPr>
          <w:rStyle w:val="DecValTok"/>
        </w:rPr>
        <w:t xml:space="preserve">51</w:t>
      </w:r>
      <w:r>
        <w:rPr>
          <w:rStyle w:val="NormalTok"/>
        </w:rPr>
        <w:t xml:space="preserve">,</w:t>
      </w:r>
      <w:r>
        <w:rPr>
          <w:rStyle w:val="DecValTok"/>
        </w:rPr>
        <w:t xml:space="preserve">65</w:t>
      </w:r>
      <w:r>
        <w:rPr>
          <w:rStyle w:val="NormalTok"/>
        </w:rPr>
        <w:t xml:space="preserve">),</w:t>
      </w:r>
      <w:r>
        <w:br w:type="textWrapping"/>
      </w:r>
      <w:r>
        <w:rPr>
          <w:rStyle w:val="NormalTok"/>
        </w:rPr>
        <w:t xml:space="preserve"> </w:t>
      </w:r>
      <w:r>
        <w:rPr>
          <w:rStyle w:val="NormalTok"/>
        </w:rPr>
        <w:t xml:space="preserve"> </w:t>
      </w:r>
      <w:r>
        <w:rPr>
          <w:rStyle w:val="DataTypeTok"/>
        </w:rPr>
        <w:t xml:space="preserve">basic =</w:t>
      </w:r>
      <w:r>
        <w:rPr>
          <w:rStyle w:val="NormalTok"/>
        </w:rPr>
        <w:t xml:space="preserve"> </w:t>
      </w:r>
      <w:r>
        <w:rPr>
          <w:rStyle w:val="KeywordTok"/>
        </w:rPr>
        <w:t xml:space="preserve">c</w:t>
      </w:r>
      <w:r>
        <w:rPr>
          <w:rStyle w:val="NormalTok"/>
        </w:rPr>
        <w:t xml:space="preserve">(</w:t>
      </w:r>
      <w:r>
        <w:rPr>
          <w:rStyle w:val="DecValTok"/>
        </w:rPr>
        <w:t xml:space="preserve">87</w:t>
      </w:r>
      <w:r>
        <w:rPr>
          <w:rStyle w:val="NormalTok"/>
        </w:rPr>
        <w:t xml:space="preserve">,</w:t>
      </w:r>
      <w:r>
        <w:rPr>
          <w:rStyle w:val="DecValTok"/>
        </w:rPr>
        <w:t xml:space="preserve">62</w:t>
      </w:r>
      <w:r>
        <w:rPr>
          <w:rStyle w:val="NormalTok"/>
        </w:rPr>
        <w:t xml:space="preserve">,</w:t>
      </w:r>
      <w:r>
        <w:rPr>
          <w:rStyle w:val="DecValTok"/>
        </w:rPr>
        <w:t xml:space="preserve">45</w:t>
      </w:r>
      <w:r>
        <w:rPr>
          <w:rStyle w:val="NormalTok"/>
        </w:rPr>
        <w:t xml:space="preserve">,</w:t>
      </w:r>
      <w:r>
        <w:rPr>
          <w:rStyle w:val="DecValTok"/>
        </w:rPr>
        <w:t xml:space="preserve">46</w:t>
      </w:r>
      <w:r>
        <w:rPr>
          <w:rStyle w:val="NormalTok"/>
        </w:rPr>
        <w:t xml:space="preserve">,</w:t>
      </w:r>
      <w:r>
        <w:rPr>
          <w:rStyle w:val="DecValTok"/>
        </w:rPr>
        <w:t xml:space="preserve">37</w:t>
      </w:r>
      <w:r>
        <w:rPr>
          <w:rStyle w:val="NormalTok"/>
        </w:rPr>
        <w:t xml:space="preserve">,</w:t>
      </w:r>
      <w:r>
        <w:rPr>
          <w:rStyle w:val="DecValTok"/>
        </w:rPr>
        <w:t xml:space="preserve">55</w:t>
      </w:r>
      <w:r>
        <w:rPr>
          <w:rStyle w:val="NormalTok"/>
        </w:rPr>
        <w:t xml:space="preserve">),</w:t>
      </w:r>
      <w:r>
        <w:br w:type="textWrapping"/>
      </w:r>
      <w:r>
        <w:rPr>
          <w:rStyle w:val="NormalTok"/>
        </w:rPr>
        <w:t xml:space="preserve"> </w:t>
      </w:r>
      <w:r>
        <w:rPr>
          <w:rStyle w:val="NormalTok"/>
        </w:rPr>
        <w:t xml:space="preserve"> </w:t>
      </w:r>
      <w:r>
        <w:rPr>
          <w:rStyle w:val="DataTypeTok"/>
        </w:rPr>
        <w:t xml:space="preserve">iwop =</w:t>
      </w:r>
      <w:r>
        <w:rPr>
          <w:rStyle w:val="NormalTok"/>
        </w:rPr>
        <w:t xml:space="preserve"> </w:t>
      </w:r>
      <w:r>
        <w:rPr>
          <w:rStyle w:val="KeywordTok"/>
        </w:rPr>
        <w:t xml:space="preserve">c</w:t>
      </w:r>
      <w:r>
        <w:rPr>
          <w:rStyle w:val="NormalTok"/>
        </w:rPr>
        <w:t xml:space="preserve">(</w:t>
      </w:r>
      <w:r>
        <w:rPr>
          <w:rStyle w:val="DecValTok"/>
        </w:rPr>
        <w:t xml:space="preserve">77</w:t>
      </w:r>
      <w:r>
        <w:rPr>
          <w:rStyle w:val="NormalTok"/>
        </w:rPr>
        <w:t xml:space="preserve">,</w:t>
      </w:r>
      <w:r>
        <w:rPr>
          <w:rStyle w:val="DecValTok"/>
        </w:rPr>
        <w:t xml:space="preserve">61</w:t>
      </w:r>
      <w:r>
        <w:rPr>
          <w:rStyle w:val="NormalTok"/>
        </w:rPr>
        <w:t xml:space="preserve">,</w:t>
      </w:r>
      <w:r>
        <w:rPr>
          <w:rStyle w:val="DecValTok"/>
        </w:rPr>
        <w:t xml:space="preserve">31</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br w:type="textWrapping"/>
      </w:r>
      <w:r>
        <w:rPr>
          <w:rStyle w:val="NormalTok"/>
        </w:rPr>
        <w:t xml:space="preserve">)</w:t>
      </w:r>
      <w:r>
        <w:br w:type="textWrapping"/>
      </w:r>
      <w:r>
        <w:rPr>
          <w:rStyle w:val="NormalTok"/>
        </w:rPr>
        <w:t xml:space="preserve">df_wide$country &lt;-</w:t>
      </w:r>
      <w:r>
        <w:rPr>
          <w:rStyle w:val="StringTok"/>
        </w:rPr>
        <w:t xml:space="preserve"> </w:t>
      </w:r>
      <w:r>
        <w:rPr>
          <w:rStyle w:val="KeywordTok"/>
        </w:rPr>
        <w:t xml:space="preserve">factor</w:t>
      </w:r>
      <w:r>
        <w:rPr>
          <w:rStyle w:val="NormalTok"/>
        </w:rPr>
        <w:t xml:space="preserve">(df_wide$country, df_wide$country, </w:t>
      </w:r>
      <w:r>
        <w:rPr>
          <w:rStyle w:val="DataTypeTok"/>
        </w:rPr>
        <w:t xml:space="preserve">ordered=</w:t>
      </w:r>
      <w:r>
        <w:rPr>
          <w:rStyle w:val="NormalTok"/>
        </w:rPr>
        <w:t xml:space="preserve">T)</w:t>
      </w:r>
      <w:r>
        <w:br w:type="textWrapping"/>
      </w:r>
      <w:r>
        <w:br w:type="textWrapping"/>
      </w:r>
      <w:r>
        <w:rPr>
          <w:rStyle w:val="NormalTok"/>
        </w:rPr>
        <w:t xml:space="preserve">df &lt;-</w:t>
      </w:r>
      <w:r>
        <w:rPr>
          <w:rStyle w:val="StringTok"/>
        </w:rPr>
        <w:t xml:space="preserve"> </w:t>
      </w:r>
      <w:r>
        <w:rPr>
          <w:rStyle w:val="KeywordTok"/>
        </w:rPr>
        <w:t xml:space="preserve">gather</w:t>
      </w:r>
      <w:r>
        <w:rPr>
          <w:rStyle w:val="NormalTok"/>
        </w:rPr>
        <w:t xml:space="preserve">(df_wide, access_type, value, improved, basic, iwop)</w:t>
      </w:r>
      <w:r>
        <w:br w:type="textWrapping"/>
      </w:r>
      <w:r>
        <w:rPr>
          <w:rStyle w:val="NormalTok"/>
        </w:rPr>
        <w:t xml:space="preserve">df$access_type &lt;-</w:t>
      </w:r>
      <w:r>
        <w:rPr>
          <w:rStyle w:val="StringTok"/>
        </w:rPr>
        <w:t xml:space="preserve"> </w:t>
      </w:r>
      <w:r>
        <w:rPr>
          <w:rStyle w:val="KeywordTok"/>
        </w:rPr>
        <w:t xml:space="preserve">factor</w:t>
      </w:r>
      <w:r>
        <w:rPr>
          <w:rStyle w:val="NormalTok"/>
        </w:rPr>
        <w:t xml:space="preserve">(df$access_type, </w:t>
      </w:r>
      <w:r>
        <w:rPr>
          <w:rStyle w:val="DataTypeTok"/>
        </w:rPr>
        <w:t xml:space="preserve">levels=</w:t>
      </w:r>
      <w:r>
        <w:rPr>
          <w:rStyle w:val="KeywordTok"/>
        </w:rPr>
        <w:t xml:space="preserve">c</w:t>
      </w:r>
      <w:r>
        <w:rPr>
          <w:rStyle w:val="NormalTok"/>
        </w:rPr>
        <w:t xml:space="preserve">(</w:t>
      </w:r>
      <w:r>
        <w:rPr>
          <w:rStyle w:val="StringTok"/>
        </w:rPr>
        <w:t xml:space="preserve">"improved"</w:t>
      </w:r>
      <w:r>
        <w:rPr>
          <w:rStyle w:val="NormalTok"/>
        </w:rPr>
        <w:t xml:space="preserve">, </w:t>
      </w:r>
      <w:r>
        <w:rPr>
          <w:rStyle w:val="StringTok"/>
        </w:rPr>
        <w:t xml:space="preserve">"basic"</w:t>
      </w:r>
      <w:r>
        <w:rPr>
          <w:rStyle w:val="NormalTok"/>
        </w:rPr>
        <w:t xml:space="preserve">, </w:t>
      </w:r>
      <w:r>
        <w:rPr>
          <w:rStyle w:val="StringTok"/>
        </w:rPr>
        <w:t xml:space="preserve">"iwop"</w:t>
      </w:r>
      <w:r>
        <w:rPr>
          <w:rStyle w:val="NormalTok"/>
        </w:rPr>
        <w:t xml:space="preserve">,</w:t>
      </w:r>
      <w:r>
        <w:rPr>
          <w:rStyle w:val="StringTok"/>
        </w:rPr>
        <w:t xml:space="preserve">"safe"</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"Improved water source"</w:t>
      </w:r>
      <w:r>
        <w:rPr>
          <w:rStyle w:val="NormalTok"/>
        </w:rPr>
        <w:t xml:space="preserve">,</w:t>
      </w:r>
      <w:r>
        <w:rPr>
          <w:rStyle w:val="StringTok"/>
        </w:rPr>
        <w:t xml:space="preserve">"Basic water"</w:t>
      </w:r>
      <w:r>
        <w:rPr>
          <w:rStyle w:val="NormalTok"/>
        </w:rPr>
        <w:t xml:space="preserve">,</w:t>
      </w:r>
      <w:r>
        <w:rPr>
          <w:rStyle w:val="StringTok"/>
        </w:rPr>
        <w:t xml:space="preserve">"Improved water on premises"</w:t>
      </w:r>
      <w:r>
        <w:rPr>
          <w:rStyle w:val="NormalTok"/>
        </w:rPr>
        <w:t xml:space="preserve">,</w:t>
      </w:r>
      <w:r>
        <w:rPr>
          <w:rStyle w:val="StringTok"/>
        </w:rPr>
        <w:t xml:space="preserve">"(c) Safely managed water"</w:t>
      </w:r>
      <w:r>
        <w:rPr>
          <w:rStyle w:val="NormalTok"/>
        </w:rPr>
        <w:t xml:space="preserve">), </w:t>
      </w:r>
      <w:r>
        <w:rPr>
          <w:rStyle w:val="DataTypeTok"/>
        </w:rPr>
        <w:t xml:space="preserve">ordered=</w:t>
      </w:r>
      <w:r>
        <w:rPr>
          <w:rStyle w:val="NormalTok"/>
        </w:rPr>
        <w:t xml:space="preserve">T)</w:t>
      </w:r>
      <w:r>
        <w:br w:type="textWrapping"/>
      </w:r>
      <w:r>
        <w:br w:type="textWrapping"/>
      </w:r>
      <w:r>
        <w:rPr>
          <w:rStyle w:val="NormalTok"/>
        </w:rPr>
        <w:t xml:space="preserve">################################################################################################## #</w:t>
      </w:r>
      <w:r>
        <w:br w:type="textWrapping"/>
      </w:r>
      <w:r>
        <w:rPr>
          <w:rStyle w:val="CommentTok"/>
        </w:rPr>
        <w:t xml:space="preserve"># Plotting ####################################################################################### #</w:t>
      </w:r>
      <w:r>
        <w:br w:type="textWrapping"/>
      </w:r>
      <w:r>
        <w:rPr>
          <w:rStyle w:val="NormalTok"/>
        </w:rPr>
        <w:t xml:space="preserve">####################################################################################################</w:t>
      </w:r>
      <w:r>
        <w:br w:type="textWrapping"/>
      </w:r>
      <w:r>
        <w:br w:type="textWrapping"/>
      </w:r>
      <w:r>
        <w:rPr>
          <w:rStyle w:val="KeywordTok"/>
        </w:rPr>
        <w:t xml:space="preserve">library</w:t>
      </w:r>
      <w:r>
        <w:rPr>
          <w:rStyle w:val="NormalTok"/>
        </w:rPr>
        <w:t xml:space="preserve">(ggplot2)</w:t>
      </w:r>
      <w:r>
        <w:br w:type="textWrapping"/>
      </w:r>
      <w:r>
        <w:rPr>
          <w:rStyle w:val="KeywordTok"/>
        </w:rPr>
        <w:t xml:space="preserve">source</w:t>
      </w:r>
      <w:r>
        <w:rPr>
          <w:rStyle w:val="NormalTok"/>
        </w:rPr>
        <w:t xml:space="preserve">(</w:t>
      </w:r>
      <w:r>
        <w:rPr>
          <w:rStyle w:val="StringTok"/>
        </w:rPr>
        <w:t xml:space="preserve">"sdg-atlas.R"</w:t>
      </w:r>
      <w:r>
        <w:rPr>
          <w:rStyle w:val="NormalTok"/>
        </w:rPr>
        <w:t xml:space="preserve">)</w:t>
      </w:r>
      <w:r>
        <w:br w:type="textWrapping"/>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country, </w:t>
      </w:r>
      <w:r>
        <w:rPr>
          <w:rStyle w:val="DataTypeTok"/>
        </w:rPr>
        <w:t xml:space="preserve">y=</w:t>
      </w:r>
      <w:r>
        <w:rPr>
          <w:rStyle w:val="NormalTok"/>
        </w:rPr>
        <w:t xml:space="preserve">value, </w:t>
      </w:r>
      <w:r>
        <w:rPr>
          <w:rStyle w:val="DataTypeTok"/>
        </w:rPr>
        <w:t xml:space="preserve">fill=</w:t>
      </w:r>
      <w:r>
        <w:rPr>
          <w:rStyle w:val="NormalTok"/>
        </w:rPr>
        <w:t xml:space="preserve">access_type)) +</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w:t>
      </w:r>
      <w:r>
        <w:rPr>
          <w:rStyle w:val="DataTypeTok"/>
        </w:rPr>
        <w:t xml:space="preserve">position=</w:t>
      </w:r>
      <w:r>
        <w:rPr>
          <w:rStyle w:val="KeywordTok"/>
        </w:rPr>
        <w:t xml:space="preserve">position_dodge</w:t>
      </w:r>
      <w:r>
        <w:rPr>
          <w:rStyle w:val="NormalTok"/>
        </w:rPr>
        <w:t xml:space="preserve">(</w:t>
      </w:r>
      <w:r>
        <w:rPr>
          <w:rStyle w:val="DataTypeTok"/>
        </w:rPr>
        <w:t xml:space="preserve">width=</w:t>
      </w:r>
      <w:r>
        <w:rPr>
          <w:rStyle w:val="FloatTok"/>
        </w:rPr>
        <w:t xml:space="preserve">0.8</w:t>
      </w:r>
      <w:r>
        <w:rPr>
          <w:rStyle w:val="NormalTok"/>
        </w:rPr>
        <w:t xml:space="preserve">), </w:t>
      </w:r>
      <w:r>
        <w:rPr>
          <w:rStyle w:val="DataTypeTok"/>
        </w:rPr>
        <w:t xml:space="preserve">linetype=</w:t>
      </w:r>
      <w:r>
        <w:rPr>
          <w:rStyle w:val="StringTok"/>
        </w:rPr>
        <w:t xml:space="preserve">"solid"</w:t>
      </w:r>
      <w:r>
        <w:rPr>
          <w:rStyle w:val="Normal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"#575756"</w:t>
      </w:r>
      <w:r>
        <w:rPr>
          <w:rStyle w:val="NormalTok"/>
        </w:rPr>
        <w:t xml:space="preserve">,</w:t>
      </w:r>
      <w:r>
        <w:rPr>
          <w:rStyle w:val="StringTok"/>
        </w:rPr>
        <w:t xml:space="preserve">"#E69595"</w:t>
      </w:r>
      <w:r>
        <w:rPr>
          <w:rStyle w:val="NormalTok"/>
        </w:rPr>
        <w:t xml:space="preserve">,</w:t>
      </w:r>
      <w:r>
        <w:rPr>
          <w:rStyle w:val="StringTok"/>
        </w:rPr>
        <w:t xml:space="preserve">"#CC0641"</w:t>
      </w:r>
      <w:r>
        <w:rPr>
          <w:rStyle w:val="NormalTok"/>
        </w:rPr>
        <w:t xml:space="preserve">,</w:t>
      </w:r>
      <w:r>
        <w:rPr>
          <w:rStyle w:val="StringTok"/>
        </w:rPr>
        <w:t xml:space="preserve">"white"</w:t>
      </w:r>
      <w:r>
        <w:rPr>
          <w:rStyle w:val="NormalTok"/>
        </w:rPr>
        <w:t xml:space="preserve">), </w:t>
      </w:r>
      <w:r>
        <w:rPr>
          <w:rStyle w:val="DataTypeTok"/>
        </w:rPr>
        <w:t xml:space="preserve">drop=</w:t>
      </w:r>
      <w:r>
        <w:rPr>
          <w:rStyle w:val="NormalTok"/>
        </w:rPr>
        <w:t xml:space="preserve">F)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"Under stricter definitions, fewer people have access to water"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subtitle=</w:t>
      </w:r>
      <w:r>
        <w:rPr>
          <w:rStyle w:val="StringTok"/>
        </w:rPr>
        <w:t xml:space="preserve">"Share of population at each access level, according to latest dataset, by country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"a. Differs from the WDI indicator SH.H2O.SAFE.ZS, which is based on multiple surveys.</w:t>
      </w:r>
      <w:r>
        <w:rPr>
          <w:rStyle w:val="CharTok"/>
        </w:rPr>
        <w:t xml:space="preserve">\n</w:t>
      </w:r>
      <w:r>
        <w:rPr>
          <w:rStyle w:val="StringTok"/>
        </w:rPr>
        <w:t xml:space="preserve">b. Improved water source, with no more than a 30-minute round-trip collection time.</w:t>
      </w:r>
      <w:r>
        <w:rPr>
          <w:rStyle w:val="CharTok"/>
        </w:rPr>
        <w:t xml:space="preserve">\n</w:t>
      </w:r>
      <w:r>
        <w:rPr>
          <w:rStyle w:val="StringTok"/>
        </w:rPr>
        <w:t xml:space="preserve">c. Safely managed water access has not yet been assessed and is not shown but can be no greater than improved water on premises.</w:t>
      </w:r>
      <w:r>
        <w:rPr>
          <w:rStyle w:val="CharTok"/>
        </w:rPr>
        <w:t xml:space="preserve">\n</w:t>
      </w:r>
      <w:r>
        <w:rPr>
          <w:rStyle w:val="StringTok"/>
        </w:rPr>
        <w:t xml:space="preserve">Source: World Bank WASH Poverty Diagnostics 2016."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StringTok"/>
        </w:rPr>
        <w:t xml:space="preserve">""</w:t>
      </w:r>
      <w:r>
        <w:rPr>
          <w:rStyle w:val="NormalTok"/>
        </w:rPr>
        <w:t xml:space="preserve">,</w:t>
      </w:r>
      <w:r>
        <w:rPr>
          <w:rStyle w:val="DataTypeTok"/>
        </w:rPr>
        <w:t xml:space="preserve">y=</w:t>
      </w:r>
      <w:r>
        <w:rPr>
          <w:rStyle w:val="StringTok"/>
        </w:rPr>
        <w:t xml:space="preserve">""</w:t>
      </w:r>
      <w:r>
        <w:rPr>
          <w:rStyle w:val="NormalTok"/>
        </w:rPr>
        <w:t xml:space="preserve">) +</w:t>
      </w:r>
      <w:r>
        <w:br w:type="textWrapping"/>
      </w:r>
      <w:r>
        <w:rPr>
          <w:rStyle w:val="StringTok"/>
        </w:rPr>
        <w:t xml:space="preserve">  </w:t>
      </w:r>
      <w:r>
        <w:rPr>
          <w:rStyle w:val="KeywordTok"/>
        </w:rPr>
        <w:t xml:space="preserve">theme_atlas</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legend.direction =</w:t>
      </w:r>
      <w:r>
        <w:rPr>
          <w:rStyle w:val="NormalTok"/>
        </w:rPr>
        <w:t xml:space="preserve"> </w:t>
      </w:r>
      <w:r>
        <w:rPr>
          <w:rStyle w:val="StringTok"/>
        </w:rPr>
        <w:t xml:space="preserve">"horizontal"</w:t>
      </w:r>
      <w:r>
        <w:rPr>
          <w:rStyle w:val="NormalTok"/>
        </w:rPr>
        <w:t xml:space="preserve">, </w:t>
      </w:r>
      <w:r>
        <w:rPr>
          <w:rStyle w:val="DataTypeTok"/>
        </w:rPr>
        <w:t xml:space="preserve">legend.position =</w:t>
      </w:r>
      <w:r>
        <w:rPr>
          <w:rStyle w:val="NormalTok"/>
        </w:rPr>
        <w:t xml:space="preserve"> </w:t>
      </w:r>
      <w:r>
        <w:rPr>
          <w:rStyle w:val="StringTok"/>
        </w:rPr>
        <w:t xml:space="preserve">"top"</w:t>
      </w:r>
      <w:r>
        <w:rPr>
          <w:rStyle w:val="NormalTok"/>
        </w:rPr>
        <w:t xml:space="preserve">, </w:t>
      </w:r>
      <w:r>
        <w:rPr>
          <w:rStyle w:val="DataTypeTok"/>
        </w:rPr>
        <w:t xml:space="preserve">legend.title =</w:t>
      </w:r>
      <w:r>
        <w:rPr>
          <w:rStyle w:val="NormalTok"/>
        </w:rPr>
        <w:t xml:space="preserve"> </w:t>
      </w:r>
      <w:r>
        <w:rPr>
          <w:rStyle w:val="KeywordTok"/>
        </w:rPr>
        <w:t xml:space="preserve">element_blank</w:t>
      </w:r>
      <w:r>
        <w:rPr>
          <w:rStyle w:val="NormalTok"/>
        </w:rPr>
        <w:t xml:space="preserve">())</w:t>
      </w:r>
    </w:p>
    <w:p>
      <w:r>
        <w:drawing>
          <wp:inline>
            <wp:extent cx="1524000" cy="1524000"/>
            <wp:effectExtent b="0" l="0" r="0" t="0"/>
            <wp:docPr descr="" id="1" name="Picture"/>
            <a:graphic>
              <a:graphicData uri="http://schemas.openxmlformats.org/drawingml/2006/picture">
                <pic:pic>
                  <pic:nvPicPr>
                    <pic:cNvPr descr="sdg6_files/figure-docx/sdg6-newmeasure-1.svg" id="0" name="Picture"/>
                    <pic:cNvPicPr>
                      <a:picLocks noChangeArrowheads="1" noChangeAspect="1"/>
                    </pic:cNvPicPr>
                  </pic:nvPicPr>
                  <pic:blipFill>
                    <a:blip r:embed="rId31"/>
                    <a:stretch>
                      <a:fillRect/>
                    </a:stretch>
                  </pic:blipFill>
                  <pic:spPr bwMode="auto">
                    <a:xfrm>
                      <a:off x="0" y="0"/>
                      <a:ext cx="1524000" cy="1524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The Water Supply, Sanitation, and Hygiene (WASH) Poverty Diagnostic has been working to examine the implications of adopting the new measurements of access.</w:t>
      </w:r>
    </w:p>
  </w:footnote>
  <w:footnote w:id="27">
    <w:p>
      <w:pPr>
        <w:pStyle w:val="FootnoteText"/>
      </w:pPr>
      <w:r>
        <w:rPr>
          <w:rStyle w:val="FootnoteRef"/>
        </w:rPr>
        <w:footnoteRef/>
      </w:r>
      <w:r>
        <w:t xml:space="preserve">WHO/UNICEF Joint Monitoring Programme (JMP) for Water Supply and Sanitation, 2015, Progress on Sanitation and Drinking Water—2015 Update and MDG Assessment.</w:t>
      </w:r>
    </w:p>
  </w:footnote>
  <w:footnote w:id="28">
    <w:p>
      <w:pPr>
        <w:pStyle w:val="FootnoteText"/>
      </w:pPr>
      <w:r>
        <w:rPr>
          <w:rStyle w:val="FootnoteRef"/>
        </w:rPr>
        <w:footnoteRef/>
      </w:r>
      <w:r>
        <w:t xml:space="preserve">Loughnan, L., Bain, R., Rop, R., Sommer, M., and Slaymaker, T. 2016. “What Can Existing Data on Water and Sanitation Tell Us About Menstrual Hygiene Management?” Waterlines 35(3).</w:t>
      </w:r>
    </w:p>
  </w:footnote>
  <w:footnote w:id="29">
    <w:p>
      <w:pPr>
        <w:pStyle w:val="FootnoteText"/>
      </w:pPr>
      <w:r>
        <w:rPr>
          <w:rStyle w:val="FootnoteRef"/>
        </w:rPr>
        <w:footnoteRef/>
      </w:r>
      <w:r>
        <w:t xml:space="preserve">The most comprehensive assessment of the baseline global situation under these new measurements will be released by the World Health Organization/United Nations Children’s Fund Joint Monitoring Programme in 2017–18.</w:t>
      </w:r>
    </w:p>
  </w:footnote>
  <w:footnote w:id="30">
    <w:p>
      <w:pPr>
        <w:pStyle w:val="FootnoteText"/>
      </w:pPr>
      <w:r>
        <w:rPr>
          <w:rStyle w:val="FootnoteRef"/>
        </w:rPr>
        <w:footnoteRef/>
      </w:r>
      <w:r>
        <w:t xml:space="preserve">World Bank WASH Poverty Diagnostic 2016.</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4fcc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svgz" /><Relationship Type="http://schemas.openxmlformats.org/officeDocument/2006/relationships/image" Id="rId24" Target="media/rId24.svgz" /><Relationship Type="http://schemas.openxmlformats.org/officeDocument/2006/relationships/image" Id="rId23" Target="media/rId23.svgz"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water and sanitation</dc:title>
  <dc:creator>World Bank Group</dc:creator>
  <dcterms:created xsi:type="dcterms:W3CDTF">2017-03-29</dcterms:created>
  <dcterms:modified xsi:type="dcterms:W3CDTF">2017-03-29</dcterms:modified>
</cp:coreProperties>
</file>