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98" w:name="chapter-iv"/>
    <w:p>
      <w:pPr>
        <w:pStyle w:val="Heading1"/>
      </w:pPr>
      <w:r>
        <w:t xml:space="preserve">CHAPTER IV</w:t>
      </w:r>
    </w:p>
    <w:bookmarkStart w:id="97" w:name="results-and-discussion"/>
    <w:p>
      <w:pPr>
        <w:pStyle w:val="Heading2"/>
      </w:pPr>
      <w:r>
        <w:t xml:space="preserve">RESULTS AND DISCUSSION</w:t>
      </w:r>
    </w:p>
    <w:bookmarkStart w:id="95" w:name="Xecfdedb88b7e9d6ef073f09376deb64b3d6fab6"/>
    <w:p>
      <w:pPr>
        <w:pStyle w:val="Heading3"/>
      </w:pPr>
      <w:r>
        <w:t xml:space="preserve">Time Series of the Monthly Vegetable Prices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"broccoli"</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fmvp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"cabbage"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fmvp_files/figure-docx/unnamed-chunk-1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"carrots"</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fmvp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"cauliflower"</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fmvp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"celery"</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2" name="Picture"/>
            <a:graphic>
              <a:graphicData uri="http://schemas.openxmlformats.org/drawingml/2006/picture">
                <pic:pic>
                  <pic:nvPicPr>
                    <pic:cNvPr descr="fmvp_files/figure-docx/unnamed-chunk-1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"chayote_bunga"</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5" name="Picture"/>
            <a:graphic>
              <a:graphicData uri="http://schemas.openxmlformats.org/drawingml/2006/picture">
                <pic:pic>
                  <pic:nvPicPr>
                    <pic:cNvPr descr="fmvp_files/figure-docx/unnamed-chunk-1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"cucumber"</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fmvp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"gabi_galyang"</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fmvp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"pepper_sultan"</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4" name="Picture"/>
            <a:graphic>
              <a:graphicData uri="http://schemas.openxmlformats.org/drawingml/2006/picture">
                <pic:pic>
                  <pic:nvPicPr>
                    <pic:cNvPr descr="fmvp_files/figure-docx/unnamed-chunk-2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"pepper_taiwan"</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fmvp_files/figure-docx/unnamed-chunk-23-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"potato"</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fmvp_files/figure-docx/unnamed-chunk-24-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"wombok"</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3" name="Picture"/>
            <a:graphic>
              <a:graphicData uri="http://schemas.openxmlformats.org/drawingml/2006/picture">
                <pic:pic>
                  <pic:nvPicPr>
                    <pic:cNvPr descr="fmvp_files/figure-docx/unnamed-chunk-2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6"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p>
      <w:pPr>
        <w:pStyle w:val="FirstParagraph"/>
      </w:pPr>
      <w:r>
        <w:t xml:space="preserve">The table shows the model performance for forecasting monthly vegetable prices. Broccoli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bookmarkEnd w:id="96"/>
    <w:bookmarkEnd w:id="97"/>
    <w:bookmarkEnd w:id="98"/>
    <w:bookmarkStart w:id="142" w:name="references"/>
    <w:p>
      <w:pPr>
        <w:pStyle w:val="Heading1"/>
      </w:pPr>
      <w:r>
        <w:t xml:space="preserve">References</w:t>
      </w:r>
    </w:p>
    <w:bookmarkStart w:id="141" w:name="refs"/>
    <w:bookmarkStart w:id="100"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99">
        <w:r>
          <w:rPr>
            <w:rStyle w:val="Hyperlink"/>
          </w:rPr>
          <w:t xml:space="preserve">https://doi.org/10.1007/978-981-99-4472-9_2</w:t>
        </w:r>
      </w:hyperlink>
    </w:p>
    <w:bookmarkEnd w:id="100"/>
    <w:bookmarkStart w:id="101"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101"/>
    <w:bookmarkStart w:id="103"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102">
        <w:r>
          <w:rPr>
            <w:rStyle w:val="Hyperlink"/>
          </w:rPr>
          <w:t xml:space="preserve">https://doi.org/10.1016/j.future.2018.05.045</w:t>
        </w:r>
      </w:hyperlink>
    </w:p>
    <w:bookmarkEnd w:id="103"/>
    <w:bookmarkStart w:id="105"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104">
        <w:r>
          <w:rPr>
            <w:rStyle w:val="Hyperlink"/>
          </w:rPr>
          <w:t xml:space="preserve">http://bit.ly/stl1990</w:t>
        </w:r>
      </w:hyperlink>
    </w:p>
    <w:bookmarkEnd w:id="105"/>
    <w:bookmarkStart w:id="107"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106">
        <w:r>
          <w:rPr>
            <w:rStyle w:val="Hyperlink"/>
          </w:rPr>
          <w:t xml:space="preserve">https://doi.org/10.17352/2455-815X.000096</w:t>
        </w:r>
      </w:hyperlink>
    </w:p>
    <w:bookmarkEnd w:id="107"/>
    <w:bookmarkStart w:id="108"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108"/>
    <w:bookmarkStart w:id="110" w:name="ref-fao"/>
    <w:p>
      <w:pPr>
        <w:pStyle w:val="Bibliography"/>
      </w:pPr>
      <w:r>
        <w:rPr>
          <w:iCs/>
          <w:i/>
        </w:rPr>
        <w:t xml:space="preserve">FAOSTAT</w:t>
      </w:r>
      <w:r>
        <w:t xml:space="preserve">. (n.d.). Retrieved November 16, 2023, from</w:t>
      </w:r>
      <w:r>
        <w:t xml:space="preserve"> </w:t>
      </w:r>
      <w:hyperlink r:id="rId109">
        <w:r>
          <w:rPr>
            <w:rStyle w:val="Hyperlink"/>
          </w:rPr>
          <w:t xml:space="preserve">https://www.fao.org/faostat/en/#home</w:t>
        </w:r>
      </w:hyperlink>
    </w:p>
    <w:bookmarkEnd w:id="110"/>
    <w:bookmarkStart w:id="111"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111"/>
    <w:bookmarkStart w:id="113"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112">
        <w:r>
          <w:rPr>
            <w:rStyle w:val="Hyperlink"/>
          </w:rPr>
          <w:t xml:space="preserve">https://doi.org/10.2139/ssrn.4113035</w:t>
        </w:r>
      </w:hyperlink>
    </w:p>
    <w:bookmarkEnd w:id="113"/>
    <w:bookmarkStart w:id="115"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114">
        <w:r>
          <w:rPr>
            <w:rStyle w:val="Hyperlink"/>
          </w:rPr>
          <w:t xml:space="preserve">OTexts.com/fpp3</w:t>
        </w:r>
      </w:hyperlink>
    </w:p>
    <w:bookmarkEnd w:id="115"/>
    <w:bookmarkStart w:id="116"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116"/>
    <w:bookmarkStart w:id="117"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117"/>
    <w:bookmarkStart w:id="118"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118"/>
    <w:bookmarkStart w:id="120"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119">
        <w:r>
          <w:rPr>
            <w:rStyle w:val="Hyperlink"/>
          </w:rPr>
          <w:t xml:space="preserve">https://catalog.ihsn.org/citations/91017?fbclid=IwAR06pCHPm9d6ko-uxXndkeBPGmpGgp7plCg0BQwlXNBHWh8OdHbY4B23soc</w:t>
        </w:r>
      </w:hyperlink>
    </w:p>
    <w:bookmarkEnd w:id="120"/>
    <w:bookmarkStart w:id="122"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121">
        <w:r>
          <w:rPr>
            <w:rStyle w:val="Hyperlink"/>
          </w:rPr>
          <w:t xml:space="preserve">https://CRAN.R-project.org/package=fable</w:t>
        </w:r>
      </w:hyperlink>
    </w:p>
    <w:bookmarkEnd w:id="122"/>
    <w:bookmarkStart w:id="124"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125"/>
    <w:bookmarkStart w:id="127"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126">
        <w:r>
          <w:rPr>
            <w:rStyle w:val="Hyperlink"/>
          </w:rPr>
          <w:t xml:space="preserve">https://doi.org/10.3390/agriculture13091671</w:t>
        </w:r>
      </w:hyperlink>
    </w:p>
    <w:bookmarkEnd w:id="127"/>
    <w:bookmarkStart w:id="128"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128"/>
    <w:bookmarkStart w:id="130"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129">
        <w:r>
          <w:rPr>
            <w:rStyle w:val="Hyperlink"/>
          </w:rPr>
          <w:t xml:space="preserve">https://doi.org/10.5281/ZENODO.3333529</w:t>
        </w:r>
      </w:hyperlink>
    </w:p>
    <w:bookmarkEnd w:id="130"/>
    <w:bookmarkStart w:id="132"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131">
        <w:r>
          <w:rPr>
            <w:rStyle w:val="Hyperlink"/>
          </w:rPr>
          <w:t xml:space="preserve">https://doi.org/10.1080/10618600.2019.1695624</w:t>
        </w:r>
      </w:hyperlink>
    </w:p>
    <w:bookmarkEnd w:id="132"/>
    <w:bookmarkStart w:id="134"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3">
        <w:r>
          <w:rPr>
            <w:rStyle w:val="Hyperlink"/>
          </w:rPr>
          <w:t xml:space="preserve">https://doi.org/10.21105/joss.01686</w:t>
        </w:r>
      </w:hyperlink>
    </w:p>
    <w:bookmarkEnd w:id="134"/>
    <w:bookmarkStart w:id="136"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35">
        <w:r>
          <w:rPr>
            <w:rStyle w:val="Hyperlink"/>
          </w:rPr>
          <w:t xml:space="preserve">https://doi.org/10.3390/agronomy12112680</w:t>
        </w:r>
      </w:hyperlink>
    </w:p>
    <w:bookmarkEnd w:id="136"/>
    <w:bookmarkStart w:id="138"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37">
        <w:r>
          <w:rPr>
            <w:rStyle w:val="Hyperlink"/>
          </w:rPr>
          <w:t xml:space="preserve">https://doi.org/10.3390/agriculture13030577</w:t>
        </w:r>
      </w:hyperlink>
    </w:p>
    <w:bookmarkEnd w:id="138"/>
    <w:bookmarkStart w:id="140"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39">
        <w:r>
          <w:rPr>
            <w:rStyle w:val="Hyperlink"/>
          </w:rPr>
          <w:t xml:space="preserve">https://doi.org/10.22434/IFAMR2019.0172</w:t>
        </w:r>
      </w:hyperlink>
    </w:p>
    <w:bookmarkEnd w:id="140"/>
    <w:bookmarkEnd w:id="141"/>
    <w:bookmarkEnd w:id="142"/>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 https://doi.org/10.3390/agriculture13030577" TargetMode="External" /><Relationship Type="http://schemas.openxmlformats.org/officeDocument/2006/relationships/hyperlink" Id="rId104" Target="http://bit.ly/stl1990" TargetMode="External" /><Relationship Type="http://schemas.openxmlformats.org/officeDocument/2006/relationships/hyperlink" Id="rId121" Target="https://CRAN.R-project.org/package=fable" TargetMode="External" /><Relationship Type="http://schemas.openxmlformats.org/officeDocument/2006/relationships/hyperlink" Id="rId114" Target="https://OTexts.com/fpp3" TargetMode="External" /><Relationship Type="http://schemas.openxmlformats.org/officeDocument/2006/relationships/hyperlink" Id="rId119" Target="https://catalog.ihsn.org/citations/91017?fbclid=IwAR06pCHPm9d6ko-uxXndkeBPGmpGgp7plCg0BQwlXNBHWh8OdHbY4B23soc" TargetMode="External" /><Relationship Type="http://schemas.openxmlformats.org/officeDocument/2006/relationships/hyperlink" Id="rId99" Target="https://doi.org/10.1007/978-981-99-4472-9_2" TargetMode="External" /><Relationship Type="http://schemas.openxmlformats.org/officeDocument/2006/relationships/hyperlink" Id="rId102" Target="https://doi.org/10.1016/j.future.2018.05.045" TargetMode="External" /><Relationship Type="http://schemas.openxmlformats.org/officeDocument/2006/relationships/hyperlink" Id="rId131" Target="https://doi.org/10.1080/10618600.2019.1695624" TargetMode="External" /><Relationship Type="http://schemas.openxmlformats.org/officeDocument/2006/relationships/hyperlink" Id="rId106" Target="https://doi.org/10.17352/2455-815X.000096" TargetMode="External" /><Relationship Type="http://schemas.openxmlformats.org/officeDocument/2006/relationships/hyperlink" Id="rId133" Target="https://doi.org/10.21105/joss.01686" TargetMode="External" /><Relationship Type="http://schemas.openxmlformats.org/officeDocument/2006/relationships/hyperlink" Id="rId112" Target="https://doi.org/10.2139/ssrn.4113035" TargetMode="External" /><Relationship Type="http://schemas.openxmlformats.org/officeDocument/2006/relationships/hyperlink" Id="rId139" Target="https://doi.org/10.22434/IFAMR2019.0172" TargetMode="External" /><Relationship Type="http://schemas.openxmlformats.org/officeDocument/2006/relationships/hyperlink" Id="rId126" Target="https://doi.org/10.3390/agriculture13091671" TargetMode="External" /><Relationship Type="http://schemas.openxmlformats.org/officeDocument/2006/relationships/hyperlink" Id="rId135" Target="https://doi.org/10.3390/agronomy12112680" TargetMode="External" /><Relationship Type="http://schemas.openxmlformats.org/officeDocument/2006/relationships/hyperlink" Id="rId129" Target="https://doi.org/10.5281/ZENODO.3333529" TargetMode="External" /><Relationship Type="http://schemas.openxmlformats.org/officeDocument/2006/relationships/hyperlink" Id="rId123" Target="https://www.R-project.org/" TargetMode="External" /><Relationship Type="http://schemas.openxmlformats.org/officeDocument/2006/relationships/hyperlink" Id="rId109"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 https://doi.org/10.3390/agriculture13030577" TargetMode="External" /><Relationship Type="http://schemas.openxmlformats.org/officeDocument/2006/relationships/hyperlink" Id="rId104" Target="http://bit.ly/stl1990" TargetMode="External" /><Relationship Type="http://schemas.openxmlformats.org/officeDocument/2006/relationships/hyperlink" Id="rId121" Target="https://CRAN.R-project.org/package=fable" TargetMode="External" /><Relationship Type="http://schemas.openxmlformats.org/officeDocument/2006/relationships/hyperlink" Id="rId114" Target="https://OTexts.com/fpp3" TargetMode="External" /><Relationship Type="http://schemas.openxmlformats.org/officeDocument/2006/relationships/hyperlink" Id="rId119" Target="https://catalog.ihsn.org/citations/91017?fbclid=IwAR06pCHPm9d6ko-uxXndkeBPGmpGgp7plCg0BQwlXNBHWh8OdHbY4B23soc" TargetMode="External" /><Relationship Type="http://schemas.openxmlformats.org/officeDocument/2006/relationships/hyperlink" Id="rId99" Target="https://doi.org/10.1007/978-981-99-4472-9_2" TargetMode="External" /><Relationship Type="http://schemas.openxmlformats.org/officeDocument/2006/relationships/hyperlink" Id="rId102" Target="https://doi.org/10.1016/j.future.2018.05.045" TargetMode="External" /><Relationship Type="http://schemas.openxmlformats.org/officeDocument/2006/relationships/hyperlink" Id="rId131" Target="https://doi.org/10.1080/10618600.2019.1695624" TargetMode="External" /><Relationship Type="http://schemas.openxmlformats.org/officeDocument/2006/relationships/hyperlink" Id="rId106" Target="https://doi.org/10.17352/2455-815X.000096" TargetMode="External" /><Relationship Type="http://schemas.openxmlformats.org/officeDocument/2006/relationships/hyperlink" Id="rId133" Target="https://doi.org/10.21105/joss.01686" TargetMode="External" /><Relationship Type="http://schemas.openxmlformats.org/officeDocument/2006/relationships/hyperlink" Id="rId112" Target="https://doi.org/10.2139/ssrn.4113035" TargetMode="External" /><Relationship Type="http://schemas.openxmlformats.org/officeDocument/2006/relationships/hyperlink" Id="rId139" Target="https://doi.org/10.22434/IFAMR2019.0172" TargetMode="External" /><Relationship Type="http://schemas.openxmlformats.org/officeDocument/2006/relationships/hyperlink" Id="rId126" Target="https://doi.org/10.3390/agriculture13091671" TargetMode="External" /><Relationship Type="http://schemas.openxmlformats.org/officeDocument/2006/relationships/hyperlink" Id="rId135" Target="https://doi.org/10.3390/agronomy12112680" TargetMode="External" /><Relationship Type="http://schemas.openxmlformats.org/officeDocument/2006/relationships/hyperlink" Id="rId129" Target="https://doi.org/10.5281/ZENODO.3333529" TargetMode="External" /><Relationship Type="http://schemas.openxmlformats.org/officeDocument/2006/relationships/hyperlink" Id="rId123" Target="https://www.R-project.org/" TargetMode="External" /><Relationship Type="http://schemas.openxmlformats.org/officeDocument/2006/relationships/hyperlink" Id="rId109"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2024-06-03T17:13:18Z</dcterms:created>
  <dcterms:modified xsi:type="dcterms:W3CDTF">2024-06-03T17:13:18Z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