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ProPla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2023-06-14</w:t>
      </w:r>
    </w:p>
    <w:bookmarkStart w:id="20" w:name="pamagat"/>
    <w:p>
      <w:pPr>
        <w:pStyle w:val="Heading1"/>
      </w:pPr>
      <w:r>
        <w:t xml:space="preserve">Pamagat</w:t>
      </w:r>
    </w:p>
    <w:p>
      <w:pPr>
        <w:pStyle w:val="FirstParagraph"/>
      </w:pPr>
      <w:r>
        <w:t xml:space="preserve">Kaugnayan ng Demograpikong Propayl sa mga Platform at Estratehiya sa Pagkatuto ng mga Piling Estudyante ng Nueva Vizcaya State University</w:t>
      </w:r>
    </w:p>
    <w:bookmarkEnd w:id="20"/>
    <w:bookmarkStart w:id="21" w:name="paglalahad-ng-layunin"/>
    <w:p>
      <w:pPr>
        <w:pStyle w:val="Heading1"/>
      </w:pPr>
      <w:r>
        <w:t xml:space="preserve">Paglalahad ng Layunin</w:t>
      </w:r>
    </w:p>
    <w:p>
      <w:pPr>
        <w:pStyle w:val="FirstParagraph"/>
      </w:pPr>
      <w:r>
        <w:t xml:space="preserve">Ang pananaliksik na ito ay naglalayong tukuyin ang kagamitan at estratehiya sa pagkatuto ng mga estudyante sa Nueva Vizcaya State University Bayombong Campus. Nilalayon nitong:</w:t>
      </w:r>
    </w:p>
    <w:p>
      <w:pPr>
        <w:numPr>
          <w:ilvl w:val="0"/>
          <w:numId w:val="1001"/>
        </w:numPr>
      </w:pPr>
      <w:r>
        <w:t xml:space="preserve">Matukoy ang demograpikong propayl ng mga estudyante sa 1st year.</w:t>
      </w:r>
    </w:p>
    <w:p>
      <w:pPr>
        <w:numPr>
          <w:ilvl w:val="0"/>
          <w:numId w:val="1001"/>
        </w:numPr>
      </w:pPr>
      <w:r>
        <w:t xml:space="preserve">Matukoy ang mga platforms na ginagamit ng mga tagatugon.</w:t>
      </w:r>
    </w:p>
    <w:p>
      <w:pPr>
        <w:numPr>
          <w:ilvl w:val="0"/>
          <w:numId w:val="1001"/>
        </w:numPr>
      </w:pPr>
      <w:r>
        <w:t xml:space="preserve">Matukoy ang mga estratehiya na ginagamit ng mga tagatugon.</w:t>
      </w:r>
    </w:p>
    <w:p>
      <w:pPr>
        <w:numPr>
          <w:ilvl w:val="0"/>
          <w:numId w:val="1001"/>
        </w:numPr>
      </w:pPr>
      <w:r>
        <w:t xml:space="preserve">Matukoy ang kaugnayan ng demograpikong propayl at platforms sa estratehiya sa pagkatuto ng mga estudyante.</w:t>
      </w:r>
    </w:p>
    <w:bookmarkEnd w:id="21"/>
    <w:bookmarkStart w:id="22" w:name="notes"/>
    <w:p>
      <w:pPr>
        <w:pStyle w:val="Heading1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</w:t>
      </w:r>
    </w:p>
    <w:p>
      <w:pPr>
        <w:numPr>
          <w:ilvl w:val="1"/>
          <w:numId w:val="1003"/>
        </w:numPr>
        <w:pStyle w:val="Compact"/>
      </w:pPr>
      <w:r>
        <w:t xml:space="preserve">None</w:t>
      </w:r>
    </w:p>
    <w:bookmarkEnd w:id="22"/>
    <w:bookmarkStart w:id="23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(likert)</w:t>
      </w:r>
    </w:p>
    <w:p>
      <w:pPr>
        <w:pStyle w:val="SourceCode"/>
      </w:pPr>
      <w:r>
        <w:rPr>
          <w:rStyle w:val="VerbatimChar"/>
        </w:rPr>
        <w:t xml:space="preserve">Loading required package: xtable</w:t>
      </w:r>
      <w:r>
        <w:br/>
      </w:r>
      <w:r>
        <w:br/>
      </w:r>
      <w:r>
        <w:rPr>
          <w:rStyle w:val="VerbatimChar"/>
        </w:rPr>
        <w:t xml:space="preserve">Attaching package: 'likert'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  <w:r>
        <w:br/>
      </w:r>
      <w:r>
        <w:br/>
      </w:r>
      <w:r>
        <w:rPr>
          <w:rStyle w:val="VerbatimChar"/>
        </w:rPr>
        <w:t xml:space="preserve">Attaching package: 'car'</w:t>
      </w:r>
      <w:r>
        <w:br/>
      </w:r>
      <w:r>
        <w:br/>
      </w:r>
      <w:r>
        <w:rPr>
          <w:rStyle w:val="VerbatimChar"/>
        </w:rPr>
        <w:t xml:space="preserve">The following object is masked from 'package:likert':</w:t>
      </w:r>
      <w:r>
        <w:br/>
      </w:r>
      <w:r>
        <w:br/>
      </w:r>
      <w:r>
        <w:rPr>
          <w:rStyle w:val="VerbatimChar"/>
        </w:rPr>
        <w:t xml:space="preserve">    recode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bookmarkEnd w:id="23"/>
    <w:bookmarkStart w:id="24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"data/propla.xlsx"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(propla)</w:t>
      </w:r>
      <w:r>
        <w:br/>
      </w:r>
      <w:r>
        <w:br/>
      </w:r>
      <w:r>
        <w:rPr>
          <w:rStyle w:val="NormalTok"/>
        </w:rPr>
        <w:t xml:space="preserve">plat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"data/plat.csv"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(plat)</w:t>
      </w:r>
    </w:p>
    <w:bookmarkEnd w:id="24"/>
    <w:bookmarkStart w:id="25" w:name="tidying-and-transforming-data"/>
    <w:p>
      <w:pPr>
        <w:pStyle w:val="Heading1"/>
      </w:pPr>
      <w:r>
        <w:t xml:space="preserve">Tidying and Transforming Data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propla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(BKP, Platform)), as.character)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(Edad, BKP, Platform)), factor)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BKP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(BKP,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(Platform,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)))</w:t>
      </w:r>
    </w:p>
    <w:bookmarkEnd w:id="25"/>
    <w:bookmarkStart w:id="26" w:name="objective-1"/>
    <w:p>
      <w:pPr>
        <w:pStyle w:val="Heading1"/>
      </w:pPr>
      <w:r>
        <w:t xml:space="preserve">Objective 1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(Kolehiyo)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Kolehiyo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CFERM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(Edad)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(Kurso)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Kurso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BSTM-FM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BSTM-FN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COMSCI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BSMATH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BTVTED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BSES-EM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BSHT-FN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BSIBIO-MED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BSBA-HRM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BSABE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BSBA-FM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BCAED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BSBIO-MED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BSHM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Certificate of Agriculutral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(SHS)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Aldersgate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Amondo Cope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Araulo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Army's Angel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BBGNHS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Ballugisi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Bunga Integrated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Busilac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Cagayan Valley Computer and 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Calili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Callang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Canabuan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Capintalan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Carranglan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Isabela Christian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Dabubu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Region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Diffun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Dippog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 Jose Inares Memorial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Sur Natioanal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Nueva Vizcaya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Ganao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Hapid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Hungduan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Ifugao Provincial Senior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Ilocos Norte Agricultural Collge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Kapintalan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Patria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Sallete of Ramon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Maddela Conprehensive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Mungia National High Scool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Vizcaya Institute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Palma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Philippine College of Criminology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SABNHS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Joseph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Josepth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Jude Parish School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Louis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Luis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MAry's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Roque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Scala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Sister's of 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Sta.Cruz Pinkian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TVTSMA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Tarlac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Tinoc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Uddiawan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Valley High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solano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Assumption Academy of Mayoyao Inc.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Region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Norte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Dupax Del Sur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Haliap Senior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Kayapa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Munguia National Hig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Nansiakan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Vizvaya General Comprehensive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Sta. Maria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Victoria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Wigan Integrated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Bascaran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Cabarrouguis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Diadi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 Bosco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Kakiduguen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Paima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Runruno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Teresita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Santa Fe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Abuyo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Ambagiou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Ambaguio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Immaculate Conceptions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Kings Collge Of The 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Our Lady of Fatima School of Villaverde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Quezon National Highschool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Bagabag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Kongkong Valley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Jerome Academy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Casat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Maddela Comprehensive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Catherin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Bambang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Kasibu National Agricultural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Murong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Saint Mary's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Bintawan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Solano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Bonfal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Aritao National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Nueva Vizcaya General Comprehensive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XYZ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(BKP)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BKP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</w:tr>
    </w:tbl>
    <w:bookmarkEnd w:id="26"/>
    <w:bookmarkStart w:id="27" w:name="objective-2"/>
    <w:p>
      <w:pPr>
        <w:pStyle w:val="Heading1"/>
      </w:pPr>
      <w:r>
        <w:t xml:space="preserve">Objective 2</w:t>
      </w:r>
    </w:p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(Platform)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Platform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plat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((Count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347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Google Classroom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Edmodo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Google Meet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Ms. Teams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Messenger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68.88</w:t>
            </w:r>
          </w:p>
        </w:tc>
      </w:tr>
    </w:tbl>
    <w:bookmarkEnd w:id="27"/>
    <w:bookmarkStart w:id="31" w:name="objective-3"/>
    <w:p>
      <w:pPr>
        <w:pStyle w:val="Heading1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Sumasang-ayon"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(est)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Bahagyang 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average_est_sd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"Bahagyang 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Sumasang-ayon"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Sumasang-ayon"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average_est_sd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Sumasang-ayon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(s_mean,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est_fact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S15)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factor,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est_fact_likert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likert</w:t>
      </w:r>
      <w:r>
        <w:rPr>
          <w:rStyle w:val="NormalTok"/>
        </w:rPr>
        <w:t xml:space="preserve">(est_fact[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(est_fact_likert,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group.order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(est_fact[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pla_files/figure-docx/unnamed-chunk-1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est_fact_likert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(s_mean,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bookmarkEnd w:id="31"/>
    <w:bookmarkStart w:id="35" w:name="objective-4"/>
    <w:p>
      <w:pPr>
        <w:pStyle w:val="Heading1"/>
      </w:pPr>
      <w:r>
        <w:t xml:space="preserve">Objective 4</w:t>
      </w:r>
    </w:p>
    <w:p>
      <w:pPr>
        <w:pStyle w:val="SourceCode"/>
      </w:pPr>
      <w:r>
        <w:rPr>
          <w:rStyle w:val="NormalTok"/>
        </w:rPr>
        <w:t xml:space="preserve">mod_propla_data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propla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(Kolehiyo, Kasarian, Edad, Type, BKP, Platform, s_mean)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mod_propla_data)</w:t>
      </w:r>
      <w:r>
        <w:br/>
      </w:r>
      <w:r>
        <w:rPr>
          <w:rStyle w:val="NormalTok"/>
        </w:rPr>
        <w:t xml:space="preserve">anova_propla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mod_propla_data)</w:t>
      </w:r>
      <w:r>
        <w:br/>
      </w:r>
      <w:r>
        <w:rPr>
          <w:rStyle w:val="NormalTok"/>
        </w:rPr>
        <w:t xml:space="preserve">anova_propla1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(anova_propla,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anova_propla1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Kolehiyo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BKP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(anova_propla)</w:t>
      </w:r>
    </w:p>
    <w:p>
      <w:pPr>
        <w:pStyle w:val="SourceCode"/>
      </w:pPr>
      <w:r>
        <w:rPr>
          <w:rStyle w:val="VerbatimChar"/>
        </w:rPr>
        <w:t xml:space="preserve">             Df Sum Sq Mean Sq F value Pr(&gt;F)  </w:t>
      </w:r>
      <w:r>
        <w:br/>
      </w:r>
      <w:r>
        <w:rPr>
          <w:rStyle w:val="VerbatimChar"/>
        </w:rPr>
        <w:t xml:space="preserve">Kolehiyo      7   3.32  0.4743   1.834 0.0800 .</w:t>
      </w:r>
      <w:r>
        <w:br/>
      </w:r>
      <w:r>
        <w:rPr>
          <w:rStyle w:val="VerbatimChar"/>
        </w:rPr>
        <w:t xml:space="preserve">Kasarian      1   1.08  1.0802   4.178 0.0418 *</w:t>
      </w:r>
      <w:r>
        <w:br/>
      </w:r>
      <w:r>
        <w:rPr>
          <w:rStyle w:val="VerbatimChar"/>
        </w:rPr>
        <w:t xml:space="preserve">Edad          2   0.96  0.4797   1.855 0.1580  </w:t>
      </w:r>
      <w:r>
        <w:br/>
      </w:r>
      <w:r>
        <w:rPr>
          <w:rStyle w:val="VerbatimChar"/>
        </w:rPr>
        <w:t xml:space="preserve">Type          1   0.00  0.0001   0.000 0.9848  </w:t>
      </w:r>
      <w:r>
        <w:br/>
      </w:r>
      <w:r>
        <w:rPr>
          <w:rStyle w:val="VerbatimChar"/>
        </w:rPr>
        <w:t xml:space="preserve">BKP           3   1.03  0.3437   1.329 0.2647  </w:t>
      </w:r>
      <w:r>
        <w:br/>
      </w:r>
      <w:r>
        <w:rPr>
          <w:rStyle w:val="VerbatimChar"/>
        </w:rPr>
        <w:t xml:space="preserve">Platform      4   0.88  0.2209   0.854 0.4916  </w:t>
      </w:r>
      <w:r>
        <w:br/>
      </w:r>
      <w:r>
        <w:rPr>
          <w:rStyle w:val="VerbatimChar"/>
        </w:rPr>
        <w:t xml:space="preserve">Residuals   328  84.80  0.2586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group_by</w:t>
      </w:r>
      <w:r>
        <w:rPr>
          <w:rStyle w:val="NormalTok"/>
        </w:rPr>
        <w:t xml:space="preserve">(propla, Kasarian)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(s_mean,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(s_mean,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0.5192319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3.906803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0.5092189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tukey_hsd</w:t>
      </w:r>
      <w:r>
        <w:rPr>
          <w:rStyle w:val="NormalTok"/>
        </w:rPr>
        <w:t xml:space="preserve">(propla, s_mean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Kasarian)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term  group1 group2 null.value estimate conf.low conf.high  p.adj p.adj.signif</w:t>
      </w:r>
      <w:r>
        <w:br/>
      </w:r>
      <w:r>
        <w:rPr>
          <w:rStyle w:val="VerbatimChar"/>
        </w:rPr>
        <w:t xml:space="preserve">* &lt;chr&gt; &lt;chr&gt;  &lt;chr&gt;       &lt;dbl&gt;    &lt;dbl&gt;    &lt;dbl&gt;     &lt;dbl&gt;  &lt;dbl&gt; &lt;chr&gt;       </w:t>
      </w:r>
      <w:r>
        <w:br/>
      </w:r>
      <w:r>
        <w:rPr>
          <w:rStyle w:val="VerbatimChar"/>
        </w:rPr>
        <w:t xml:space="preserve">1 Kasa… F      M               0   -0.112   -0.222  -0.00286 0.0443 *           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(s_mean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Kasarian,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propla)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 Df F value Pr(&gt;F)</w:t>
      </w:r>
      <w:r>
        <w:br/>
      </w:r>
      <w:r>
        <w:rPr>
          <w:rStyle w:val="VerbatimChar"/>
        </w:rPr>
        <w:t xml:space="preserve">group   1  0.5316 0.4664</w:t>
      </w:r>
      <w:r>
        <w:br/>
      </w:r>
      <w:r>
        <w:rPr>
          <w:rStyle w:val="VerbatimChar"/>
        </w:rPr>
        <w:t xml:space="preserve">      345              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s_mean ~ ., data = mod_propla_data)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-1.26634 -0.32782 -0.01612  0.34177  1.20044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 xml:space="preserve">(Intercept)    3.92365    0.14231  27.571  &lt; 2e-16 ***</w:t>
      </w:r>
      <w:r>
        <w:br/>
      </w:r>
      <w:r>
        <w:rPr>
          <w:rStyle w:val="VerbatimChar"/>
        </w:rPr>
        <w:t xml:space="preserve">KolehiyoCAS    0.15768    0.11113   1.419  0.15688    </w:t>
      </w:r>
      <w:r>
        <w:br/>
      </w:r>
      <w:r>
        <w:rPr>
          <w:rStyle w:val="VerbatimChar"/>
        </w:rPr>
        <w:t xml:space="preserve">KolehiyoCBE    0.22867    0.13752   1.663  0.09729 .  </w:t>
      </w:r>
      <w:r>
        <w:br/>
      </w:r>
      <w:r>
        <w:rPr>
          <w:rStyle w:val="VerbatimChar"/>
        </w:rPr>
        <w:t xml:space="preserve">KolehiyoCFERM  0.30622    0.12586   2.433  0.01551 *  </w:t>
      </w:r>
      <w:r>
        <w:br/>
      </w:r>
      <w:r>
        <w:rPr>
          <w:rStyle w:val="VerbatimChar"/>
        </w:rPr>
        <w:t xml:space="preserve">KolehiyoCHE    0.21588    0.13142   1.643  0.10142    </w:t>
      </w:r>
      <w:r>
        <w:br/>
      </w:r>
      <w:r>
        <w:rPr>
          <w:rStyle w:val="VerbatimChar"/>
        </w:rPr>
        <w:t xml:space="preserve">KolehiyoCOE    0.36550    0.12111   3.018  0.00275 ** </w:t>
      </w:r>
      <w:r>
        <w:br/>
      </w:r>
      <w:r>
        <w:rPr>
          <w:rStyle w:val="VerbatimChar"/>
        </w:rPr>
        <w:t xml:space="preserve">KolehiyoCTE    0.28325    0.11996   2.361  0.01880 *  </w:t>
      </w:r>
      <w:r>
        <w:br/>
      </w:r>
      <w:r>
        <w:rPr>
          <w:rStyle w:val="VerbatimChar"/>
        </w:rPr>
        <w:t xml:space="preserve">KolehiyoCVM    0.15756    0.16174   0.974  0.33068    </w:t>
      </w:r>
      <w:r>
        <w:br/>
      </w:r>
      <w:r>
        <w:rPr>
          <w:rStyle w:val="VerbatimChar"/>
        </w:rPr>
        <w:t xml:space="preserve">KasarianM     -0.12917    0.06007  -2.150  0.03226 *  </w:t>
      </w:r>
      <w:r>
        <w:br/>
      </w:r>
      <w:r>
        <w:rPr>
          <w:rStyle w:val="VerbatimChar"/>
        </w:rPr>
        <w:t xml:space="preserve">EdadY         -0.12145    0.07361  -1.650  0.09992 .  </w:t>
      </w:r>
      <w:r>
        <w:br/>
      </w:r>
      <w:r>
        <w:rPr>
          <w:rStyle w:val="VerbatimChar"/>
        </w:rPr>
        <w:t xml:space="preserve">EdadZ         -0.06243    0.08753  -0.713  0.47621    </w:t>
      </w:r>
      <w:r>
        <w:br/>
      </w:r>
      <w:r>
        <w:rPr>
          <w:rStyle w:val="VerbatimChar"/>
        </w:rPr>
        <w:t xml:space="preserve">TypeXYZ       -0.01368    0.07624  -0.179  0.85767    </w:t>
      </w:r>
      <w:r>
        <w:br/>
      </w:r>
      <w:r>
        <w:rPr>
          <w:rStyle w:val="VerbatimChar"/>
        </w:rPr>
        <w:t xml:space="preserve">BKP2           0.12651    0.06621   1.911  0.05691 .  </w:t>
      </w:r>
      <w:r>
        <w:br/>
      </w:r>
      <w:r>
        <w:rPr>
          <w:rStyle w:val="VerbatimChar"/>
        </w:rPr>
        <w:t xml:space="preserve">BKP3           0.04632    0.08287   0.559  0.57658    </w:t>
      </w:r>
      <w:r>
        <w:br/>
      </w:r>
      <w:r>
        <w:rPr>
          <w:rStyle w:val="VerbatimChar"/>
        </w:rPr>
        <w:t xml:space="preserve">BKP4           0.07973    0.12809   0.622  0.53405    </w:t>
      </w:r>
      <w:r>
        <w:br/>
      </w:r>
      <w:r>
        <w:rPr>
          <w:rStyle w:val="VerbatimChar"/>
        </w:rPr>
        <w:t xml:space="preserve">Platform2     -0.10616    0.09371  -1.133  0.25809    </w:t>
      </w:r>
      <w:r>
        <w:br/>
      </w:r>
      <w:r>
        <w:rPr>
          <w:rStyle w:val="VerbatimChar"/>
        </w:rPr>
        <w:t xml:space="preserve">Platform3     -0.16031    0.09651  -1.661  0.09766 .  </w:t>
      </w:r>
      <w:r>
        <w:br/>
      </w:r>
      <w:r>
        <w:rPr>
          <w:rStyle w:val="VerbatimChar"/>
        </w:rPr>
        <w:t xml:space="preserve">Platform4     -0.38553    0.37262  -1.035  0.30160    </w:t>
      </w:r>
      <w:r>
        <w:br/>
      </w:r>
      <w:r>
        <w:rPr>
          <w:rStyle w:val="VerbatimChar"/>
        </w:rPr>
        <w:t xml:space="preserve">Platform5     -0.07011    0.26937  -0.260  0.79481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0.5085 on 328 degrees of freedom</w:t>
      </w:r>
      <w:r>
        <w:br/>
      </w:r>
      <w:r>
        <w:rPr>
          <w:rStyle w:val="VerbatimChar"/>
        </w:rPr>
        <w:t xml:space="preserve">Multiple R-squared:  0.079, Adjusted R-squared:  0.02846 </w:t>
      </w:r>
      <w:r>
        <w:br/>
      </w:r>
      <w:r>
        <w:rPr>
          <w:rStyle w:val="VerbatimChar"/>
        </w:rPr>
        <w:t xml:space="preserve">F-statistic: 1.563 on 18 and 328 DF,  p-value: 0.06767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(anova_propla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id = FALSE to remove point identification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la_files/figure-docx/unnamed-chunk-2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(anova_propla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anova_propla$residuals</w:t>
      </w:r>
      <w:r>
        <w:br/>
      </w:r>
      <w:r>
        <w:rPr>
          <w:rStyle w:val="VerbatimChar"/>
        </w:rPr>
        <w:t xml:space="preserve">W = 0.99436, p-value = 0.2292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ProPla rstats</dc:title>
  <dc:creator>Orville D. Hombrebeueno</dc:creator>
  <cp:keywords/>
  <dcterms:created xsi:type="dcterms:W3CDTF">2023-06-14T11:12:26Z</dcterms:created>
  <dcterms:modified xsi:type="dcterms:W3CDTF">2023-06-14T11:12:26Z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2023-06-14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