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Изверже́ние вулка́на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— процесс выброса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rtl w:val="0"/>
          </w:rPr>
          <w:t xml:space="preserve">вулканом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 земную поверхность, из глубины планеты, раскалённых обломков,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rtl w:val="0"/>
          </w:rPr>
          <w:t xml:space="preserve">пепла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излияние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rtl w:val="0"/>
          </w:rPr>
          <w:t xml:space="preserve">магмы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которая, изливаясь на поверхность, становится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rtl w:val="0"/>
          </w:rPr>
          <w:t xml:space="preserve">лавой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Извержения вулкана могут длиться от нескольких часов до многих лет. Извержения вулканов относятся к геологическим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rtl w:val="0"/>
          </w:rPr>
          <w:t xml:space="preserve">стихийным бедствиям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которые могут привести к введению режима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rtl w:val="0"/>
          </w:rPr>
          <w:t xml:space="preserve">чрезвычайной ситуации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eade" w:val="clear"/>
        <w:spacing w:after="300" w:before="300" w:line="381.17760000000004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Извержение любого вулкана всегда состоит из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нескольких фаз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eade" w:val="clear"/>
        <w:ind w:left="720" w:hanging="360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Первая фаза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Всё начинается с периодических взрывов в земной коре и появления изливающейся лавы.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eade" w:val="clear"/>
        <w:ind w:left="720" w:hanging="360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Газовая фаза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Появляются огромные столбы из сжатых газов. Их выброс длится от нескольких часов, выпадает немного пепла.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eade" w:val="clear"/>
        <w:ind w:left="720" w:hanging="360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Фаза "тёмного пепла"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Заключительная. Вырывается множество черных газовых облаков, сопровождаемых множеством земных обломков, которые мешали конусу вулкана прорваться на поверхность.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Типы вулканических извержений</w:t>
      </w:r>
    </w:p>
    <w:p w:rsidR="00000000" w:rsidDel="00000000" w:rsidP="00000000" w:rsidRDefault="00000000" w:rsidRPr="00000000" w14:paraId="00000009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Типы вулканических извержений, как правило, называются в честь известных вулканов, на которых наблюдается характерное извержение. Существуют различные классификации, среди которых выделяются общие для всех типы: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auto" w:space="6" w:sz="0" w:val="none"/>
          <w:bottom w:color="auto" w:space="0" w:sz="0" w:val="none"/>
        </w:pBdr>
        <w:shd w:fill="ffffff" w:val="clear"/>
        <w:spacing w:after="0" w:before="80" w:line="384.00000000000006" w:lineRule="auto"/>
        <w:rPr>
          <w:rFonts w:ascii="Times New Roman" w:cs="Times New Roman" w:eastAsia="Times New Roman" w:hAnsi="Times New Roman"/>
          <w:b w:val="1"/>
          <w:color w:val="000000"/>
          <w:highlight w:val="white"/>
        </w:rPr>
      </w:pPr>
      <w:bookmarkStart w:colFirst="0" w:colLast="0" w:name="_zac396ea1zq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Гавайский тип</w:t>
      </w:r>
    </w:p>
    <w:p w:rsidR="00000000" w:rsidDel="00000000" w:rsidP="00000000" w:rsidRDefault="00000000" w:rsidRPr="00000000" w14:paraId="0000000B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Данный тип характеризуется излияниями жидкой, высокоподвижной базальтовой лавы, формирующей огромные плоские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щитовые вулканы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. Пирокластический материал практически отсутствует. В ходе извержений через трещины фонтаны лавы выбрасываются через разломы в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highlight w:val="white"/>
            <w:rtl w:val="0"/>
          </w:rPr>
          <w:t xml:space="preserve">рифтовой зоне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вулкана и растекаются вниз по склону потоками небольшой мощности на десятки километров.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auto" w:space="6" w:sz="0" w:val="none"/>
          <w:bottom w:color="auto" w:space="0" w:sz="0" w:val="none"/>
        </w:pBdr>
        <w:shd w:fill="ffffff" w:val="clear"/>
        <w:spacing w:after="0" w:before="80" w:line="384.00000000000006" w:lineRule="auto"/>
        <w:rPr>
          <w:rFonts w:ascii="Times New Roman" w:cs="Times New Roman" w:eastAsia="Times New Roman" w:hAnsi="Times New Roman"/>
          <w:b w:val="1"/>
          <w:color w:val="000000"/>
          <w:highlight w:val="white"/>
        </w:rPr>
      </w:pPr>
      <w:bookmarkStart w:colFirst="0" w:colLast="0" w:name="_7jxn7oufjy0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Стромболианский тип</w:t>
      </w:r>
    </w:p>
    <w:p w:rsidR="00000000" w:rsidDel="00000000" w:rsidP="00000000" w:rsidRDefault="00000000" w:rsidRPr="00000000" w14:paraId="0000000D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Стромболианский тип (от вулкана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highlight w:val="white"/>
            <w:rtl w:val="0"/>
          </w:rPr>
          <w:t xml:space="preserve">Стромболи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на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highlight w:val="white"/>
            <w:rtl w:val="0"/>
          </w:rPr>
          <w:t xml:space="preserve">Липарских островах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к северу от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highlight w:val="white"/>
            <w:rtl w:val="0"/>
          </w:rPr>
          <w:t xml:space="preserve">Сицилии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) извержений связан с более вязкой основной лавой, которая выбрасывается разными по силе взрывами из жерла, образуя сравнительно короткие и более мощные лавовые потоки. При взрывах формируются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шлаковые конусы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и шлейфы кручёных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highlight w:val="white"/>
            <w:rtl w:val="0"/>
          </w:rPr>
          <w:t xml:space="preserve">вулканических бомб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. Вулкан Стромболи регулярно выбрасывает в воздух «заряд» бомб и кусков (последнее извержение — июль 2019 года) раскалённого шлака.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auto" w:space="6" w:sz="0" w:val="none"/>
          <w:bottom w:color="auto" w:space="0" w:sz="0" w:val="none"/>
        </w:pBdr>
        <w:shd w:fill="ffffff" w:val="clear"/>
        <w:spacing w:after="0" w:before="80" w:line="384.00000000000006" w:lineRule="auto"/>
        <w:rPr>
          <w:rFonts w:ascii="Times New Roman" w:cs="Times New Roman" w:eastAsia="Times New Roman" w:hAnsi="Times New Roman"/>
          <w:b w:val="1"/>
          <w:color w:val="000000"/>
          <w:highlight w:val="white"/>
        </w:rPr>
      </w:pPr>
      <w:bookmarkStart w:colFirst="0" w:colLast="0" w:name="_unf301j1canf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Плинианский тип</w:t>
      </w:r>
    </w:p>
    <w:p w:rsidR="00000000" w:rsidDel="00000000" w:rsidP="00000000" w:rsidRDefault="00000000" w:rsidRPr="00000000" w14:paraId="0000000F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Характерной особенностью этого типа извержений являются мощные, нередко внезапные взрывы, сопровождающиеся выбросами огромного количества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highlight w:val="white"/>
            <w:rtl w:val="0"/>
          </w:rPr>
          <w:t xml:space="preserve">тефры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, образующей пемзовые и пепловые потоки. Плинианские извержения опасны, так как происходят внезапно, часто без предварительных предвещающих событий. Крупные извержения плинианского типа, такие как извержения вулкана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highlight w:val="white"/>
            <w:rtl w:val="0"/>
          </w:rPr>
          <w:t xml:space="preserve">Сент-Хеленс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18 мая 1980 года или извержение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highlight w:val="white"/>
            <w:rtl w:val="0"/>
          </w:rPr>
          <w:t xml:space="preserve">Пинатубо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на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highlight w:val="white"/>
            <w:rtl w:val="0"/>
          </w:rPr>
          <w:t xml:space="preserve">Филиппинах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15 июня 1991 года, могут выбрасывать пепел и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highlight w:val="white"/>
            <w:rtl w:val="0"/>
          </w:rPr>
          <w:t xml:space="preserve">вулканические газы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на десятки километров в атмосферу. При плинианском типе извержений часто возникают быстродвижущиеся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highlight w:val="white"/>
            <w:rtl w:val="0"/>
          </w:rPr>
          <w:t xml:space="preserve">пирокластические потоки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Пример извержения вулкана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pacing w:before="0" w:line="33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2hebbquocfs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Извержение вулкана Кракатау 1883 год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00" w:before="10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Извержение вулкана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highlight w:val="white"/>
            <w:rtl w:val="0"/>
          </w:rPr>
          <w:t xml:space="preserve">Кракатау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началось в мае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highlight w:val="white"/>
            <w:rtl w:val="0"/>
          </w:rPr>
          <w:t xml:space="preserve">1883 года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и завершилось серией мощных взрывов 26 и 27 августа 1883 года, в результате которых большая часть острова Кракатау была уничтожена. Сейсмическая активность на Кракатау продолжалась до февраля 1884 года.</w:t>
      </w:r>
    </w:p>
    <w:p w:rsidR="00000000" w:rsidDel="00000000" w:rsidP="00000000" w:rsidRDefault="00000000" w:rsidRPr="00000000" w14:paraId="00000015">
      <w:pPr>
        <w:shd w:fill="ffffff" w:val="clear"/>
        <w:spacing w:after="100" w:before="10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Это извержение вулкана считается одним из самых смертоносных и разрушительных в истории: по меньшей мере 36 417 человек погибли в результате самого извержения и вызванного им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highlight w:val="white"/>
            <w:rtl w:val="0"/>
          </w:rPr>
          <w:t xml:space="preserve">цунами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, были полностью уничтожены 165 городов и поселений, а ещё 132 получили серьёзные разрушения. Последствия извержения в той или иной степени ощущались во всех областях земного шара.</w:t>
      </w:r>
    </w:p>
    <w:p w:rsidR="00000000" w:rsidDel="00000000" w:rsidP="00000000" w:rsidRDefault="00000000" w:rsidRPr="00000000" w14:paraId="00000016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Первые сведения о том, что вулкан Кракатау проснулся после длительной спячки (с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highlight w:val="white"/>
            <w:rtl w:val="0"/>
          </w:rPr>
          <w:t xml:space="preserve">1681 года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), поступили 20 мая 1883 года, когда над жерлом вулкана поднялся огромный столб дыма, а грохот извержения заставлял дребезжать окна в радиусе 160 км. В атмосферу было выброшено огромное количество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highlight w:val="white"/>
            <w:rtl w:val="0"/>
          </w:rPr>
          <w:t xml:space="preserve">пемзы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и пыли, которые покрыли толстым слоем окружающие острова. В последующие летние месяцы извержение то немного ослабевало, то усиливалось. 24 июня появился второй кратер, а затем и третий.</w:t>
      </w:r>
    </w:p>
    <w:p w:rsidR="00000000" w:rsidDel="00000000" w:rsidP="00000000" w:rsidRDefault="00000000" w:rsidRPr="00000000" w14:paraId="00000017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Начиная с 23 августа сила извержения прогрессивно нарастала. К часу дня 26 августа столб дыма, по свидетельствам очевидцев, поднимался на высоту в 17 миль (28 км), а сильные взрывы происходили примерно каждые 10 минут.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Кульминация извержения произошла в утренние часы 27 августа, когда в 5:30, 6:44, 9:58 и 10:52 по местному времени раздались грандиозные взрывы. По свидетельству очевидцев, третий взрыв был самым мощным. Все взрывы сопровождались сильнейшими ударными волнами и цунами, которые обрушились на острова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highlight w:val="white"/>
            <w:rtl w:val="0"/>
          </w:rPr>
          <w:t xml:space="preserve">Ява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и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highlight w:val="white"/>
            <w:rtl w:val="0"/>
          </w:rPr>
          <w:t xml:space="preserve">Суматра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, а также на небольшие островки вблизи Кракатау. </w:t>
      </w:r>
    </w:p>
    <w:p w:rsidR="00000000" w:rsidDel="00000000" w:rsidP="00000000" w:rsidRDefault="00000000" w:rsidRPr="00000000" w14:paraId="00000019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После 11 часов 27 августа активность вулкана значительно ослабла, последние сравнительно слабые взрывы были слышны в 2:30 28 августа.</w:t>
      </w:r>
    </w:p>
    <w:p w:rsidR="00000000" w:rsidDel="00000000" w:rsidP="00000000" w:rsidRDefault="00000000" w:rsidRPr="00000000" w14:paraId="0000001A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 результате взрывов северная часть острова полностью исчезла, и от прежнего острова осталось три небольших части — острова 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highlight w:val="white"/>
            <w:rtl w:val="0"/>
          </w:rPr>
          <w:t xml:space="preserve">Раката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, 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highlight w:val="white"/>
            <w:rtl w:val="0"/>
          </w:rPr>
          <w:t xml:space="preserve">Сертунг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и 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highlight w:val="white"/>
            <w:rtl w:val="0"/>
          </w:rPr>
          <w:t xml:space="preserve">Раката-Кечил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. Поверхность морского дна немного приподнялась, появилось несколько маленьких островков в Зондском проливе. По результатам зондирования к востоку от Кракатау была обнаружена трещина длиной около 12 км.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212121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u.wikipedia.org/wiki/%D0%A4%D0%B8%D0%BB%D0%B8%D0%BF%D0%BF%D0%B8%D0%BD%D1%8B" TargetMode="External"/><Relationship Id="rId22" Type="http://schemas.openxmlformats.org/officeDocument/2006/relationships/hyperlink" Target="https://ru.wikipedia.org/wiki/%D0%9F%D0%B8%D1%80%D0%BE%D0%BA%D0%BB%D0%B0%D1%81%D1%82%D0%B8%D1%87%D0%B5%D1%81%D0%BA%D0%B8%D0%B9_%D0%BF%D0%BE%D1%82%D0%BE%D0%BA" TargetMode="External"/><Relationship Id="rId21" Type="http://schemas.openxmlformats.org/officeDocument/2006/relationships/hyperlink" Target="https://ru.wikipedia.org/wiki/%D0%92%D1%83%D0%BB%D0%BA%D0%B0%D0%BD%D0%B8%D1%87%D0%B5%D1%81%D0%BA%D0%B8%D0%B5_%D0%B3%D0%B0%D0%B7%D1%8B" TargetMode="External"/><Relationship Id="rId24" Type="http://schemas.openxmlformats.org/officeDocument/2006/relationships/hyperlink" Target="https://ru.wikipedia.org/wiki/1883_%D0%B3%D0%BE%D0%B4" TargetMode="External"/><Relationship Id="rId23" Type="http://schemas.openxmlformats.org/officeDocument/2006/relationships/hyperlink" Target="https://ru.wikipedia.org/wiki/%D0%9A%D1%80%D0%B0%D0%BA%D0%B0%D1%82%D0%B0%D1%8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%D0%9B%D0%B0%D0%B2%D0%B0" TargetMode="External"/><Relationship Id="rId26" Type="http://schemas.openxmlformats.org/officeDocument/2006/relationships/hyperlink" Target="https://ru.wikipedia.org/wiki/1681_%D0%B3%D0%BE%D0%B4" TargetMode="External"/><Relationship Id="rId25" Type="http://schemas.openxmlformats.org/officeDocument/2006/relationships/hyperlink" Target="https://ru.wikipedia.org/wiki/%D0%A6%D1%83%D0%BD%D0%B0%D0%BC%D0%B8" TargetMode="External"/><Relationship Id="rId28" Type="http://schemas.openxmlformats.org/officeDocument/2006/relationships/hyperlink" Target="https://ru.wikipedia.org/wiki/%D0%AF%D0%B2%D0%B0" TargetMode="External"/><Relationship Id="rId27" Type="http://schemas.openxmlformats.org/officeDocument/2006/relationships/hyperlink" Target="https://ru.wikipedia.org/wiki/%D0%9F%D0%B5%D0%BC%D0%B7%D0%B0" TargetMode="Externa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2%D1%83%D0%BB%D0%BA%D0%B0%D0%BD_(%D0%B3%D0%B5%D0%BE%D0%BB%D0%BE%D0%B3%D0%B8%D1%8F)" TargetMode="External"/><Relationship Id="rId29" Type="http://schemas.openxmlformats.org/officeDocument/2006/relationships/hyperlink" Target="https://ru.wikipedia.org/wiki/%D0%A1%D1%83%D0%BC%D0%B0%D1%82%D1%80%D0%B0" TargetMode="External"/><Relationship Id="rId7" Type="http://schemas.openxmlformats.org/officeDocument/2006/relationships/hyperlink" Target="https://ru.wikipedia.org/wiki/%D0%92%D1%83%D0%BB%D0%BA%D0%B0%D0%BD%D0%B8%D1%87%D0%B5%D1%81%D0%BA%D0%B8%D0%B9_%D0%BF%D0%B5%D0%BF%D0%B5%D0%BB" TargetMode="External"/><Relationship Id="rId8" Type="http://schemas.openxmlformats.org/officeDocument/2006/relationships/hyperlink" Target="https://ru.wikipedia.org/wiki/%D0%9C%D0%B0%D0%B3%D0%BC%D0%B0" TargetMode="External"/><Relationship Id="rId31" Type="http://schemas.openxmlformats.org/officeDocument/2006/relationships/hyperlink" Target="https://ru.wikipedia.org/wiki/%D0%A1%D0%B5%D1%80%D1%82%D1%83%D0%BD%D0%B3" TargetMode="External"/><Relationship Id="rId30" Type="http://schemas.openxmlformats.org/officeDocument/2006/relationships/hyperlink" Target="https://ru.wikipedia.org/wiki/%D0%A0%D0%B0%D0%BA%D0%B0%D1%82%D0%B0" TargetMode="External"/><Relationship Id="rId11" Type="http://schemas.openxmlformats.org/officeDocument/2006/relationships/hyperlink" Target="https://ru.wikipedia.org/wiki/%D0%A7%D1%80%D0%B5%D0%B7%D0%B2%D1%8B%D1%87%D0%B0%D0%B9%D0%BD%D0%B0%D1%8F_%D1%81%D0%B8%D1%82%D1%83%D0%B0%D1%86%D0%B8%D1%8F" TargetMode="External"/><Relationship Id="rId10" Type="http://schemas.openxmlformats.org/officeDocument/2006/relationships/hyperlink" Target="https://ru.wikipedia.org/wiki/%D0%A1%D1%82%D0%B8%D1%85%D0%B8%D0%B9%D0%BD%D0%BE%D0%B5_%D0%B1%D0%B5%D0%B4%D1%81%D1%82%D0%B2%D0%B8%D0%B5" TargetMode="External"/><Relationship Id="rId32" Type="http://schemas.openxmlformats.org/officeDocument/2006/relationships/hyperlink" Target="https://ru.wikipedia.org/wiki/%D0%A0%D0%B0%D0%BA%D0%B0%D1%82%D0%B0-%D0%9A%D0%B5%D1%87%D0%B8%D0%BB" TargetMode="External"/><Relationship Id="rId13" Type="http://schemas.openxmlformats.org/officeDocument/2006/relationships/hyperlink" Target="https://ru.wikipedia.org/wiki/%D0%A1%D1%82%D1%80%D0%BE%D0%BC%D0%B1%D0%BE%D0%BB%D0%B8" TargetMode="External"/><Relationship Id="rId12" Type="http://schemas.openxmlformats.org/officeDocument/2006/relationships/hyperlink" Target="https://ru.wikipedia.org/w/index.php?title=%D0%A0%D0%B8%D1%84%D1%82%D0%BE%D0%B2%D0%B0%D1%8F_%D0%B7%D0%BE%D0%BD%D0%B0&amp;action=edit&amp;redlink=1" TargetMode="External"/><Relationship Id="rId15" Type="http://schemas.openxmlformats.org/officeDocument/2006/relationships/hyperlink" Target="https://ru.wikipedia.org/wiki/%D0%A1%D0%B8%D1%86%D0%B8%D0%BB%D0%B8%D1%8F" TargetMode="External"/><Relationship Id="rId14" Type="http://schemas.openxmlformats.org/officeDocument/2006/relationships/hyperlink" Target="https://ru.wikipedia.org/wiki/%D0%9B%D0%B8%D0%BF%D0%B0%D1%80%D1%81%D0%BA%D0%B8%D0%B5_%D0%BE%D1%81%D1%82%D1%80%D0%BE%D0%B2%D0%B0" TargetMode="External"/><Relationship Id="rId17" Type="http://schemas.openxmlformats.org/officeDocument/2006/relationships/hyperlink" Target="https://ru.wikipedia.org/wiki/%D0%A2%D0%B5%D1%84%D1%80%D0%B0" TargetMode="External"/><Relationship Id="rId16" Type="http://schemas.openxmlformats.org/officeDocument/2006/relationships/hyperlink" Target="https://ru.wikipedia.org/wiki/%D0%92%D1%83%D0%BB%D0%BA%D0%B0%D0%BD%D0%B8%D1%87%D0%B5%D1%81%D0%BA%D0%B0%D1%8F_%D0%B1%D0%BE%D0%BC%D0%B1%D0%B0" TargetMode="External"/><Relationship Id="rId19" Type="http://schemas.openxmlformats.org/officeDocument/2006/relationships/hyperlink" Target="https://ru.wikipedia.org/wiki/%D0%9F%D0%B8%D0%BD%D0%B0%D1%82%D1%83%D0%B1%D0%BE" TargetMode="External"/><Relationship Id="rId18" Type="http://schemas.openxmlformats.org/officeDocument/2006/relationships/hyperlink" Target="https://ru.wikipedia.org/wiki/%D0%A1%D0%B5%D0%BD%D1%82-%D0%A5%D0%B5%D0%BB%D0%B5%D0%BD%D1%8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