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guía-2-lenguaje-y-comunicación"/>
    <w:p>
      <w:pPr>
        <w:pStyle w:val="Heading1"/>
      </w:pPr>
      <w:r>
        <w:t xml:space="preserve">Guía 2 · Lenguaje y Comunicación</w:t>
      </w:r>
    </w:p>
    <w:p>
      <w:pPr>
        <w:pStyle w:val="FirstParagraph"/>
      </w:pPr>
      <w:r>
        <w:rPr>
          <w:b/>
          <w:bCs/>
        </w:rPr>
        <w:t xml:space="preserve">Textos literarios, el poema y sus elementos</w:t>
      </w:r>
    </w:p>
    <w:p>
      <w:pPr>
        <w:pStyle w:val="BodyText"/>
      </w:pPr>
      <w:r>
        <w:t xml:space="preserve">Bego · 5° básico · Repaso 2026</w:t>
      </w:r>
    </w:p>
    <w:p>
      <w:pPr>
        <w:pStyle w:val="BodyText"/>
      </w:pPr>
      <w:r>
        <w:rPr>
          <w:b/>
          <w:bCs/>
        </w:rPr>
        <w:t xml:space="preserve">Objetivos de Aprendizaje (Bases Curriculares, Mineduc)</w:t>
      </w:r>
    </w:p>
    <w:p>
      <w:pPr>
        <w:pStyle w:val="Compact"/>
        <w:numPr>
          <w:ilvl w:val="0"/>
          <w:numId w:val="1001"/>
        </w:numPr>
      </w:pPr>
      <w:r>
        <w:t xml:space="preserve">OA 3: Leer y familiarizarse con un amplio repertorio de literatura, incluyendo poemas.</w:t>
      </w:r>
    </w:p>
    <w:p>
      <w:pPr>
        <w:pStyle w:val="Compact"/>
        <w:numPr>
          <w:ilvl w:val="0"/>
          <w:numId w:val="1001"/>
        </w:numPr>
      </w:pPr>
      <w:r>
        <w:t xml:space="preserve">OA 5: Analizar aspectos relevantes de narraciones leídas para profundizar su comprensión.</w:t>
      </w:r>
    </w:p>
    <w:p>
      <w:pPr>
        <w:pStyle w:val="Compact"/>
        <w:numPr>
          <w:ilvl w:val="0"/>
          <w:numId w:val="1001"/>
        </w:numPr>
      </w:pPr>
      <w:r>
        <w:t xml:space="preserve">OA 7: Explicar el sentido de poemas, considerando el lenguaje figurado.</w:t>
      </w:r>
    </w:p>
    <w:p>
      <w:pPr>
        <w:pStyle w:val="Compact"/>
        <w:numPr>
          <w:ilvl w:val="0"/>
          <w:numId w:val="1001"/>
        </w:numPr>
      </w:pPr>
      <w:r>
        <w:t xml:space="preserve">OA 8: Sintetizar y registrar las ideas principales de los textos leídos.</w:t>
      </w:r>
    </w:p>
    <w:p>
      <w:pPr>
        <w:pStyle w:val="FirstParagraph"/>
      </w:pPr>
      <w:r>
        <w:rPr>
          <w:b/>
          <w:bCs/>
        </w:rPr>
        <w:t xml:space="preserve">Tiempo estimado:</w:t>
      </w:r>
      <w:r>
        <w:t xml:space="preserve"> </w:t>
      </w:r>
      <w:r>
        <w:t xml:space="preserve">4 horas, repartidas en 3 sesiones.</w:t>
      </w:r>
    </w:p>
    <w:p>
      <w:pPr>
        <w:pStyle w:val="BodyText"/>
      </w:pPr>
      <w:r>
        <w:t xml:space="preserve">Todos los textos de esta guía son originales, escritos especialmente para este repaso.</w:t>
      </w:r>
    </w:p>
    <w:p>
      <w:r>
        <w:pict>
          <v:rect style="width:0;height:1.5pt" o:hralign="center" o:hrstd="t" o:hr="t"/>
        </w:pict>
      </w:r>
    </w:p>
    <w:bookmarkStart w:id="9" w:name="diagnóstico-de-entrada"/>
    <w:p>
      <w:pPr>
        <w:pStyle w:val="Heading2"/>
      </w:pPr>
      <w:r>
        <w:t xml:space="preserve">Diagnóstico de entrada</w:t>
      </w:r>
    </w:p>
    <w:p>
      <w:pPr>
        <w:pStyle w:val="Compact"/>
        <w:numPr>
          <w:ilvl w:val="0"/>
          <w:numId w:val="1002"/>
        </w:numPr>
      </w:pPr>
      <w:r>
        <w:t xml:space="preserve">¿Qué diferencia hay entre un texto literario y uno no literario? ____________________</w:t>
      </w:r>
    </w:p>
    <w:p>
      <w:pPr>
        <w:pStyle w:val="Compact"/>
        <w:numPr>
          <w:ilvl w:val="0"/>
          <w:numId w:val="1002"/>
        </w:numPr>
      </w:pPr>
      <w:r>
        <w:t xml:space="preserve">Nombra los tres géneros literarios. ____________________</w:t>
      </w:r>
    </w:p>
    <w:p>
      <w:pPr>
        <w:pStyle w:val="Compact"/>
        <w:numPr>
          <w:ilvl w:val="0"/>
          <w:numId w:val="1002"/>
        </w:numPr>
      </w:pPr>
      <w:r>
        <w:t xml:space="preserve">¿Cómo se llama cada línea de un poema? ____________________</w:t>
      </w:r>
    </w:p>
    <w:p>
      <w:pPr>
        <w:pStyle w:val="Compact"/>
        <w:numPr>
          <w:ilvl w:val="0"/>
          <w:numId w:val="1002"/>
        </w:numPr>
      </w:pPr>
      <w:r>
        <w:t xml:space="preserve">¿Cómo se llama el grupo de versos separado por un espacio? ____________________</w:t>
      </w:r>
    </w:p>
    <w:p>
      <w:pPr>
        <w:pStyle w:val="Compact"/>
        <w:numPr>
          <w:ilvl w:val="0"/>
          <w:numId w:val="1002"/>
        </w:numPr>
      </w:pPr>
      <w:r>
        <w:t xml:space="preserve">¿Qué es la rima? ____________________</w:t>
      </w:r>
    </w:p>
    <w:p>
      <w:pPr>
        <w:pStyle w:val="Compact"/>
        <w:numPr>
          <w:ilvl w:val="0"/>
          <w:numId w:val="1002"/>
        </w:numPr>
      </w:pPr>
      <w:r>
        <w:t xml:space="preserve">En</w:t>
      </w:r>
      <w:r>
        <w:t xml:space="preserve"> </w:t>
      </w:r>
      <w:r>
        <w:t xml:space="preserve">“el sol me sonríe desde el cerro”</w:t>
      </w:r>
      <w:r>
        <w:t xml:space="preserve">, ¿qué figura literaria hay? ____________________</w:t>
      </w:r>
    </w:p>
    <w:p>
      <w:pPr>
        <w:pStyle w:val="Compact"/>
        <w:numPr>
          <w:ilvl w:val="0"/>
          <w:numId w:val="1002"/>
        </w:numPr>
      </w:pPr>
      <w:r>
        <w:t xml:space="preserve">En</w:t>
      </w:r>
      <w:r>
        <w:t xml:space="preserve"> </w:t>
      </w:r>
      <w:r>
        <w:t xml:space="preserve">“corre más rápido que el viento”</w:t>
      </w:r>
      <w:r>
        <w:t xml:space="preserve">, ¿qué figura literaria hay? ____________________</w:t>
      </w:r>
    </w:p>
    <w:p>
      <w:pPr>
        <w:pStyle w:val="Compact"/>
        <w:numPr>
          <w:ilvl w:val="0"/>
          <w:numId w:val="1002"/>
        </w:numPr>
      </w:pPr>
      <w:r>
        <w:t xml:space="preserve">¿Quién es el hablante lírico de un poema? ____________________</w:t>
      </w:r>
    </w:p>
    <w:p>
      <w:r>
        <w:pict>
          <v:rect style="width:0;height:1.5pt" o:hralign="center" o:hrstd="t" o:hr="t"/>
        </w:pict>
      </w:r>
    </w:p>
    <w:bookmarkEnd w:id="9"/>
    <w:bookmarkStart w:id="14" w:name="sección-1-los-textos-literarios"/>
    <w:p>
      <w:pPr>
        <w:pStyle w:val="Heading2"/>
      </w:pPr>
      <w:r>
        <w:t xml:space="preserve">Sección 1 · Los textos literarios</w:t>
      </w:r>
    </w:p>
    <w:bookmarkStart w:id="10" w:name="literario-y-no-literario"/>
    <w:p>
      <w:pPr>
        <w:pStyle w:val="Heading3"/>
      </w:pPr>
      <w:r>
        <w:t xml:space="preserve">Literario y no literario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Texto literario</w:t>
            </w:r>
          </w:p>
        </w:tc>
        <w:tc>
          <w:tcPr/>
          <w:p>
            <w:pPr>
              <w:pStyle w:val="Compact"/>
            </w:pPr>
            <w:r>
              <w:t xml:space="preserve">Texto no literario</w:t>
            </w:r>
          </w:p>
        </w:tc>
      </w:tr>
      <w:tr>
        <w:tc>
          <w:tcPr/>
          <w:p>
            <w:pPr>
              <w:pStyle w:val="Compact"/>
            </w:pPr>
            <w:r>
              <w:t xml:space="preserve">Para qué sirve</w:t>
            </w:r>
          </w:p>
        </w:tc>
        <w:tc>
          <w:tcPr/>
          <w:p>
            <w:pPr>
              <w:pStyle w:val="Compact"/>
            </w:pPr>
            <w:r>
              <w:t xml:space="preserve">Crear belleza, emocionar, imaginar</w:t>
            </w:r>
          </w:p>
        </w:tc>
        <w:tc>
          <w:tcPr/>
          <w:p>
            <w:pPr>
              <w:pStyle w:val="Compact"/>
            </w:pPr>
            <w:r>
              <w:t xml:space="preserve">Informar, explicar, convencer</w:t>
            </w:r>
          </w:p>
        </w:tc>
      </w:tr>
      <w:tr>
        <w:tc>
          <w:tcPr/>
          <w:p>
            <w:pPr>
              <w:pStyle w:val="Compact"/>
            </w:pPr>
            <w:r>
              <w:t xml:space="preserve">Cómo es el mundo que muestra</w:t>
            </w:r>
          </w:p>
        </w:tc>
        <w:tc>
          <w:tcPr/>
          <w:p>
            <w:pPr>
              <w:pStyle w:val="Compact"/>
            </w:pPr>
            <w:r>
              <w:t xml:space="preserve">Ficticio, aunque se parezca al real</w:t>
            </w:r>
          </w:p>
        </w:tc>
        <w:tc>
          <w:tcPr/>
          <w:p>
            <w:pPr>
              <w:pStyle w:val="Compact"/>
            </w:pPr>
            <w:r>
              <w:t xml:space="preserve">Real y comprobable</w:t>
            </w:r>
          </w:p>
        </w:tc>
      </w:tr>
      <w:tr>
        <w:tc>
          <w:tcPr/>
          <w:p>
            <w:pPr>
              <w:pStyle w:val="Compact"/>
            </w:pPr>
            <w:r>
              <w:t xml:space="preserve">Cómo usa el lenguaje</w:t>
            </w:r>
          </w:p>
        </w:tc>
        <w:tc>
          <w:tcPr/>
          <w:p>
            <w:pPr>
              <w:pStyle w:val="Compact"/>
            </w:pPr>
            <w:r>
              <w:t xml:space="preserve">Con recursos, imágenes y ritmo</w:t>
            </w:r>
          </w:p>
        </w:tc>
        <w:tc>
          <w:tcPr/>
          <w:p>
            <w:pPr>
              <w:pStyle w:val="Compact"/>
            </w:pPr>
            <w:r>
              <w:t xml:space="preserve">Directo y claro</w:t>
            </w:r>
          </w:p>
        </w:tc>
      </w:tr>
      <w:tr>
        <w:tc>
          <w:tcPr/>
          <w:p>
            <w:pPr>
              <w:pStyle w:val="Compact"/>
            </w:pPr>
            <w:r>
              <w:t xml:space="preserve">Ejemplos</w:t>
            </w:r>
          </w:p>
        </w:tc>
        <w:tc>
          <w:tcPr/>
          <w:p>
            <w:pPr>
              <w:pStyle w:val="Compact"/>
            </w:pPr>
            <w:r>
              <w:t xml:space="preserve">Cuento, novela, poema, obra de teatro</w:t>
            </w:r>
          </w:p>
        </w:tc>
        <w:tc>
          <w:tcPr/>
          <w:p>
            <w:pPr>
              <w:pStyle w:val="Compact"/>
            </w:pPr>
            <w:r>
              <w:t xml:space="preserve">Noticia, receta, afiche, biografía</w:t>
            </w:r>
          </w:p>
        </w:tc>
      </w:tr>
    </w:tbl>
    <w:bookmarkEnd w:id="10"/>
    <w:bookmarkStart w:id="11" w:name="los-tres-géneros-literarios"/>
    <w:p>
      <w:pPr>
        <w:pStyle w:val="Heading3"/>
      </w:pPr>
      <w:r>
        <w:t xml:space="preserve">Los tres géneros literarios</w:t>
      </w:r>
    </w:p>
    <w:p>
      <w:pPr>
        <w:pStyle w:val="FirstParagraph"/>
      </w:pPr>
      <w:r>
        <w:rPr>
          <w:b/>
          <w:bCs/>
        </w:rPr>
        <w:t xml:space="preserve">Género narrativo.</w:t>
      </w:r>
      <w:r>
        <w:t xml:space="preserve"> </w:t>
      </w:r>
      <w:r>
        <w:t xml:space="preserve">Un narrador cuenta una historia que les ocurre a unos personajes, en un lugar y un tiempo determinados. Incluye el cuento, la novela, la fábula y la leyenda. Su estructura básica es inicio, desarrollo y desenlace.</w:t>
      </w:r>
    </w:p>
    <w:p>
      <w:pPr>
        <w:pStyle w:val="BodyText"/>
      </w:pPr>
      <w:r>
        <w:rPr>
          <w:b/>
          <w:bCs/>
        </w:rPr>
        <w:t xml:space="preserve">Género lírico.</w:t>
      </w:r>
      <w:r>
        <w:t xml:space="preserve"> </w:t>
      </w:r>
      <w:r>
        <w:t xml:space="preserve">Un hablante lírico expresa sentimientos, emociones o impresiones. Se escribe generalmente en verso. Incluye el poema, la canción y la oda.</w:t>
      </w:r>
    </w:p>
    <w:p>
      <w:pPr>
        <w:pStyle w:val="BodyText"/>
      </w:pPr>
      <w:r>
        <w:rPr>
          <w:b/>
          <w:bCs/>
        </w:rPr>
        <w:t xml:space="preserve">Género dramático.</w:t>
      </w:r>
      <w:r>
        <w:t xml:space="preserve"> </w:t>
      </w:r>
      <w:r>
        <w:t xml:space="preserve">La historia se cuenta a través de los diálogos de los personajes, para ser representada. Incluye acotaciones, que indican cómo actuar.</w:t>
      </w:r>
    </w:p>
    <w:bookmarkEnd w:id="11"/>
    <w:bookmarkStart w:id="12" w:name="un-fragmento-para-observar"/>
    <w:p>
      <w:pPr>
        <w:pStyle w:val="Heading3"/>
      </w:pPr>
      <w:r>
        <w:t xml:space="preserve">Un fragmento para observar</w:t>
      </w:r>
    </w:p>
    <w:p>
      <w:pPr>
        <w:pStyle w:val="BlockText"/>
      </w:pPr>
      <w:r>
        <w:t xml:space="preserve">El faro llevaba once años apagado y nadie en el pueblo recordaba por qué. Emilia subió los ciento veinte escalones con la linterna en la boca, porque necesitaba las dos manos para no resbalar. Arriba encontró lo que esperaba encontrar: polvo, gaviotas y un cuaderno. Lo que no esperaba era que el cuaderno tuviera su nombre escrito en la primera página.</w:t>
      </w:r>
    </w:p>
    <w:p>
      <w:pPr>
        <w:pStyle w:val="FirstParagraph"/>
      </w:pPr>
      <w:r>
        <w:t xml:space="preserve">Aquí hay un</w:t>
      </w:r>
      <w:r>
        <w:t xml:space="preserve"> </w:t>
      </w:r>
      <w:r>
        <w:rPr>
          <w:b/>
          <w:bCs/>
        </w:rPr>
        <w:t xml:space="preserve">narrador</w:t>
      </w:r>
      <w:r>
        <w:t xml:space="preserve"> </w:t>
      </w:r>
      <w:r>
        <w:t xml:space="preserve">que no participa de la historia, una</w:t>
      </w:r>
      <w:r>
        <w:t xml:space="preserve"> </w:t>
      </w:r>
      <w:r>
        <w:rPr>
          <w:b/>
          <w:bCs/>
        </w:rPr>
        <w:t xml:space="preserve">protagonista</w:t>
      </w:r>
      <w:r>
        <w:t xml:space="preserve"> </w:t>
      </w:r>
      <w:r>
        <w:t xml:space="preserve">(Emilia), un</w:t>
      </w:r>
      <w:r>
        <w:t xml:space="preserve"> </w:t>
      </w:r>
      <w:r>
        <w:rPr>
          <w:b/>
          <w:bCs/>
        </w:rPr>
        <w:t xml:space="preserve">espacio</w:t>
      </w:r>
      <w:r>
        <w:t xml:space="preserve"> </w:t>
      </w:r>
      <w:r>
        <w:t xml:space="preserve">(el faro) y un conflicto que recién empieza.</w:t>
      </w:r>
    </w:p>
    <w:bookmarkEnd w:id="12"/>
    <w:bookmarkStart w:id="13" w:name="ahora-tú"/>
    <w:p>
      <w:pPr>
        <w:pStyle w:val="Heading3"/>
      </w:pPr>
      <w:r>
        <w:t xml:space="preserve">✏️ Ahora tú</w:t>
      </w:r>
    </w:p>
    <w:p>
      <w:pPr>
        <w:pStyle w:val="Compact"/>
        <w:numPr>
          <w:ilvl w:val="0"/>
          <w:numId w:val="1003"/>
        </w:numPr>
      </w:pPr>
      <w:r>
        <w:t xml:space="preserve">Clasifica cada texto en literario o no literario: una receta de cazuela · una fábula sobre un zorro · un poema sobre la lluvia · el manual de una impresora.</w:t>
      </w:r>
    </w:p>
    <w:p>
      <w:pPr>
        <w:pStyle w:val="Compact"/>
        <w:numPr>
          <w:ilvl w:val="0"/>
          <w:numId w:val="1003"/>
        </w:numPr>
      </w:pPr>
      <w:r>
        <w:t xml:space="preserve">¿A qué género literario pertenece una obra de teatro? ¿Cómo lo sabes?</w:t>
      </w:r>
    </w:p>
    <w:p>
      <w:pPr>
        <w:pStyle w:val="Compact"/>
        <w:numPr>
          <w:ilvl w:val="0"/>
          <w:numId w:val="1003"/>
        </w:numPr>
      </w:pPr>
      <w:r>
        <w:t xml:space="preserve">En el fragmento del faro, ¿quién es la protagonista y dónde ocurre la acción?</w:t>
      </w:r>
    </w:p>
    <w:p>
      <w:pPr>
        <w:pStyle w:val="Compact"/>
        <w:numPr>
          <w:ilvl w:val="0"/>
          <w:numId w:val="1003"/>
        </w:numPr>
      </w:pPr>
      <w:r>
        <w:t xml:space="preserve">¿Qué parte de la estructura narrativa es ese fragmento: inicio, desarrollo o desenlace? Explica por qué.</w:t>
      </w:r>
    </w:p>
    <w:p>
      <w:pPr>
        <w:pStyle w:val="Compact"/>
        <w:numPr>
          <w:ilvl w:val="0"/>
          <w:numId w:val="1003"/>
        </w:numPr>
      </w:pPr>
      <w:r>
        <w:t xml:space="preserve">Escribe en una oración el conflicto que se anuncia al final del fragmento.</w:t>
      </w:r>
    </w:p>
    <w:p>
      <w:r>
        <w:pict>
          <v:rect style="width:0;height:1.5pt" o:hralign="center" o:hrstd="t" o:hr="t"/>
        </w:pict>
      </w:r>
    </w:p>
    <w:bookmarkEnd w:id="13"/>
    <w:bookmarkEnd w:id="14"/>
    <w:bookmarkStart w:id="18" w:name="sección-2-el-poema-y-su-estructura"/>
    <w:p>
      <w:pPr>
        <w:pStyle w:val="Heading2"/>
      </w:pPr>
      <w:r>
        <w:t xml:space="preserve">Sección 2 · El poema y su estructura</w:t>
      </w:r>
    </w:p>
    <w:bookmarkStart w:id="15" w:name="barco-de-papel"/>
    <w:p>
      <w:pPr>
        <w:pStyle w:val="Heading3"/>
      </w:pPr>
      <w:r>
        <w:t xml:space="preserve">Barco de papel</w:t>
      </w:r>
    </w:p>
    <w:p>
      <w:pPr>
        <w:pStyle w:val="BlockText"/>
      </w:pPr>
      <w:r>
        <w:t xml:space="preserve">Doblé una hoja de cuaderno,</w:t>
      </w:r>
      <w:r>
        <w:br/>
      </w:r>
      <w:r>
        <w:t xml:space="preserve">le puse un mástil de sal,</w:t>
      </w:r>
      <w:r>
        <w:br/>
      </w:r>
      <w:r>
        <w:t xml:space="preserve">y el charco de mi vereda</w:t>
      </w:r>
      <w:r>
        <w:br/>
      </w:r>
      <w:r>
        <w:t xml:space="preserve">se convirtió en alta mar.</w:t>
      </w:r>
    </w:p>
    <w:p>
      <w:pPr>
        <w:pStyle w:val="BlockText"/>
      </w:pPr>
      <w:r>
        <w:t xml:space="preserve">El viento silba: shhh, shhh,</w:t>
      </w:r>
      <w:r>
        <w:br/>
      </w:r>
      <w:r>
        <w:t xml:space="preserve">y empuja el frágil timón;</w:t>
      </w:r>
      <w:r>
        <w:br/>
      </w:r>
      <w:r>
        <w:t xml:space="preserve">mi barco tiene la altura</w:t>
      </w:r>
      <w:r>
        <w:br/>
      </w:r>
      <w:r>
        <w:t xml:space="preserve">de un dedo y un corazón.</w:t>
      </w:r>
    </w:p>
    <w:p>
      <w:pPr>
        <w:pStyle w:val="BlockText"/>
      </w:pPr>
      <w:r>
        <w:t xml:space="preserve">Navega como una gaviota</w:t>
      </w:r>
      <w:r>
        <w:br/>
      </w:r>
      <w:r>
        <w:t xml:space="preserve">que no aprendió a tener miedo,</w:t>
      </w:r>
      <w:r>
        <w:br/>
      </w:r>
      <w:r>
        <w:t xml:space="preserve">y aunque la lluvia lo borre</w:t>
      </w:r>
      <w:r>
        <w:br/>
      </w:r>
      <w:r>
        <w:t xml:space="preserve">mañana lo doblo de nuevo.</w:t>
      </w:r>
    </w:p>
    <w:bookmarkEnd w:id="15"/>
    <w:bookmarkStart w:id="16" w:name="las-partes-del-poema"/>
    <w:p>
      <w:pPr>
        <w:pStyle w:val="Heading3"/>
      </w:pPr>
      <w:r>
        <w:t xml:space="preserve">Las partes del poema</w:t>
      </w:r>
    </w:p>
    <w:p>
      <w:pPr>
        <w:pStyle w:val="FirstParagraph"/>
      </w:pPr>
      <w:r>
        <w:rPr>
          <w:b/>
          <w:bCs/>
        </w:rPr>
        <w:t xml:space="preserve">Verso.</w:t>
      </w:r>
      <w:r>
        <w:t xml:space="preserve"> </w:t>
      </w:r>
      <w:r>
        <w:t xml:space="preserve">Cada línea del poema.</w:t>
      </w:r>
      <w:r>
        <w:t xml:space="preserve"> </w:t>
      </w:r>
      <w:r>
        <w:t xml:space="preserve">“le puse un mástil de sal”</w:t>
      </w:r>
      <w:r>
        <w:t xml:space="preserve"> </w:t>
      </w:r>
      <w:r>
        <w:t xml:space="preserve">es un verso.</w:t>
      </w:r>
    </w:p>
    <w:p>
      <w:pPr>
        <w:pStyle w:val="BodyText"/>
      </w:pPr>
      <w:r>
        <w:rPr>
          <w:b/>
          <w:bCs/>
        </w:rPr>
        <w:t xml:space="preserve">Estrofa.</w:t>
      </w:r>
      <w:r>
        <w:t xml:space="preserve"> </w:t>
      </w:r>
      <w:r>
        <w:t xml:space="preserve">Un conjunto de versos separado de los demás por un espacio en blanco.</w:t>
      </w:r>
      <w:r>
        <w:t xml:space="preserve"> </w:t>
      </w:r>
      <w:r>
        <w:t xml:space="preserve">“Barco de papel”</w:t>
      </w:r>
      <w:r>
        <w:t xml:space="preserve"> </w:t>
      </w:r>
      <w:r>
        <w:t xml:space="preserve">tiene</w:t>
      </w:r>
      <w:r>
        <w:t xml:space="preserve"> </w:t>
      </w:r>
      <w:r>
        <w:rPr>
          <w:b/>
          <w:bCs/>
        </w:rPr>
        <w:t xml:space="preserve">3 estrofas de 4 versos cada una</w:t>
      </w:r>
      <w:r>
        <w:t xml:space="preserve">, es decir, 12 versos en total.</w:t>
      </w:r>
    </w:p>
    <w:p>
      <w:pPr>
        <w:pStyle w:val="BodyText"/>
      </w:pPr>
      <w:r>
        <w:rPr>
          <w:b/>
          <w:bCs/>
        </w:rPr>
        <w:t xml:space="preserve">Rima.</w:t>
      </w:r>
      <w:r>
        <w:t xml:space="preserve"> </w:t>
      </w:r>
      <w:r>
        <w:t xml:space="preserve">La coincidencia de sonidos al final de los versos, desde la última vocal acentuada.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 de rima</w:t>
            </w:r>
          </w:p>
        </w:tc>
        <w:tc>
          <w:tcPr/>
          <w:p>
            <w:pPr>
              <w:pStyle w:val="Compact"/>
            </w:pPr>
            <w:r>
              <w:t xml:space="preserve">En qué consiste</w:t>
            </w:r>
          </w:p>
        </w:tc>
        <w:tc>
          <w:tcPr/>
          <w:p>
            <w:pPr>
              <w:pStyle w:val="Compact"/>
            </w:pPr>
            <w:r>
              <w:t xml:space="preserve">Ejemplo del poema</w:t>
            </w:r>
          </w:p>
        </w:tc>
      </w:tr>
      <w:tr>
        <w:tc>
          <w:tcPr/>
          <w:p>
            <w:pPr>
              <w:pStyle w:val="Compact"/>
            </w:pPr>
            <w:r>
              <w:t xml:space="preserve">Consonante</w:t>
            </w:r>
          </w:p>
        </w:tc>
        <w:tc>
          <w:tcPr/>
          <w:p>
            <w:pPr>
              <w:pStyle w:val="Compact"/>
            </w:pPr>
            <w:r>
              <w:t xml:space="preserve">Coinciden todos los sonidos, vocales y consonantes</w:t>
            </w:r>
          </w:p>
        </w:tc>
        <w:tc>
          <w:tcPr/>
          <w:p>
            <w:pPr>
              <w:pStyle w:val="Compact"/>
            </w:pPr>
            <w:r>
              <w:t xml:space="preserve">timón / corazón</w:t>
            </w:r>
          </w:p>
        </w:tc>
      </w:tr>
      <w:tr>
        <w:tc>
          <w:tcPr/>
          <w:p>
            <w:pPr>
              <w:pStyle w:val="Compact"/>
            </w:pPr>
            <w:r>
              <w:t xml:space="preserve">Asonante</w:t>
            </w:r>
          </w:p>
        </w:tc>
        <w:tc>
          <w:tcPr/>
          <w:p>
            <w:pPr>
              <w:pStyle w:val="Compact"/>
            </w:pPr>
            <w:r>
              <w:t xml:space="preserve">Coinciden solo las vocales</w:t>
            </w:r>
          </w:p>
        </w:tc>
        <w:tc>
          <w:tcPr/>
          <w:p>
            <w:pPr>
              <w:pStyle w:val="Compact"/>
            </w:pPr>
            <w:r>
              <w:t xml:space="preserve">sal / mar · miedo / nuevo</w:t>
            </w:r>
          </w:p>
        </w:tc>
      </w:tr>
    </w:tbl>
    <w:p>
      <w:pPr>
        <w:pStyle w:val="BodyText"/>
      </w:pPr>
      <w:r>
        <w:t xml:space="preserve">En este poema riman el segundo y el cuarto verso de cada estrofa. El primero y el tercero quedan libres.</w:t>
      </w:r>
    </w:p>
    <w:p>
      <w:pPr>
        <w:pStyle w:val="BodyText"/>
      </w:pPr>
      <w:r>
        <w:rPr>
          <w:b/>
          <w:bCs/>
        </w:rPr>
        <w:t xml:space="preserve">Ritmo.</w:t>
      </w:r>
      <w:r>
        <w:t xml:space="preserve"> </w:t>
      </w:r>
      <w:r>
        <w:t xml:space="preserve">La música que se produce al leer, por la cantidad de sílabas y los acentos. Se escucha mejor leyendo en voz alta.</w:t>
      </w:r>
    </w:p>
    <w:bookmarkEnd w:id="16"/>
    <w:bookmarkStart w:id="17" w:name="ahora-tú-1"/>
    <w:p>
      <w:pPr>
        <w:pStyle w:val="Heading3"/>
      </w:pPr>
      <w:r>
        <w:t xml:space="preserve">✏️ Ahora tú</w:t>
      </w:r>
    </w:p>
    <w:p>
      <w:pPr>
        <w:pStyle w:val="Compact"/>
        <w:numPr>
          <w:ilvl w:val="0"/>
          <w:numId w:val="1004"/>
        </w:numPr>
      </w:pPr>
      <w:r>
        <w:t xml:space="preserve">¿Cuántas estrofas y cuántos versos tiene</w:t>
      </w:r>
      <w:r>
        <w:t xml:space="preserve"> </w:t>
      </w:r>
      <w:r>
        <w:t xml:space="preserve">“Barco de papel”</w:t>
      </w:r>
      <w:r>
        <w:t xml:space="preserve">?</w:t>
      </w:r>
    </w:p>
    <w:p>
      <w:pPr>
        <w:pStyle w:val="Compact"/>
        <w:numPr>
          <w:ilvl w:val="0"/>
          <w:numId w:val="1004"/>
        </w:numPr>
      </w:pPr>
      <w:r>
        <w:t xml:space="preserve">Copia el tercer verso de la segunda estrofa.</w:t>
      </w:r>
    </w:p>
    <w:p>
      <w:pPr>
        <w:pStyle w:val="Compact"/>
        <w:numPr>
          <w:ilvl w:val="0"/>
          <w:numId w:val="1004"/>
        </w:numPr>
      </w:pPr>
      <w:r>
        <w:t xml:space="preserve">¿Qué palabras riman en la primera estrofa? ¿La rima es consonante o asonante?</w:t>
      </w:r>
    </w:p>
    <w:p>
      <w:pPr>
        <w:pStyle w:val="Compact"/>
        <w:numPr>
          <w:ilvl w:val="0"/>
          <w:numId w:val="1004"/>
        </w:numPr>
      </w:pPr>
      <w:r>
        <w:t xml:space="preserve">¿Qué palabras riman en la segunda estrofa? ¿Y qué tipo de rima es?</w:t>
      </w:r>
    </w:p>
    <w:p>
      <w:pPr>
        <w:pStyle w:val="Compact"/>
        <w:numPr>
          <w:ilvl w:val="0"/>
          <w:numId w:val="1004"/>
        </w:numPr>
      </w:pPr>
      <w:r>
        <w:t xml:space="preserve">Lee el poema en voz alta dos veces. ¿En qué verso te dan ganas de bajar la voz? Explica por qué.</w:t>
      </w:r>
    </w:p>
    <w:p>
      <w:r>
        <w:pict>
          <v:rect style="width:0;height:1.5pt" o:hralign="center" o:hrstd="t" o:hr="t"/>
        </w:pict>
      </w:r>
    </w:p>
    <w:bookmarkEnd w:id="17"/>
    <w:bookmarkEnd w:id="18"/>
    <w:bookmarkStart w:id="20" w:name="X028159949f257200d720ed252ad420113a16c41"/>
    <w:p>
      <w:pPr>
        <w:pStyle w:val="Heading2"/>
      </w:pPr>
      <w:r>
        <w:t xml:space="preserve">Sección 3 · El hablante lírico y el motivo lírico</w:t>
      </w:r>
    </w:p>
    <w:p>
      <w:pPr>
        <w:pStyle w:val="FirstParagraph"/>
      </w:pPr>
      <w:r>
        <w:rPr>
          <w:b/>
          <w:bCs/>
        </w:rPr>
        <w:t xml:space="preserve">Hablante lírico.</w:t>
      </w:r>
      <w:r>
        <w:t xml:space="preserve"> </w:t>
      </w:r>
      <w:r>
        <w:t xml:space="preserve">La voz imaginaria que habla dentro del poema. No es el poeta: es un personaje creado por él. En</w:t>
      </w:r>
      <w:r>
        <w:t xml:space="preserve"> </w:t>
      </w:r>
      <w:r>
        <w:t xml:space="preserve">“Barco de papel”</w:t>
      </w:r>
      <w:r>
        <w:t xml:space="preserve"> </w:t>
      </w:r>
      <w:r>
        <w:t xml:space="preserve">el hablante es alguien que dobla un barquito y lo hace navegar en un charco; probablemente una niña o un niño.</w:t>
      </w:r>
    </w:p>
    <w:p>
      <w:pPr>
        <w:pStyle w:val="BodyText"/>
      </w:pPr>
      <w:r>
        <w:rPr>
          <w:b/>
          <w:bCs/>
        </w:rPr>
        <w:t xml:space="preserve">Objeto lírico.</w:t>
      </w:r>
      <w:r>
        <w:t xml:space="preserve"> </w:t>
      </w:r>
      <w:r>
        <w:t xml:space="preserve">Aquello de lo que habla el poema. Aquí, el barco de papel.</w:t>
      </w:r>
    </w:p>
    <w:p>
      <w:pPr>
        <w:pStyle w:val="BodyText"/>
      </w:pPr>
      <w:r>
        <w:rPr>
          <w:b/>
          <w:bCs/>
        </w:rPr>
        <w:t xml:space="preserve">Motivo lírico.</w:t>
      </w:r>
      <w:r>
        <w:t xml:space="preserve"> </w:t>
      </w:r>
      <w:r>
        <w:t xml:space="preserve">El sentimiento o la idea central que provoca el poema. Aquí no es realmente el barco: es la</w:t>
      </w:r>
      <w:r>
        <w:t xml:space="preserve"> </w:t>
      </w:r>
      <w:r>
        <w:rPr>
          <w:b/>
          <w:bCs/>
        </w:rPr>
        <w:t xml:space="preserve">imaginación que convierte lo pequeño en enorme</w:t>
      </w:r>
      <w:r>
        <w:t xml:space="preserve">, y la decisión de volver a empezar aunque las cosas se deshagan.</w:t>
      </w:r>
    </w:p>
    <w:p>
      <w:pPr>
        <w:pStyle w:val="BodyText"/>
      </w:pPr>
      <w:r>
        <w:t xml:space="preserve">Una pregunta útil para encontrar el motivo lírico:</w:t>
      </w:r>
      <w:r>
        <w:t xml:space="preserve"> </w:t>
      </w:r>
      <w:r>
        <w:rPr>
          <w:i/>
          <w:iCs/>
        </w:rPr>
        <w:t xml:space="preserve">si el poema tuviera que resumirse en un sentimiento, ¿cuál sería?</w:t>
      </w:r>
    </w:p>
    <w:bookmarkStart w:id="19" w:name="ahora-tú-2"/>
    <w:p>
      <w:pPr>
        <w:pStyle w:val="Heading3"/>
      </w:pPr>
      <w:r>
        <w:t xml:space="preserve">✏️ Ahora tú</w:t>
      </w:r>
    </w:p>
    <w:p>
      <w:pPr>
        <w:pStyle w:val="Compact"/>
        <w:numPr>
          <w:ilvl w:val="0"/>
          <w:numId w:val="1005"/>
        </w:numPr>
      </w:pPr>
      <w:r>
        <w:t xml:space="preserve">¿Quién es el hablante lírico de</w:t>
      </w:r>
      <w:r>
        <w:t xml:space="preserve"> </w:t>
      </w:r>
      <w:r>
        <w:t xml:space="preserve">“Barco de papel”</w:t>
      </w:r>
      <w:r>
        <w:t xml:space="preserve">? Descríbelo en dos líneas.</w:t>
      </w:r>
    </w:p>
    <w:p>
      <w:pPr>
        <w:pStyle w:val="Compact"/>
        <w:numPr>
          <w:ilvl w:val="0"/>
          <w:numId w:val="1005"/>
        </w:numPr>
      </w:pPr>
      <w:r>
        <w:t xml:space="preserve">¿Cuál es el objeto lírico?</w:t>
      </w:r>
    </w:p>
    <w:p>
      <w:pPr>
        <w:pStyle w:val="Compact"/>
        <w:numPr>
          <w:ilvl w:val="0"/>
          <w:numId w:val="1005"/>
        </w:numPr>
      </w:pPr>
      <w:r>
        <w:t xml:space="preserve">¿Cuál es el motivo lírico? Escríbelo en una oración completa.</w:t>
      </w:r>
    </w:p>
    <w:p>
      <w:pPr>
        <w:pStyle w:val="Compact"/>
        <w:numPr>
          <w:ilvl w:val="0"/>
          <w:numId w:val="1005"/>
        </w:numPr>
      </w:pPr>
      <w:r>
        <w:t xml:space="preserve">¿Qué siente el hablante hacia su barco: orgullo, pena, cariño, rabia? Justifica con un verso.</w:t>
      </w:r>
    </w:p>
    <w:p>
      <w:pPr>
        <w:pStyle w:val="Compact"/>
        <w:numPr>
          <w:ilvl w:val="0"/>
          <w:numId w:val="1005"/>
        </w:numPr>
      </w:pPr>
      <w:r>
        <w:t xml:space="preserve">El último verso dice</w:t>
      </w:r>
      <w:r>
        <w:t xml:space="preserve"> </w:t>
      </w:r>
      <w:r>
        <w:t xml:space="preserve">“mañana lo doblo de nuevo”</w:t>
      </w:r>
      <w:r>
        <w:t xml:space="preserve">. ¿Qué nos dice eso sobre el hablante?</w:t>
      </w:r>
    </w:p>
    <w:p>
      <w:r>
        <w:pict>
          <v:rect style="width:0;height:1.5pt" o:hralign="center" o:hrstd="t" o:hr="t"/>
        </w:pict>
      </w:r>
    </w:p>
    <w:bookmarkEnd w:id="19"/>
    <w:bookmarkEnd w:id="20"/>
    <w:bookmarkStart w:id="23" w:name="sección-4-el-lenguaje-figurado"/>
    <w:p>
      <w:pPr>
        <w:pStyle w:val="Heading2"/>
      </w:pPr>
      <w:r>
        <w:t xml:space="preserve">Sección 4 · El lenguaje figurado</w:t>
      </w:r>
    </w:p>
    <w:p>
      <w:pPr>
        <w:pStyle w:val="FirstParagraph"/>
      </w:pPr>
      <w:r>
        <w:t xml:space="preserve">El lenguaje figurado dice las cosas de manera indirecta, para que el lector imagine y sienta más.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Figura</w:t>
            </w:r>
          </w:p>
        </w:tc>
        <w:tc>
          <w:tcPr/>
          <w:p>
            <w:pPr>
              <w:pStyle w:val="Compact"/>
            </w:pPr>
            <w:r>
              <w:t xml:space="preserve">En qué consiste</w:t>
            </w:r>
          </w:p>
        </w:tc>
        <w:tc>
          <w:tcPr/>
          <w:p>
            <w:pPr>
              <w:pStyle w:val="Compact"/>
            </w:pPr>
            <w:r>
              <w:t xml:space="preserve">Ejemplo</w:t>
            </w:r>
          </w:p>
        </w:tc>
      </w:tr>
      <w:tr>
        <w:tc>
          <w:tcPr/>
          <w:p>
            <w:pPr>
              <w:pStyle w:val="Compact"/>
            </w:pPr>
            <w:r>
              <w:t xml:space="preserve">Comparación</w:t>
            </w:r>
          </w:p>
        </w:tc>
        <w:tc>
          <w:tcPr/>
          <w:p>
            <w:pPr>
              <w:pStyle w:val="Compact"/>
            </w:pPr>
            <w:r>
              <w:t xml:space="preserve">Une dos elementos con un nexo: como, parece, igual que</w:t>
            </w:r>
          </w:p>
        </w:tc>
        <w:tc>
          <w:tcPr/>
          <w:p>
            <w:pPr>
              <w:pStyle w:val="Compact"/>
            </w:pPr>
            <w:r>
              <w:t xml:space="preserve">Navega como una gaviota</w:t>
            </w:r>
          </w:p>
        </w:tc>
      </w:tr>
      <w:tr>
        <w:tc>
          <w:tcPr/>
          <w:p>
            <w:pPr>
              <w:pStyle w:val="Compact"/>
            </w:pPr>
            <w:r>
              <w:t xml:space="preserve">Metáfora</w:t>
            </w:r>
          </w:p>
        </w:tc>
        <w:tc>
          <w:tcPr/>
          <w:p>
            <w:pPr>
              <w:pStyle w:val="Compact"/>
            </w:pPr>
            <w:r>
              <w:t xml:space="preserve">Reemplaza un elemento por otro, sin nexo</w:t>
            </w:r>
          </w:p>
        </w:tc>
        <w:tc>
          <w:tcPr/>
          <w:p>
            <w:pPr>
              <w:pStyle w:val="Compact"/>
            </w:pPr>
            <w:r>
              <w:t xml:space="preserve">El charco se convirtió en alta mar</w:t>
            </w:r>
          </w:p>
        </w:tc>
      </w:tr>
      <w:tr>
        <w:tc>
          <w:tcPr/>
          <w:p>
            <w:pPr>
              <w:pStyle w:val="Compact"/>
            </w:pPr>
            <w:r>
              <w:t xml:space="preserve">Personificación</w:t>
            </w:r>
          </w:p>
        </w:tc>
        <w:tc>
          <w:tcPr/>
          <w:p>
            <w:pPr>
              <w:pStyle w:val="Compact"/>
            </w:pPr>
            <w:r>
              <w:t xml:space="preserve">Da cualidades humanas a algo que no las tiene</w:t>
            </w:r>
          </w:p>
        </w:tc>
        <w:tc>
          <w:tcPr/>
          <w:p>
            <w:pPr>
              <w:pStyle w:val="Compact"/>
            </w:pPr>
            <w:r>
              <w:t xml:space="preserve">El viento silba</w:t>
            </w:r>
          </w:p>
        </w:tc>
      </w:tr>
      <w:tr>
        <w:tc>
          <w:tcPr/>
          <w:p>
            <w:pPr>
              <w:pStyle w:val="Compact"/>
            </w:pPr>
            <w:r>
              <w:t xml:space="preserve">Hipérbole</w:t>
            </w:r>
          </w:p>
        </w:tc>
        <w:tc>
          <w:tcPr/>
          <w:p>
            <w:pPr>
              <w:pStyle w:val="Compact"/>
            </w:pPr>
            <w:r>
              <w:t xml:space="preserve">Exagera enormemente</w:t>
            </w:r>
          </w:p>
        </w:tc>
        <w:tc>
          <w:tcPr/>
          <w:p>
            <w:pPr>
              <w:pStyle w:val="Compact"/>
            </w:pPr>
            <w:r>
              <w:t xml:space="preserve">Grité tan fuerte que me escucharon en Arica</w:t>
            </w:r>
          </w:p>
        </w:tc>
      </w:tr>
      <w:tr>
        <w:tc>
          <w:tcPr/>
          <w:p>
            <w:pPr>
              <w:pStyle w:val="Compact"/>
            </w:pPr>
            <w:r>
              <w:t xml:space="preserve">Onomatopeya</w:t>
            </w:r>
          </w:p>
        </w:tc>
        <w:tc>
          <w:tcPr/>
          <w:p>
            <w:pPr>
              <w:pStyle w:val="Compact"/>
            </w:pPr>
            <w:r>
              <w:t xml:space="preserve">Imita un sonido con palabras</w:t>
            </w:r>
          </w:p>
        </w:tc>
        <w:tc>
          <w:tcPr/>
          <w:p>
            <w:pPr>
              <w:pStyle w:val="Compact"/>
            </w:pPr>
            <w:r>
              <w:t xml:space="preserve">shhh, shhh</w:t>
            </w:r>
          </w:p>
        </w:tc>
      </w:tr>
      <w:tr>
        <w:tc>
          <w:tcPr/>
          <w:p>
            <w:pPr>
              <w:pStyle w:val="Compact"/>
            </w:pPr>
            <w:r>
              <w:t xml:space="preserve">Repetición</w:t>
            </w:r>
          </w:p>
        </w:tc>
        <w:tc>
          <w:tcPr/>
          <w:p>
            <w:pPr>
              <w:pStyle w:val="Compact"/>
            </w:pPr>
            <w:r>
              <w:t xml:space="preserve">Repite palabras para dar énfasis o ritmo</w:t>
            </w:r>
          </w:p>
        </w:tc>
        <w:tc>
          <w:tcPr/>
          <w:p>
            <w:pPr>
              <w:pStyle w:val="Compact"/>
            </w:pPr>
            <w:r>
              <w:t xml:space="preserve">Cae despacio, cae ligera</w:t>
            </w:r>
          </w:p>
        </w:tc>
      </w:tr>
    </w:tbl>
    <w:p>
      <w:pPr>
        <w:pStyle w:val="BodyText"/>
      </w:pPr>
      <w:r>
        <w:rPr>
          <w:b/>
          <w:bCs/>
        </w:rPr>
        <w:t xml:space="preserve">Ojo con la diferencia más preguntada:</w:t>
      </w:r>
      <w:r>
        <w:t xml:space="preserve"> </w:t>
      </w:r>
      <w:r>
        <w:t xml:space="preserve">la comparación tiene nexo, la metáfora no.</w:t>
      </w:r>
    </w:p>
    <w:p>
      <w:pPr>
        <w:pStyle w:val="Compact"/>
        <w:numPr>
          <w:ilvl w:val="0"/>
          <w:numId w:val="1006"/>
        </w:numPr>
      </w:pPr>
      <w:r>
        <w:t xml:space="preserve">Comparación:</w:t>
      </w:r>
      <w:r>
        <w:t xml:space="preserve"> </w:t>
      </w:r>
      <w:r>
        <w:rPr>
          <w:i/>
          <w:iCs/>
        </w:rPr>
        <w:t xml:space="preserve">tus ojos son como dos faroles</w:t>
      </w:r>
    </w:p>
    <w:p>
      <w:pPr>
        <w:pStyle w:val="Compact"/>
        <w:numPr>
          <w:ilvl w:val="0"/>
          <w:numId w:val="1006"/>
        </w:numPr>
      </w:pPr>
      <w:r>
        <w:t xml:space="preserve">Metáfora:</w:t>
      </w:r>
      <w:r>
        <w:t xml:space="preserve"> </w:t>
      </w:r>
      <w:r>
        <w:rPr>
          <w:i/>
          <w:iCs/>
        </w:rPr>
        <w:t xml:space="preserve">tus ojos son dos faroles</w:t>
      </w:r>
    </w:p>
    <w:bookmarkStart w:id="21" w:name="la-lluvia-en-el-techo"/>
    <w:p>
      <w:pPr>
        <w:pStyle w:val="Heading3"/>
      </w:pPr>
      <w:r>
        <w:t xml:space="preserve">La lluvia en el techo</w:t>
      </w:r>
    </w:p>
    <w:p>
      <w:pPr>
        <w:pStyle w:val="BlockText"/>
      </w:pPr>
      <w:r>
        <w:t xml:space="preserve">Tic, tac, tic, la lluvia baila</w:t>
      </w:r>
      <w:r>
        <w:br/>
      </w:r>
      <w:r>
        <w:t xml:space="preserve">con zapatos de cristal;</w:t>
      </w:r>
      <w:r>
        <w:br/>
      </w:r>
      <w:r>
        <w:t xml:space="preserve">el techo se ha vuelto tambor</w:t>
      </w:r>
      <w:r>
        <w:br/>
      </w:r>
      <w:r>
        <w:t xml:space="preserve">y la noche, un carnaval.</w:t>
      </w:r>
    </w:p>
    <w:p>
      <w:pPr>
        <w:pStyle w:val="BlockText"/>
      </w:pPr>
      <w:r>
        <w:t xml:space="preserve">Cae despacio, cae ligera,</w:t>
      </w:r>
      <w:r>
        <w:br/>
      </w:r>
      <w:r>
        <w:t xml:space="preserve">como plumas de gorrión,</w:t>
      </w:r>
      <w:r>
        <w:br/>
      </w:r>
      <w:r>
        <w:t xml:space="preserve">y despierta a las semillas</w:t>
      </w:r>
      <w:r>
        <w:br/>
      </w:r>
      <w:r>
        <w:t xml:space="preserve">que dormían en el balcón.</w:t>
      </w:r>
    </w:p>
    <w:bookmarkEnd w:id="21"/>
    <w:bookmarkStart w:id="22" w:name="ahora-tú-3"/>
    <w:p>
      <w:pPr>
        <w:pStyle w:val="Heading3"/>
      </w:pPr>
      <w:r>
        <w:t xml:space="preserve">✏️ Ahora tú</w:t>
      </w:r>
    </w:p>
    <w:p>
      <w:pPr>
        <w:pStyle w:val="Compact"/>
        <w:numPr>
          <w:ilvl w:val="0"/>
          <w:numId w:val="1007"/>
        </w:numPr>
      </w:pPr>
      <w:r>
        <w:t xml:space="preserve">Identifica la figura literaria en cada verso de</w:t>
      </w:r>
      <w:r>
        <w:t xml:space="preserve"> </w:t>
      </w:r>
      <w:r>
        <w:t xml:space="preserve">“La lluvia en el techo”</w:t>
      </w:r>
      <w:r>
        <w:t xml:space="preserve">:</w:t>
      </w:r>
    </w:p>
    <w:p>
      <w:pPr>
        <w:pStyle w:val="Compact"/>
        <w:numPr>
          <w:ilvl w:val="1"/>
          <w:numId w:val="1008"/>
        </w:numPr>
      </w:pPr>
      <w:r>
        <w:t xml:space="preserve">“Tic, tac, tic”</w:t>
      </w:r>
    </w:p>
    <w:p>
      <w:pPr>
        <w:pStyle w:val="Compact"/>
        <w:numPr>
          <w:ilvl w:val="1"/>
          <w:numId w:val="1008"/>
        </w:numPr>
      </w:pPr>
      <w:r>
        <w:t xml:space="preserve">“la lluvia baila”</w:t>
      </w:r>
    </w:p>
    <w:p>
      <w:pPr>
        <w:pStyle w:val="Compact"/>
        <w:numPr>
          <w:ilvl w:val="1"/>
          <w:numId w:val="1008"/>
        </w:numPr>
      </w:pPr>
      <w:r>
        <w:t xml:space="preserve">“el techo se ha vuelto tambor”</w:t>
      </w:r>
    </w:p>
    <w:p>
      <w:pPr>
        <w:pStyle w:val="Compact"/>
        <w:numPr>
          <w:ilvl w:val="1"/>
          <w:numId w:val="1008"/>
        </w:numPr>
      </w:pPr>
      <w:r>
        <w:t xml:space="preserve">“como plumas de gorrión”</w:t>
      </w:r>
    </w:p>
    <w:p>
      <w:pPr>
        <w:pStyle w:val="Compact"/>
        <w:numPr>
          <w:ilvl w:val="1"/>
          <w:numId w:val="1008"/>
        </w:numPr>
      </w:pPr>
      <w:r>
        <w:t xml:space="preserve">“Cae despacio, cae ligera”</w:t>
      </w:r>
    </w:p>
    <w:p>
      <w:pPr>
        <w:pStyle w:val="Compact"/>
        <w:numPr>
          <w:ilvl w:val="1"/>
          <w:numId w:val="1008"/>
        </w:numPr>
      </w:pPr>
      <w:r>
        <w:t xml:space="preserve">“las semillas que dormían”</w:t>
      </w:r>
    </w:p>
    <w:p>
      <w:pPr>
        <w:pStyle w:val="Compact"/>
        <w:numPr>
          <w:ilvl w:val="0"/>
          <w:numId w:val="1007"/>
        </w:numPr>
      </w:pPr>
      <w:r>
        <w:t xml:space="preserve">¿Cuántas estrofas y versos tiene este poema? ¿Qué palabras riman?</w:t>
      </w:r>
    </w:p>
    <w:p>
      <w:pPr>
        <w:pStyle w:val="Compact"/>
        <w:numPr>
          <w:ilvl w:val="0"/>
          <w:numId w:val="1007"/>
        </w:numPr>
      </w:pPr>
      <w:r>
        <w:t xml:space="preserve">¿Cuál es el motivo lírico de</w:t>
      </w:r>
      <w:r>
        <w:t xml:space="preserve"> </w:t>
      </w:r>
      <w:r>
        <w:t xml:space="preserve">“La lluvia en el techo”</w:t>
      </w:r>
      <w:r>
        <w:t xml:space="preserve">?</w:t>
      </w:r>
    </w:p>
    <w:p>
      <w:pPr>
        <w:pStyle w:val="Compact"/>
        <w:numPr>
          <w:ilvl w:val="0"/>
          <w:numId w:val="1007"/>
        </w:numPr>
      </w:pPr>
      <w:r>
        <w:t xml:space="preserve">Transforma estas comparaciones en metáforas: a)</w:t>
      </w:r>
      <w:r>
        <w:t xml:space="preserve"> </w:t>
      </w:r>
      <w:r>
        <w:t xml:space="preserve">“el cerro es como un gigante dormido”</w:t>
      </w:r>
      <w:r>
        <w:t xml:space="preserve"> </w:t>
      </w:r>
      <w:r>
        <w:t xml:space="preserve">b)</w:t>
      </w:r>
      <w:r>
        <w:t xml:space="preserve"> </w:t>
      </w:r>
      <w:r>
        <w:t xml:space="preserve">“sus manos son como dos pájaros”</w:t>
      </w:r>
    </w:p>
    <w:p>
      <w:pPr>
        <w:pStyle w:val="Compact"/>
        <w:numPr>
          <w:ilvl w:val="0"/>
          <w:numId w:val="1007"/>
        </w:numPr>
      </w:pPr>
      <w:r>
        <w:t xml:space="preserve">Escribe una hipérbole y una personificación sobre el invierno en Santiago.</w:t>
      </w:r>
    </w:p>
    <w:p>
      <w:r>
        <w:pict>
          <v:rect style="width:0;height:1.5pt" o:hralign="center" o:hrstd="t" o:hr="t"/>
        </w:pict>
      </w:r>
    </w:p>
    <w:bookmarkEnd w:id="22"/>
    <w:bookmarkEnd w:id="23"/>
    <w:bookmarkStart w:id="24" w:name="actividad-central-tu-propio-poema"/>
    <w:p>
      <w:pPr>
        <w:pStyle w:val="Heading2"/>
      </w:pPr>
      <w:r>
        <w:t xml:space="preserve">Actividad central · Tu propio poema</w:t>
      </w:r>
    </w:p>
    <w:p>
      <w:pPr>
        <w:pStyle w:val="FirstParagraph"/>
      </w:pPr>
      <w:r>
        <w:t xml:space="preserve">Escribe un poema original de</w:t>
      </w:r>
      <w:r>
        <w:t xml:space="preserve"> </w:t>
      </w:r>
      <w:r>
        <w:rPr>
          <w:b/>
          <w:bCs/>
        </w:rPr>
        <w:t xml:space="preserve">dos estrofas de cuatro versos</w:t>
      </w:r>
      <w:r>
        <w:t xml:space="preserve">, sobre algo pequeño que quieras volver enorme: una llave, una hormiga, una taza, un botón.</w:t>
      </w:r>
    </w:p>
    <w:p>
      <w:pPr>
        <w:pStyle w:val="BodyText"/>
      </w:pPr>
      <w:r>
        <w:t xml:space="preserve">Requisitos:</w:t>
      </w:r>
    </w:p>
    <w:p>
      <w:pPr>
        <w:pStyle w:val="Compact"/>
        <w:numPr>
          <w:ilvl w:val="0"/>
          <w:numId w:val="1009"/>
        </w:numPr>
      </w:pPr>
      <w:r>
        <w:t xml:space="preserve">Que rime el segundo verso con el cuarto de cada estrofa.</w:t>
      </w:r>
    </w:p>
    <w:p>
      <w:pPr>
        <w:pStyle w:val="Compact"/>
        <w:numPr>
          <w:ilvl w:val="0"/>
          <w:numId w:val="1009"/>
        </w:numPr>
      </w:pPr>
      <w:r>
        <w:t xml:space="preserve">Que incluya al menos</w:t>
      </w:r>
      <w:r>
        <w:t xml:space="preserve"> </w:t>
      </w:r>
      <w:r>
        <w:rPr>
          <w:b/>
          <w:bCs/>
        </w:rPr>
        <w:t xml:space="preserve">tres</w:t>
      </w:r>
      <w:r>
        <w:t xml:space="preserve"> </w:t>
      </w:r>
      <w:r>
        <w:t xml:space="preserve">figuras literarias distintas.</w:t>
      </w:r>
    </w:p>
    <w:p>
      <w:pPr>
        <w:pStyle w:val="Compact"/>
        <w:numPr>
          <w:ilvl w:val="0"/>
          <w:numId w:val="1009"/>
        </w:numPr>
      </w:pPr>
      <w:r>
        <w:t xml:space="preserve">Que tenga un título.</w:t>
      </w:r>
    </w:p>
    <w:p>
      <w:pPr>
        <w:pStyle w:val="FirstParagraph"/>
      </w:pPr>
      <w:r>
        <w:t xml:space="preserve">Cuando termines, completa esta ficha de tu propio poema: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Tu respuesta</w:t>
            </w:r>
          </w:p>
        </w:tc>
      </w:tr>
      <w:tr>
        <w:tc>
          <w:tcPr/>
          <w:p>
            <w:pPr>
              <w:pStyle w:val="Compact"/>
            </w:pPr>
            <w:r>
              <w:t xml:space="preserve">Título</w:t>
            </w:r>
          </w:p>
        </w:tc>
        <w:tc>
          <w:tcPr/>
          <w:p>
            <w:pPr>
              <w:pStyle w:val="Compact"/>
            </w:pPr>
          </w:p>
        </w:tc>
      </w:tr>
      <w:tr>
        <w:tc>
          <w:tcPr/>
          <w:p>
            <w:pPr>
              <w:pStyle w:val="Compact"/>
            </w:pPr>
            <w:r>
              <w:t xml:space="preserve">Número de versos</w:t>
            </w:r>
          </w:p>
        </w:tc>
        <w:tc>
          <w:tcPr/>
          <w:p>
            <w:pPr>
              <w:pStyle w:val="Compact"/>
            </w:pPr>
          </w:p>
        </w:tc>
      </w:tr>
      <w:tr>
        <w:tc>
          <w:tcPr/>
          <w:p>
            <w:pPr>
              <w:pStyle w:val="Compact"/>
            </w:pPr>
            <w:r>
              <w:t xml:space="preserve">Tipo de rima</w:t>
            </w:r>
          </w:p>
        </w:tc>
        <w:tc>
          <w:tcPr/>
          <w:p>
            <w:pPr>
              <w:pStyle w:val="Compact"/>
            </w:pPr>
          </w:p>
        </w:tc>
      </w:tr>
      <w:tr>
        <w:tc>
          <w:tcPr/>
          <w:p>
            <w:pPr>
              <w:pStyle w:val="Compact"/>
            </w:pPr>
            <w:r>
              <w:t xml:space="preserve">Hablante lírico</w:t>
            </w:r>
          </w:p>
        </w:tc>
        <w:tc>
          <w:tcPr/>
          <w:p>
            <w:pPr>
              <w:pStyle w:val="Compact"/>
            </w:pPr>
          </w:p>
        </w:tc>
      </w:tr>
      <w:tr>
        <w:tc>
          <w:tcPr/>
          <w:p>
            <w:pPr>
              <w:pStyle w:val="Compact"/>
            </w:pPr>
            <w:r>
              <w:t xml:space="preserve">Objeto lírico</w:t>
            </w:r>
          </w:p>
        </w:tc>
        <w:tc>
          <w:tcPr/>
          <w:p>
            <w:pPr>
              <w:pStyle w:val="Compact"/>
            </w:pPr>
          </w:p>
        </w:tc>
      </w:tr>
      <w:tr>
        <w:tc>
          <w:tcPr/>
          <w:p>
            <w:pPr>
              <w:pStyle w:val="Compact"/>
            </w:pPr>
            <w:r>
              <w:t xml:space="preserve">Motivo lírico</w:t>
            </w:r>
          </w:p>
        </w:tc>
        <w:tc>
          <w:tcPr/>
          <w:p>
            <w:pPr>
              <w:pStyle w:val="Compact"/>
            </w:pPr>
          </w:p>
        </w:tc>
      </w:tr>
      <w:tr>
        <w:tc>
          <w:tcPr/>
          <w:p>
            <w:pPr>
              <w:pStyle w:val="Compact"/>
            </w:pPr>
            <w:r>
              <w:t xml:space="preserve">Figuras usadas</w:t>
            </w:r>
          </w:p>
        </w:tc>
        <w:tc>
          <w:tcPr/>
          <w:p>
            <w:pPr>
              <w:pStyle w:val="Compact"/>
            </w:pPr>
          </w:p>
        </w:tc>
      </w:tr>
    </w:tbl>
    <w:p>
      <w:r>
        <w:pict>
          <v:rect style="width:0;height:1.5pt" o:hralign="center" o:hrstd="t" o:hr="t"/>
        </w:pict>
      </w:r>
    </w:p>
    <w:bookmarkEnd w:id="24"/>
    <w:bookmarkStart w:id="25" w:name="evaluación-integradora"/>
    <w:p>
      <w:pPr>
        <w:pStyle w:val="Heading2"/>
      </w:pPr>
      <w:r>
        <w:t xml:space="preserve">Evaluación integradora</w:t>
      </w:r>
    </w:p>
    <w:p>
      <w:pPr>
        <w:pStyle w:val="FirstParagraph"/>
      </w:pPr>
      <w:r>
        <w:rPr>
          <w:b/>
          <w:bCs/>
        </w:rPr>
        <w:t xml:space="preserve">Lee este poema original y responde.</w:t>
      </w:r>
    </w:p>
    <w:p>
      <w:pPr>
        <w:pStyle w:val="BlockText"/>
      </w:pPr>
      <w:r>
        <w:t xml:space="preserve">Abuela guarda el verano</w:t>
      </w:r>
      <w:r>
        <w:br/>
      </w:r>
      <w:r>
        <w:t xml:space="preserve">en frascos sobre el mesón:</w:t>
      </w:r>
      <w:r>
        <w:br/>
      </w:r>
      <w:r>
        <w:t xml:space="preserve">duraznos en almíbar,</w:t>
      </w:r>
      <w:r>
        <w:br/>
      </w:r>
      <w:r>
        <w:t xml:space="preserve">soles con tapa y cordón.</w:t>
      </w:r>
    </w:p>
    <w:p>
      <w:pPr>
        <w:pStyle w:val="BlockText"/>
      </w:pPr>
      <w:r>
        <w:t xml:space="preserve">La cocina huele a julio</w:t>
      </w:r>
      <w:r>
        <w:br/>
      </w:r>
      <w:r>
        <w:t xml:space="preserve">aunque afuera esté nevando,</w:t>
      </w:r>
      <w:r>
        <w:br/>
      </w:r>
      <w:r>
        <w:t xml:space="preserve">y el invierno, ese ladrón,</w:t>
      </w:r>
      <w:r>
        <w:br/>
      </w:r>
      <w:r>
        <w:t xml:space="preserve">se va de aquí refunfuñando.</w:t>
      </w:r>
    </w:p>
    <w:p>
      <w:pPr>
        <w:pStyle w:val="Compact"/>
        <w:numPr>
          <w:ilvl w:val="0"/>
          <w:numId w:val="1010"/>
        </w:numPr>
      </w:pPr>
      <w:r>
        <w:t xml:space="preserve">¿Cuántas estrofas tiene el poema? ¿Cuántos versos en total?</w:t>
      </w:r>
    </w:p>
    <w:p>
      <w:pPr>
        <w:pStyle w:val="Compact"/>
        <w:numPr>
          <w:ilvl w:val="0"/>
          <w:numId w:val="1010"/>
        </w:numPr>
      </w:pPr>
      <w:r>
        <w:t xml:space="preserve">¿Qué palabras riman? ¿Es rima consonante o asonante?</w:t>
      </w:r>
    </w:p>
    <w:p>
      <w:pPr>
        <w:pStyle w:val="Compact"/>
        <w:numPr>
          <w:ilvl w:val="0"/>
          <w:numId w:val="1010"/>
        </w:numPr>
      </w:pPr>
      <w:r>
        <w:t xml:space="preserve">¿Quién es el hablante lírico?</w:t>
      </w:r>
    </w:p>
    <w:p>
      <w:pPr>
        <w:pStyle w:val="Compact"/>
        <w:numPr>
          <w:ilvl w:val="0"/>
          <w:numId w:val="1010"/>
        </w:numPr>
      </w:pPr>
      <w:r>
        <w:t xml:space="preserve">¿Cuál es el objeto lírico?</w:t>
      </w:r>
    </w:p>
    <w:p>
      <w:pPr>
        <w:pStyle w:val="Compact"/>
        <w:numPr>
          <w:ilvl w:val="0"/>
          <w:numId w:val="1010"/>
        </w:numPr>
      </w:pPr>
      <w:r>
        <w:t xml:space="preserve">¿Cuál es el motivo lírico? Explícalo en una oración.</w:t>
      </w:r>
    </w:p>
    <w:p>
      <w:pPr>
        <w:pStyle w:val="Compact"/>
        <w:numPr>
          <w:ilvl w:val="0"/>
          <w:numId w:val="1010"/>
        </w:numPr>
      </w:pPr>
      <w:r>
        <w:t xml:space="preserve">“Abuela guarda el verano en frascos”</w:t>
      </w:r>
      <w:r>
        <w:t xml:space="preserve">: ¿qué figura literaria es y qué significa?</w:t>
      </w:r>
    </w:p>
    <w:p>
      <w:pPr>
        <w:pStyle w:val="Compact"/>
        <w:numPr>
          <w:ilvl w:val="0"/>
          <w:numId w:val="1010"/>
        </w:numPr>
      </w:pPr>
      <w:r>
        <w:t xml:space="preserve">“soles con tapa y cordón”</w:t>
      </w:r>
      <w:r>
        <w:t xml:space="preserve">: ¿a qué se refiere realmente?</w:t>
      </w:r>
    </w:p>
    <w:p>
      <w:pPr>
        <w:pStyle w:val="Compact"/>
        <w:numPr>
          <w:ilvl w:val="0"/>
          <w:numId w:val="1010"/>
        </w:numPr>
      </w:pPr>
      <w:r>
        <w:t xml:space="preserve">“el invierno, ese ladrón, se va refunfuñando”</w:t>
      </w:r>
      <w:r>
        <w:t xml:space="preserve">: nombra las dos figuras que hay aquí.</w:t>
      </w:r>
    </w:p>
    <w:p>
      <w:pPr>
        <w:pStyle w:val="Compact"/>
        <w:numPr>
          <w:ilvl w:val="0"/>
          <w:numId w:val="1010"/>
        </w:numPr>
      </w:pPr>
      <w:r>
        <w:t xml:space="preserve">¿A qué género literario pertenece este texto? Justifica con dos características.</w:t>
      </w:r>
    </w:p>
    <w:p>
      <w:pPr>
        <w:pStyle w:val="Compact"/>
        <w:numPr>
          <w:ilvl w:val="0"/>
          <w:numId w:val="1010"/>
        </w:numPr>
      </w:pPr>
      <w:r>
        <w:t xml:space="preserve">Escribe un verso más que podría continuar el poema y que rime con</w:t>
      </w:r>
      <w:r>
        <w:t xml:space="preserve"> </w:t>
      </w:r>
      <w:r>
        <w:t xml:space="preserve">“nevando”</w:t>
      </w:r>
      <w:r>
        <w:t xml:space="preserve">.</w:t>
      </w:r>
    </w:p>
    <w:p>
      <w:r>
        <w:br w:type="page"/>
      </w:r>
    </w:p>
    <w:bookmarkEnd w:id="25"/>
    <w:bookmarkEnd w:id="26"/>
    <w:bookmarkStart w:id="35" w:name="solucionario-guía-2-lenguaje"/>
    <w:p>
      <w:pPr>
        <w:pStyle w:val="Heading1"/>
      </w:pPr>
      <w:r>
        <w:t xml:space="preserve">Solucionario · Guía 2 Lenguaje</w:t>
      </w:r>
    </w:p>
    <w:p>
      <w:pPr>
        <w:pStyle w:val="FirstParagraph"/>
      </w:pPr>
      <w:r>
        <w:rPr>
          <w:b/>
          <w:bCs/>
        </w:rPr>
        <w:t xml:space="preserve">Uso del adulto.</w:t>
      </w:r>
      <w:r>
        <w:t xml:space="preserve"> </w:t>
      </w:r>
      <w:r>
        <w:t xml:space="preserve">Esta sección no debe entregarse junto con la guía de trabajo. Varias respuestas admiten formulaciones distintas; se indica el criterio a evaluar.</w:t>
      </w:r>
    </w:p>
    <w:bookmarkStart w:id="27" w:name="diagnóstico-de-entrada-1"/>
    <w:p>
      <w:pPr>
        <w:pStyle w:val="Heading2"/>
      </w:pPr>
      <w:r>
        <w:t xml:space="preserve">Diagnóstico de entrada</w:t>
      </w:r>
    </w:p>
    <w:p>
      <w:pPr>
        <w:pStyle w:val="Compact"/>
        <w:numPr>
          <w:ilvl w:val="0"/>
          <w:numId w:val="1011"/>
        </w:numPr>
      </w:pPr>
      <w:r>
        <w:t xml:space="preserve">El literario crea un mundo imaginario y busca emocionar; el no literario informa sobre la realidad.</w:t>
      </w:r>
    </w:p>
    <w:p>
      <w:pPr>
        <w:pStyle w:val="Compact"/>
        <w:numPr>
          <w:ilvl w:val="0"/>
          <w:numId w:val="1011"/>
        </w:numPr>
      </w:pPr>
      <w:r>
        <w:t xml:space="preserve">Narrativo, lírico y dramático.</w:t>
      </w:r>
    </w:p>
    <w:p>
      <w:pPr>
        <w:pStyle w:val="Compact"/>
        <w:numPr>
          <w:ilvl w:val="0"/>
          <w:numId w:val="1011"/>
        </w:numPr>
      </w:pPr>
      <w:r>
        <w:t xml:space="preserve">Verso.</w:t>
      </w:r>
    </w:p>
    <w:p>
      <w:pPr>
        <w:pStyle w:val="Compact"/>
        <w:numPr>
          <w:ilvl w:val="0"/>
          <w:numId w:val="1011"/>
        </w:numPr>
      </w:pPr>
      <w:r>
        <w:t xml:space="preserve">Estrofa.</w:t>
      </w:r>
    </w:p>
    <w:p>
      <w:pPr>
        <w:pStyle w:val="Compact"/>
        <w:numPr>
          <w:ilvl w:val="0"/>
          <w:numId w:val="1011"/>
        </w:numPr>
      </w:pPr>
      <w:r>
        <w:t xml:space="preserve">La coincidencia de sonidos al final de dos o más versos.</w:t>
      </w:r>
    </w:p>
    <w:p>
      <w:pPr>
        <w:pStyle w:val="Compact"/>
        <w:numPr>
          <w:ilvl w:val="0"/>
          <w:numId w:val="1011"/>
        </w:numPr>
      </w:pPr>
      <w:r>
        <w:t xml:space="preserve">Personificación.</w:t>
      </w:r>
    </w:p>
    <w:p>
      <w:pPr>
        <w:pStyle w:val="Compact"/>
        <w:numPr>
          <w:ilvl w:val="0"/>
          <w:numId w:val="1011"/>
        </w:numPr>
      </w:pPr>
      <w:r>
        <w:t xml:space="preserve">Comparación (también se acepta hipérbole; lo esencial es que reconozca el nexo</w:t>
      </w:r>
      <w:r>
        <w:t xml:space="preserve"> </w:t>
      </w:r>
      <w:r>
        <w:t xml:space="preserve">“más… que”</w:t>
      </w:r>
      <w:r>
        <w:t xml:space="preserve">).</w:t>
      </w:r>
    </w:p>
    <w:p>
      <w:pPr>
        <w:pStyle w:val="Compact"/>
        <w:numPr>
          <w:ilvl w:val="0"/>
          <w:numId w:val="1011"/>
        </w:numPr>
      </w:pPr>
      <w:r>
        <w:t xml:space="preserve">La voz imaginaria que habla dentro del poema, distinta del poeta.</w:t>
      </w:r>
    </w:p>
    <w:bookmarkEnd w:id="27"/>
    <w:bookmarkStart w:id="28" w:name="sección-1-ahora-tú"/>
    <w:p>
      <w:pPr>
        <w:pStyle w:val="Heading2"/>
      </w:pPr>
      <w:r>
        <w:t xml:space="preserve">Sección 1 · Ahora tú</w:t>
      </w:r>
    </w:p>
    <w:p>
      <w:pPr>
        <w:pStyle w:val="Compact"/>
        <w:numPr>
          <w:ilvl w:val="0"/>
          <w:numId w:val="1012"/>
        </w:numPr>
      </w:pPr>
      <w:r>
        <w:t xml:space="preserve">No literarios: la receta y el manual. Literarios: la fábula y el poema.</w:t>
      </w:r>
    </w:p>
    <w:p>
      <w:pPr>
        <w:pStyle w:val="Compact"/>
        <w:numPr>
          <w:ilvl w:val="0"/>
          <w:numId w:val="1012"/>
        </w:numPr>
      </w:pPr>
      <w:r>
        <w:t xml:space="preserve">Al género dramático, porque está escrita en diálogos y con acotaciones, para ser representada.</w:t>
      </w:r>
    </w:p>
    <w:p>
      <w:pPr>
        <w:pStyle w:val="Compact"/>
        <w:numPr>
          <w:ilvl w:val="0"/>
          <w:numId w:val="1012"/>
        </w:numPr>
      </w:pPr>
      <w:r>
        <w:t xml:space="preserve">La protagonista es Emilia; la acción ocurre en un faro apagado.</w:t>
      </w:r>
    </w:p>
    <w:p>
      <w:pPr>
        <w:pStyle w:val="Compact"/>
        <w:numPr>
          <w:ilvl w:val="0"/>
          <w:numId w:val="1012"/>
        </w:numPr>
      </w:pPr>
      <w:r>
        <w:t xml:space="preserve">Es el inicio: presenta al personaje, el lugar y plantea el conflicto.</w:t>
      </w:r>
    </w:p>
    <w:p>
      <w:pPr>
        <w:pStyle w:val="Compact"/>
        <w:numPr>
          <w:ilvl w:val="0"/>
          <w:numId w:val="1012"/>
        </w:numPr>
      </w:pPr>
      <w:r>
        <w:t xml:space="preserve">Emilia encuentra un cuaderno con su propio nombre escrito, sin saber por qué está allí.</w:t>
      </w:r>
    </w:p>
    <w:bookmarkEnd w:id="28"/>
    <w:bookmarkStart w:id="29" w:name="sección-2-ahora-tú"/>
    <w:p>
      <w:pPr>
        <w:pStyle w:val="Heading2"/>
      </w:pPr>
      <w:r>
        <w:t xml:space="preserve">Sección 2 · Ahora tú</w:t>
      </w:r>
    </w:p>
    <w:p>
      <w:pPr>
        <w:pStyle w:val="Compact"/>
        <w:numPr>
          <w:ilvl w:val="0"/>
          <w:numId w:val="1013"/>
        </w:numPr>
      </w:pPr>
      <w:r>
        <w:t xml:space="preserve">3 estrofas y 12 versos.</w:t>
      </w:r>
    </w:p>
    <w:p>
      <w:pPr>
        <w:pStyle w:val="Compact"/>
        <w:numPr>
          <w:ilvl w:val="0"/>
          <w:numId w:val="1013"/>
        </w:numPr>
      </w:pPr>
      <w:r>
        <w:t xml:space="preserve">“mi barco tiene la altura”</w:t>
      </w:r>
    </w:p>
    <w:p>
      <w:pPr>
        <w:pStyle w:val="Compact"/>
        <w:numPr>
          <w:ilvl w:val="0"/>
          <w:numId w:val="1013"/>
        </w:numPr>
      </w:pPr>
      <w:r>
        <w:t xml:space="preserve">Riman</w:t>
      </w:r>
      <w:r>
        <w:t xml:space="preserve"> </w:t>
      </w:r>
      <w:r>
        <w:t xml:space="preserve">“sal”</w:t>
      </w:r>
      <w:r>
        <w:t xml:space="preserve"> </w:t>
      </w:r>
      <w:r>
        <w:t xml:space="preserve">y</w:t>
      </w:r>
      <w:r>
        <w:t xml:space="preserve"> </w:t>
      </w:r>
      <w:r>
        <w:t xml:space="preserve">“mar”</w:t>
      </w:r>
      <w:r>
        <w:t xml:space="preserve">: rima asonante (coincide solo la vocal a).</w:t>
      </w:r>
    </w:p>
    <w:p>
      <w:pPr>
        <w:pStyle w:val="Compact"/>
        <w:numPr>
          <w:ilvl w:val="0"/>
          <w:numId w:val="1013"/>
        </w:numPr>
      </w:pPr>
      <w:r>
        <w:t xml:space="preserve">Riman</w:t>
      </w:r>
      <w:r>
        <w:t xml:space="preserve"> </w:t>
      </w:r>
      <w:r>
        <w:t xml:space="preserve">“timón”</w:t>
      </w:r>
      <w:r>
        <w:t xml:space="preserve"> </w:t>
      </w:r>
      <w:r>
        <w:t xml:space="preserve">y</w:t>
      </w:r>
      <w:r>
        <w:t xml:space="preserve"> </w:t>
      </w:r>
      <w:r>
        <w:t xml:space="preserve">“corazón”</w:t>
      </w:r>
      <w:r>
        <w:t xml:space="preserve">: rima consonante.</w:t>
      </w:r>
    </w:p>
    <w:p>
      <w:pPr>
        <w:pStyle w:val="Compact"/>
        <w:numPr>
          <w:ilvl w:val="0"/>
          <w:numId w:val="1013"/>
        </w:numPr>
      </w:pPr>
      <w:r>
        <w:t xml:space="preserve">Respuesta abierta. Se evalúa que justifique con el contenido del verso, por ejemplo el cierre suave del último verso.</w:t>
      </w:r>
    </w:p>
    <w:bookmarkEnd w:id="29"/>
    <w:bookmarkStart w:id="30" w:name="sección-3-ahora-tú"/>
    <w:p>
      <w:pPr>
        <w:pStyle w:val="Heading2"/>
      </w:pPr>
      <w:r>
        <w:t xml:space="preserve">Sección 3 · Ahora tú</w:t>
      </w:r>
    </w:p>
    <w:p>
      <w:pPr>
        <w:pStyle w:val="Compact"/>
        <w:numPr>
          <w:ilvl w:val="0"/>
          <w:numId w:val="1014"/>
        </w:numPr>
      </w:pPr>
      <w:r>
        <w:t xml:space="preserve">Alguien pequeño, imaginativo, que juega con un barco de papel en un charco. No es el poeta.</w:t>
      </w:r>
    </w:p>
    <w:p>
      <w:pPr>
        <w:pStyle w:val="Compact"/>
        <w:numPr>
          <w:ilvl w:val="0"/>
          <w:numId w:val="1014"/>
        </w:numPr>
      </w:pPr>
      <w:r>
        <w:t xml:space="preserve">El barco de papel.</w:t>
      </w:r>
    </w:p>
    <w:p>
      <w:pPr>
        <w:pStyle w:val="Compact"/>
        <w:numPr>
          <w:ilvl w:val="0"/>
          <w:numId w:val="1014"/>
        </w:numPr>
      </w:pPr>
      <w:r>
        <w:t xml:space="preserve">Que la imaginación transforma lo pequeño en algo grandioso, y que siempre se puede volver a empezar.</w:t>
      </w:r>
    </w:p>
    <w:p>
      <w:pPr>
        <w:pStyle w:val="Compact"/>
        <w:numPr>
          <w:ilvl w:val="0"/>
          <w:numId w:val="1014"/>
        </w:numPr>
      </w:pPr>
      <w:r>
        <w:t xml:space="preserve">Cariño y orgullo. Se acepta cualquier justificación con verso, por ejemplo</w:t>
      </w:r>
      <w:r>
        <w:t xml:space="preserve"> </w:t>
      </w:r>
      <w:r>
        <w:t xml:space="preserve">“mi barco, tan valiente”</w:t>
      </w:r>
      <w:r>
        <w:t xml:space="preserve"> </w:t>
      </w:r>
      <w:r>
        <w:t xml:space="preserve">o</w:t>
      </w:r>
      <w:r>
        <w:t xml:space="preserve"> </w:t>
      </w:r>
      <w:r>
        <w:t xml:space="preserve">“de un dedo y un corazón”</w:t>
      </w:r>
      <w:r>
        <w:t xml:space="preserve">.</w:t>
      </w:r>
    </w:p>
    <w:p>
      <w:pPr>
        <w:pStyle w:val="Compact"/>
        <w:numPr>
          <w:ilvl w:val="0"/>
          <w:numId w:val="1014"/>
        </w:numPr>
      </w:pPr>
      <w:r>
        <w:t xml:space="preserve">Que no se rinde: acepta que las cosas se deshagan y decide rehacerlas.</w:t>
      </w:r>
    </w:p>
    <w:bookmarkEnd w:id="30"/>
    <w:bookmarkStart w:id="31" w:name="sección-4-ahora-tú"/>
    <w:p>
      <w:pPr>
        <w:pStyle w:val="Heading2"/>
      </w:pPr>
      <w:r>
        <w:t xml:space="preserve">Sección 4 · Ahora tú</w:t>
      </w:r>
    </w:p>
    <w:p>
      <w:pPr>
        <w:pStyle w:val="Compact"/>
        <w:numPr>
          <w:ilvl w:val="0"/>
          <w:numId w:val="1015"/>
        </w:numPr>
      </w:pPr>
    </w:p>
    <w:p>
      <w:pPr>
        <w:pStyle w:val="Compact"/>
        <w:numPr>
          <w:ilvl w:val="1"/>
          <w:numId w:val="1016"/>
        </w:numPr>
      </w:pPr>
      <w:r>
        <w:t xml:space="preserve">onomatopeya · b) personificación · c) metáfora · d) comparación · e) repetición · f) personificación</w:t>
      </w:r>
    </w:p>
    <w:p>
      <w:pPr>
        <w:pStyle w:val="Compact"/>
        <w:numPr>
          <w:ilvl w:val="0"/>
          <w:numId w:val="1015"/>
        </w:numPr>
      </w:pPr>
      <w:r>
        <w:t xml:space="preserve">2 estrofas, 8 versos. Riman cristal/carnaval (consonante) y gorrión/balcón (consonante).</w:t>
      </w:r>
    </w:p>
    <w:p>
      <w:pPr>
        <w:pStyle w:val="Compact"/>
        <w:numPr>
          <w:ilvl w:val="0"/>
          <w:numId w:val="1015"/>
        </w:numPr>
      </w:pPr>
      <w:r>
        <w:t xml:space="preserve">La alegría y la calma que produce escuchar la lluvia; la lluvia como algo que despierta la vida.</w:t>
      </w:r>
    </w:p>
    <w:p>
      <w:pPr>
        <w:pStyle w:val="Compact"/>
        <w:numPr>
          <w:ilvl w:val="0"/>
          <w:numId w:val="1015"/>
        </w:numPr>
      </w:pPr>
    </w:p>
    <w:p>
      <w:pPr>
        <w:pStyle w:val="Compact"/>
        <w:numPr>
          <w:ilvl w:val="1"/>
          <w:numId w:val="1017"/>
        </w:numPr>
      </w:pPr>
      <w:r>
        <w:t xml:space="preserve">“el cerro es un gigante dormido”</w:t>
      </w:r>
      <w:r>
        <w:t xml:space="preserve"> </w:t>
      </w:r>
      <w:r>
        <w:t xml:space="preserve">· b)</w:t>
      </w:r>
      <w:r>
        <w:t xml:space="preserve"> </w:t>
      </w:r>
      <w:r>
        <w:t xml:space="preserve">“sus manos son dos pájaros”</w:t>
      </w:r>
    </w:p>
    <w:p>
      <w:pPr>
        <w:pStyle w:val="Compact"/>
        <w:numPr>
          <w:ilvl w:val="0"/>
          <w:numId w:val="1015"/>
        </w:numPr>
      </w:pPr>
      <w:r>
        <w:t xml:space="preserve">Respuesta abierta. Se evalúa que la hipérbole exagere de manera evidente y que la personificación atribuya una acción humana.</w:t>
      </w:r>
    </w:p>
    <w:bookmarkEnd w:id="31"/>
    <w:bookmarkStart w:id="32" w:name="actividad-central"/>
    <w:p>
      <w:pPr>
        <w:pStyle w:val="Heading2"/>
      </w:pPr>
      <w:r>
        <w:t xml:space="preserve">Actividad central</w:t>
      </w:r>
    </w:p>
    <w:p>
      <w:pPr>
        <w:pStyle w:val="FirstParagraph"/>
      </w:pPr>
      <w:r>
        <w:t xml:space="preserve">Pauta de evaluación (6 puntos):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Puntos</w:t>
            </w:r>
          </w:p>
        </w:tc>
      </w:tr>
      <w:tr>
        <w:tc>
          <w:tcPr/>
          <w:p>
            <w:pPr>
              <w:pStyle w:val="Compact"/>
            </w:pPr>
            <w:r>
              <w:t xml:space="preserve">Dos estrofas de cuatro versos</w:t>
            </w:r>
          </w:p>
        </w:tc>
        <w:tc>
          <w:tcPr/>
          <w:p>
            <w:pPr>
              <w:pStyle w:val="Compact"/>
            </w:pPr>
            <w:r>
              <w:t xml:space="preserve">1</w:t>
            </w:r>
          </w:p>
        </w:tc>
      </w:tr>
      <w:tr>
        <w:tc>
          <w:tcPr/>
          <w:p>
            <w:pPr>
              <w:pStyle w:val="Compact"/>
            </w:pPr>
            <w:r>
              <w:t xml:space="preserve">Rima entre el segundo y el cuarto verso</w:t>
            </w:r>
          </w:p>
        </w:tc>
        <w:tc>
          <w:tcPr/>
          <w:p>
            <w:pPr>
              <w:pStyle w:val="Compact"/>
            </w:pPr>
            <w:r>
              <w:t xml:space="preserve">1</w:t>
            </w:r>
          </w:p>
        </w:tc>
      </w:tr>
      <w:tr>
        <w:tc>
          <w:tcPr/>
          <w:p>
            <w:pPr>
              <w:pStyle w:val="Compact"/>
            </w:pPr>
            <w:r>
              <w:t xml:space="preserve">Tres o más figuras literarias distintas</w:t>
            </w:r>
          </w:p>
        </w:tc>
        <w:tc>
          <w:tcPr/>
          <w:p>
            <w:pPr>
              <w:pStyle w:val="Compact"/>
            </w:pPr>
            <w:r>
              <w:t xml:space="preserve">2</w:t>
            </w:r>
          </w:p>
        </w:tc>
      </w:tr>
      <w:tr>
        <w:tc>
          <w:tcPr/>
          <w:p>
            <w:pPr>
              <w:pStyle w:val="Compact"/>
            </w:pPr>
            <w:r>
              <w:t xml:space="preserve">Título pertinente</w:t>
            </w:r>
          </w:p>
        </w:tc>
        <w:tc>
          <w:tcPr/>
          <w:p>
            <w:pPr>
              <w:pStyle w:val="Compact"/>
            </w:pPr>
            <w:r>
              <w:t xml:space="preserve">1</w:t>
            </w:r>
          </w:p>
        </w:tc>
      </w:tr>
      <w:tr>
        <w:tc>
          <w:tcPr/>
          <w:p>
            <w:pPr>
              <w:pStyle w:val="Compact"/>
            </w:pPr>
            <w:r>
              <w:t xml:space="preserve">Ficha completa y coherente con el poema</w:t>
            </w:r>
          </w:p>
        </w:tc>
        <w:tc>
          <w:tcPr/>
          <w:p>
            <w:pPr>
              <w:pStyle w:val="Compact"/>
            </w:pPr>
            <w:r>
              <w:t xml:space="preserve">1</w:t>
            </w:r>
          </w:p>
        </w:tc>
      </w:tr>
    </w:tbl>
    <w:bookmarkEnd w:id="32"/>
    <w:bookmarkStart w:id="33" w:name="evaluación-integradora-1"/>
    <w:p>
      <w:pPr>
        <w:pStyle w:val="Heading2"/>
      </w:pPr>
      <w:r>
        <w:t xml:space="preserve">Evaluación integradora</w:t>
      </w:r>
    </w:p>
    <w:p>
      <w:pPr>
        <w:pStyle w:val="Compact"/>
        <w:numPr>
          <w:ilvl w:val="0"/>
          <w:numId w:val="1018"/>
        </w:numPr>
      </w:pPr>
      <w:r>
        <w:t xml:space="preserve">2 estrofas, 8 versos.</w:t>
      </w:r>
    </w:p>
    <w:p>
      <w:pPr>
        <w:pStyle w:val="Compact"/>
        <w:numPr>
          <w:ilvl w:val="0"/>
          <w:numId w:val="1018"/>
        </w:numPr>
      </w:pPr>
      <w:r>
        <w:t xml:space="preserve">Riman</w:t>
      </w:r>
      <w:r>
        <w:t xml:space="preserve"> </w:t>
      </w:r>
      <w:r>
        <w:t xml:space="preserve">“mesón”</w:t>
      </w:r>
      <w:r>
        <w:t xml:space="preserve"> </w:t>
      </w:r>
      <w:r>
        <w:t xml:space="preserve">y</w:t>
      </w:r>
      <w:r>
        <w:t xml:space="preserve"> </w:t>
      </w:r>
      <w:r>
        <w:t xml:space="preserve">“cordón”</w:t>
      </w:r>
      <w:r>
        <w:t xml:space="preserve"> </w:t>
      </w:r>
      <w:r>
        <w:t xml:space="preserve">(consonante) en la primera estrofa;</w:t>
      </w:r>
      <w:r>
        <w:t xml:space="preserve"> </w:t>
      </w:r>
      <w:r>
        <w:t xml:space="preserve">“nevando”</w:t>
      </w:r>
      <w:r>
        <w:t xml:space="preserve"> </w:t>
      </w:r>
      <w:r>
        <w:t xml:space="preserve">y</w:t>
      </w:r>
      <w:r>
        <w:t xml:space="preserve"> </w:t>
      </w:r>
      <w:r>
        <w:t xml:space="preserve">“refunfuñando”</w:t>
      </w:r>
      <w:r>
        <w:t xml:space="preserve"> </w:t>
      </w:r>
      <w:r>
        <w:t xml:space="preserve">(consonante) en la segunda. También hay eco entre</w:t>
      </w:r>
      <w:r>
        <w:t xml:space="preserve"> </w:t>
      </w:r>
      <w:r>
        <w:t xml:space="preserve">“cordón”</w:t>
      </w:r>
      <w:r>
        <w:t xml:space="preserve"> </w:t>
      </w:r>
      <w:r>
        <w:t xml:space="preserve">y</w:t>
      </w:r>
      <w:r>
        <w:t xml:space="preserve"> </w:t>
      </w:r>
      <w:r>
        <w:t xml:space="preserve">“ladrón”</w:t>
      </w:r>
      <w:r>
        <w:t xml:space="preserve">.</w:t>
      </w:r>
    </w:p>
    <w:p>
      <w:pPr>
        <w:pStyle w:val="Compact"/>
        <w:numPr>
          <w:ilvl w:val="0"/>
          <w:numId w:val="1018"/>
        </w:numPr>
      </w:pPr>
      <w:r>
        <w:t xml:space="preserve">Alguien que observa a su abuela en la cocina, probablemente un nieto o nieta.</w:t>
      </w:r>
    </w:p>
    <w:p>
      <w:pPr>
        <w:pStyle w:val="Compact"/>
        <w:numPr>
          <w:ilvl w:val="0"/>
          <w:numId w:val="1018"/>
        </w:numPr>
      </w:pPr>
      <w:r>
        <w:t xml:space="preserve">Los frascos de conserva de la abuela, o el verano guardado.</w:t>
      </w:r>
    </w:p>
    <w:p>
      <w:pPr>
        <w:pStyle w:val="Compact"/>
        <w:numPr>
          <w:ilvl w:val="0"/>
          <w:numId w:val="1018"/>
        </w:numPr>
      </w:pPr>
      <w:r>
        <w:t xml:space="preserve">El afecto por la abuela y la idea de que la comida casera conserva los recuerdos y vence al frío.</w:t>
      </w:r>
    </w:p>
    <w:p>
      <w:pPr>
        <w:pStyle w:val="Compact"/>
        <w:numPr>
          <w:ilvl w:val="0"/>
          <w:numId w:val="1018"/>
        </w:numPr>
      </w:pPr>
      <w:r>
        <w:t xml:space="preserve">Metáfora: los frascos de conserva guardan la fruta del verano, y con ella el recuerdo de esa estación.</w:t>
      </w:r>
    </w:p>
    <w:p>
      <w:pPr>
        <w:pStyle w:val="Compact"/>
        <w:numPr>
          <w:ilvl w:val="0"/>
          <w:numId w:val="1018"/>
        </w:numPr>
      </w:pPr>
      <w:r>
        <w:t xml:space="preserve">A los duraznos en almíbar, redondos y dorados como pequeños soles, con la tapa y el cordón del frasco.</w:t>
      </w:r>
    </w:p>
    <w:p>
      <w:pPr>
        <w:pStyle w:val="Compact"/>
        <w:numPr>
          <w:ilvl w:val="0"/>
          <w:numId w:val="1018"/>
        </w:numPr>
      </w:pPr>
      <w:r>
        <w:t xml:space="preserve">Metáfora (</w:t>
      </w:r>
      <w:r>
        <w:t xml:space="preserve">“el invierno, ese ladrón”</w:t>
      </w:r>
      <w:r>
        <w:t xml:space="preserve">) y personificación (</w:t>
      </w:r>
      <w:r>
        <w:t xml:space="preserve">“se va refunfuñando”</w:t>
      </w:r>
      <w:r>
        <w:t xml:space="preserve">).</w:t>
      </w:r>
    </w:p>
    <w:p>
      <w:pPr>
        <w:pStyle w:val="Compact"/>
        <w:numPr>
          <w:ilvl w:val="0"/>
          <w:numId w:val="1018"/>
        </w:numPr>
      </w:pPr>
      <w:r>
        <w:t xml:space="preserve">Al género lírico: está escrito en verso y estrofas, y expresa sentimientos a través de un hablante lírico.</w:t>
      </w:r>
    </w:p>
    <w:p>
      <w:pPr>
        <w:pStyle w:val="Compact"/>
        <w:numPr>
          <w:ilvl w:val="0"/>
          <w:numId w:val="1018"/>
        </w:numPr>
      </w:pPr>
      <w:r>
        <w:t xml:space="preserve">Respuesta abierta. Se evalúa que el verso rime en</w:t>
      </w:r>
      <w:r>
        <w:t xml:space="preserve"> </w:t>
      </w:r>
      <w:r>
        <w:t xml:space="preserve">“-ando”</w:t>
      </w:r>
      <w:r>
        <w:t xml:space="preserve"> </w:t>
      </w:r>
      <w:r>
        <w:t xml:space="preserve">y que tenga sentido con el poema.</w:t>
      </w:r>
    </w:p>
    <w:bookmarkEnd w:id="33"/>
    <w:bookmarkStart w:id="34" w:name="tabla-de-remediación"/>
    <w:p>
      <w:pPr>
        <w:pStyle w:val="Heading2"/>
      </w:pPr>
      <w:r>
        <w:t xml:space="preserve">Tabla de remediación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 falló en…</w:t>
            </w:r>
          </w:p>
        </w:tc>
        <w:tc>
          <w:tcPr/>
          <w:p>
            <w:pPr>
              <w:pStyle w:val="Compact"/>
            </w:pPr>
            <w:r>
              <w:t xml:space="preserve">Volver a…</w:t>
            </w:r>
          </w:p>
        </w:tc>
        <w:tc>
          <w:tcPr/>
          <w:p>
            <w:pPr>
              <w:pStyle w:val="Compact"/>
            </w:pPr>
            <w:r>
              <w:t xml:space="preserve">Refuerzo sugerido</w:t>
            </w:r>
          </w:p>
        </w:tc>
      </w:tr>
      <w:tr>
        <w:tc>
          <w:tcPr/>
          <w:p>
            <w:pPr>
              <w:pStyle w:val="Compact"/>
            </w:pPr>
            <w:r>
              <w:t xml:space="preserve">Pregunta 9</w:t>
            </w:r>
          </w:p>
        </w:tc>
        <w:tc>
          <w:tcPr/>
          <w:p>
            <w:pPr>
              <w:pStyle w:val="Compact"/>
            </w:pPr>
            <w:r>
              <w:t xml:space="preserve">Sección 1</w:t>
            </w:r>
          </w:p>
        </w:tc>
        <w:tc>
          <w:tcPr/>
          <w:p>
            <w:pPr>
              <w:pStyle w:val="Compact"/>
            </w:pPr>
            <w:r>
              <w:t xml:space="preserve">Clasificar cinco textos del hogar en literarios y no literarios</w:t>
            </w:r>
          </w:p>
        </w:tc>
      </w:tr>
      <w:tr>
        <w:tc>
          <w:tcPr/>
          <w:p>
            <w:pPr>
              <w:pStyle w:val="Compact"/>
            </w:pPr>
            <w:r>
              <w:t xml:space="preserve">Preguntas 1, 2, 10</w:t>
            </w:r>
          </w:p>
        </w:tc>
        <w:tc>
          <w:tcPr/>
          <w:p>
            <w:pPr>
              <w:pStyle w:val="Compact"/>
            </w:pPr>
            <w:r>
              <w:t xml:space="preserve">Sección 2</w:t>
            </w:r>
          </w:p>
        </w:tc>
        <w:tc>
          <w:tcPr/>
          <w:p>
            <w:pPr>
              <w:pStyle w:val="Compact"/>
            </w:pPr>
            <w:r>
              <w:t xml:space="preserve">Contar versos y marcar rimas en tres poemas distintos</w:t>
            </w:r>
          </w:p>
        </w:tc>
      </w:tr>
      <w:tr>
        <w:tc>
          <w:tcPr/>
          <w:p>
            <w:pPr>
              <w:pStyle w:val="Compact"/>
            </w:pPr>
            <w:r>
              <w:t xml:space="preserve">Preguntas 3, 4, 5</w:t>
            </w:r>
          </w:p>
        </w:tc>
        <w:tc>
          <w:tcPr/>
          <w:p>
            <w:pPr>
              <w:pStyle w:val="Compact"/>
            </w:pPr>
            <w:r>
              <w:t xml:space="preserve">Sección 3</w:t>
            </w:r>
          </w:p>
        </w:tc>
        <w:tc>
          <w:tcPr/>
          <w:p>
            <w:pPr>
              <w:pStyle w:val="Compact"/>
            </w:pPr>
            <w:r>
              <w:t xml:space="preserve">Preguntarse</w:t>
            </w:r>
            <w:r>
              <w:t xml:space="preserve"> </w:t>
            </w:r>
            <w:r>
              <w:t xml:space="preserve">“¿quién habla?”</w:t>
            </w:r>
            <w:r>
              <w:t xml:space="preserve"> </w:t>
            </w:r>
            <w:r>
              <w:t xml:space="preserve">y</w:t>
            </w:r>
            <w:r>
              <w:t xml:space="preserve"> </w:t>
            </w:r>
            <w:r>
              <w:t xml:space="preserve">“¿qué siente?”</w:t>
            </w:r>
            <w:r>
              <w:t xml:space="preserve"> </w:t>
            </w:r>
            <w:r>
              <w:t xml:space="preserve">en cada poema que lea</w:t>
            </w:r>
          </w:p>
        </w:tc>
      </w:tr>
      <w:tr>
        <w:tc>
          <w:tcPr/>
          <w:p>
            <w:pPr>
              <w:pStyle w:val="Compact"/>
            </w:pPr>
            <w:r>
              <w:t xml:space="preserve">Preguntas 6, 7, 8</w:t>
            </w:r>
          </w:p>
        </w:tc>
        <w:tc>
          <w:tcPr/>
          <w:p>
            <w:pPr>
              <w:pStyle w:val="Compact"/>
            </w:pPr>
            <w:r>
              <w:t xml:space="preserve">Sección 4</w:t>
            </w:r>
          </w:p>
        </w:tc>
        <w:tc>
          <w:tcPr/>
          <w:p>
            <w:pPr>
              <w:pStyle w:val="Compact"/>
            </w:pPr>
            <w:r>
              <w:t xml:space="preserve">Buscar figuras literarias en letras de canciones</w:t>
            </w:r>
          </w:p>
        </w:tc>
      </w:tr>
    </w:tbl>
    <w:p>
      <w:pPr>
        <w:pStyle w:val="BodyText"/>
      </w:pPr>
      <w:r>
        <w:rPr>
          <w:b/>
          <w:bCs/>
        </w:rPr>
        <w:t xml:space="preserve">Puntaje total: 10 puntos.</w:t>
      </w:r>
      <w:r>
        <w:t xml:space="preserve"> </w:t>
      </w:r>
      <w:r>
        <w:t xml:space="preserve">8 o más indica dominio del contenido; entre 6 y 7, repaso focalizado; menos de 6, rehacer las secciones marcadas.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2026-09-07T03:17:11Z</dcterms:created>
  <dcterms:modified xsi:type="dcterms:W3CDTF">2026-09-07T03:17:11Z</dcterms:modified>
</cp:coreProperties>
</file>

<file path=docProps/custom.xml><?xml version="1.0" encoding="utf-8"?>
<Properties xmlns="http://schemas.openxmlformats.org/officeDocument/2006/custom-properties" xmlns:vt="http://schemas.openxmlformats.org/officeDocument/2006/docPropsVTypes"/>
</file>