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0.jpg" ContentType="image/jpeg"/>
  <Override PartName="/word/media/rId50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guía-3-ciencias-naturales"/>
    <w:p>
      <w:pPr>
        <w:pStyle w:val="Heading1"/>
      </w:pPr>
      <w:r>
        <w:t xml:space="preserve">Guía 3 · Ciencias Naturales</w:t>
      </w:r>
    </w:p>
    <w:p>
      <w:pPr>
        <w:pStyle w:val="FirstParagraph"/>
      </w:pPr>
      <w:r>
        <w:rPr>
          <w:bCs/>
          <w:b/>
        </w:rPr>
        <w:t xml:space="preserve">Hábitos de vida saludable, menú saludable y efectos del cigarrillo</w:t>
      </w:r>
    </w:p>
    <w:p>
      <w:pPr>
        <w:pStyle w:val="BodyText"/>
      </w:pPr>
      <w:r>
        <w:t xml:space="preserve">Bego · 5° básico · Repaso 2026</w:t>
      </w:r>
    </w:p>
    <w:p>
      <w:pPr>
        <w:pStyle w:val="BodyText"/>
      </w:pPr>
      <w:r>
        <w:rPr>
          <w:bCs/>
          <w:b/>
        </w:rPr>
        <w:t xml:space="preserve">Objetivos de Aprendizaje (Bases Curriculares, Mineduc — Unidad 3)</w:t>
      </w:r>
    </w:p>
    <w:p>
      <w:pPr>
        <w:numPr>
          <w:ilvl w:val="0"/>
          <w:numId w:val="1001"/>
        </w:numPr>
        <w:pStyle w:val="Compact"/>
      </w:pPr>
      <w:r>
        <w:t xml:space="preserve">OA 6: Investigar y comunicar los beneficios de una alimentación equilibrada, la actividad física y la higiene, y sus efectos en la salud.</w:t>
      </w:r>
    </w:p>
    <w:p>
      <w:pPr>
        <w:numPr>
          <w:ilvl w:val="0"/>
          <w:numId w:val="1001"/>
        </w:numPr>
        <w:pStyle w:val="Compact"/>
      </w:pPr>
      <w:r>
        <w:t xml:space="preserve">OA 7: Investigar y explicar los efectos nocivos del cigarrillo en los sistemas respiratorio y circulatorio, y proponer conductas de autocuidado.</w:t>
      </w:r>
    </w:p>
    <w:p>
      <w:pPr>
        <w:pStyle w:val="FirstParagraph"/>
      </w:pPr>
      <w:r>
        <w:rPr>
          <w:bCs/>
          <w:b/>
        </w:rPr>
        <w:t xml:space="preserve">Tiempo estimado:</w:t>
      </w:r>
      <w:r>
        <w:t xml:space="preserve"> </w:t>
      </w:r>
      <w:r>
        <w:t xml:space="preserve">4 horas, repartidas en 3 sesiones.</w:t>
      </w:r>
    </w:p>
    <w:p>
      <w:r>
        <w:pict>
          <v:rect style="width:0;height:1.5pt" o:hralign="center" o:hrstd="t" o:hr="t"/>
        </w:pict>
      </w:r>
    </w:p>
    <w:bookmarkStart w:id="21" w:name="diagnóstico-de-entrada"/>
    <w:p>
      <w:pPr>
        <w:pStyle w:val="Heading2"/>
      </w:pPr>
      <w:r>
        <w:t xml:space="preserve">Diagnóstico de entrada</w:t>
      </w:r>
    </w:p>
    <w:bookmarkStart w:id="20" w:name="palabras-nuevas"/>
    <w:p>
      <w:pPr>
        <w:pStyle w:val="Heading4"/>
      </w:pPr>
      <w:r>
        <w:t xml:space="preserve">📖 Palabras nuevas</w:t>
      </w:r>
    </w:p>
    <w:p>
      <w:pPr>
        <w:pStyle w:val="FirstParagraph"/>
      </w:pPr>
      <w:r>
        <w:rPr>
          <w:bCs/>
          <w:b/>
        </w:rPr>
        <w:t xml:space="preserve">Envase.</w:t>
      </w:r>
      <w:r>
        <w:t xml:space="preserve"> </w:t>
      </w:r>
      <w:r>
        <w:t xml:space="preserve">El paquete, la caja o la botella donde viene un alimento, con la información impresa afuera. Por ejemplo, la caja de los cereales.</w:t>
      </w:r>
    </w:p>
    <w:p>
      <w:pPr>
        <w:pStyle w:val="BodyText"/>
      </w:pPr>
      <w:r>
        <w:rPr>
          <w:bCs/>
          <w:b/>
        </w:rPr>
        <w:t xml:space="preserve">Sustancia.</w:t>
      </w:r>
      <w:r>
        <w:t xml:space="preserve"> </w:t>
      </w:r>
      <w:r>
        <w:t xml:space="preserve">Un material del que están hechas las cosas, aunque no siempre lo puedas ver. El humo del cigarrillo tiene muchas sustancias mezcladas.</w:t>
      </w:r>
    </w:p>
    <w:p>
      <w:pPr>
        <w:pStyle w:val="BodyText"/>
      </w:pPr>
      <w:r>
        <w:rPr>
          <w:bCs/>
          <w:b/>
        </w:rPr>
        <w:t xml:space="preserve">Sistema del cuerpo.</w:t>
      </w:r>
      <w:r>
        <w:t xml:space="preserve"> </w:t>
      </w:r>
      <w:r>
        <w:t xml:space="preserve">Un grupo de órganos que trabajan juntos para una misma tarea. La nariz, la tráquea y los pulmones forman el sistema respiratorio.</w:t>
      </w:r>
    </w:p>
    <w:p>
      <w:pPr>
        <w:numPr>
          <w:ilvl w:val="0"/>
          <w:numId w:val="1002"/>
        </w:numPr>
        <w:pStyle w:val="Compact"/>
      </w:pPr>
      <w:r>
        <w:t xml:space="preserve">Nombra tres hábitos de vida saludable. ____________________</w:t>
      </w:r>
    </w:p>
    <w:p>
      <w:pPr>
        <w:numPr>
          <w:ilvl w:val="0"/>
          <w:numId w:val="1002"/>
        </w:numPr>
        <w:pStyle w:val="Compact"/>
      </w:pPr>
      <w:r>
        <w:t xml:space="preserve">¿Cuántos minutos de actividad física necesita al día una niña de tu edad? ____________________</w:t>
      </w:r>
    </w:p>
    <w:p>
      <w:pPr>
        <w:numPr>
          <w:ilvl w:val="0"/>
          <w:numId w:val="1002"/>
        </w:numPr>
        <w:pStyle w:val="Compact"/>
      </w:pPr>
      <w:r>
        <w:t xml:space="preserve">¿Qué significan los sellos negros</w:t>
      </w:r>
      <w:r>
        <w:t xml:space="preserve"> </w:t>
      </w:r>
      <w:r>
        <w:t xml:space="preserve">“</w:t>
      </w:r>
      <w:r>
        <w:t xml:space="preserve">ALTO EN</w:t>
      </w:r>
      <w:r>
        <w:t xml:space="preserve">”</w:t>
      </w:r>
      <w:r>
        <w:t xml:space="preserve"> </w:t>
      </w:r>
      <w:r>
        <w:t xml:space="preserve">de los envases? ____________________</w:t>
      </w:r>
    </w:p>
    <w:p>
      <w:pPr>
        <w:numPr>
          <w:ilvl w:val="0"/>
          <w:numId w:val="1002"/>
        </w:numPr>
        <w:pStyle w:val="Compact"/>
      </w:pPr>
      <w:r>
        <w:t xml:space="preserve">¿Qué fracción del plato deberían ocupar las verduras y frutas? ____________________</w:t>
      </w:r>
    </w:p>
    <w:p>
      <w:pPr>
        <w:numPr>
          <w:ilvl w:val="0"/>
          <w:numId w:val="1002"/>
        </w:numPr>
        <w:pStyle w:val="Compact"/>
      </w:pPr>
      <w:r>
        <w:t xml:space="preserve">Nombra dos sustancias dañinas que tiene el humo del cigarrillo. ____________________</w:t>
      </w:r>
    </w:p>
    <w:p>
      <w:pPr>
        <w:numPr>
          <w:ilvl w:val="0"/>
          <w:numId w:val="1002"/>
        </w:numPr>
        <w:pStyle w:val="Compact"/>
      </w:pPr>
      <w:r>
        <w:t xml:space="preserve">¿Qué es un fumador pasivo? ____________________</w:t>
      </w:r>
    </w:p>
    <w:p>
      <w:pPr>
        <w:numPr>
          <w:ilvl w:val="0"/>
          <w:numId w:val="1002"/>
        </w:numPr>
        <w:pStyle w:val="Compact"/>
      </w:pPr>
      <w:r>
        <w:t xml:space="preserve">¿A qué sistema del cuerpo daña primero el cigarrillo? ____________________</w:t>
      </w:r>
    </w:p>
    <w:p>
      <w:pPr>
        <w:numPr>
          <w:ilvl w:val="0"/>
          <w:numId w:val="1002"/>
        </w:numPr>
        <w:pStyle w:val="Compact"/>
      </w:pPr>
      <w:r>
        <w:t xml:space="preserve">¿Por qué es difícil dejar de fumar? 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sección-1-los-hábitos-de-vida-saludable"/>
    <w:p>
      <w:pPr>
        <w:pStyle w:val="Heading2"/>
      </w:pPr>
      <w:r>
        <w:t xml:space="preserve">Sección 1 · Los hábitos de vida saludable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hábito</w:t>
      </w:r>
      <w:r>
        <w:t xml:space="preserve"> </w:t>
      </w:r>
      <w:r>
        <w:t xml:space="preserve">es una conducta que se repite tantas veces que termina saliendo sola. Los hábitos saludables son los que mantienen el cuerpo y la mente funcionando bien a lo largo del tiempo.</w:t>
      </w:r>
    </w:p>
    <w:bookmarkStart w:id="25" w:name="los-cinco-pilares"/>
    <w:p>
      <w:pPr>
        <w:pStyle w:val="Heading3"/>
      </w:pPr>
      <w:r>
        <w:t xml:space="preserve">Los cinco pilares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Hábito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recomienda a los 10–11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Alimentación equilibrada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comidas al día, con verduras y frutas en 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los nutrientes que el cuerpo necesita para crecer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60 minutos diarios de 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Fortalece el corazón, los músculos y los huesos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Lavado de manos, cepillado de dientes tres veces al día, ducha 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el contagio de agentes infecciosos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9 y 11 horas cada noche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cuerpo repara tejidos y el cerebro fija lo aprendido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6 y 8 vasos de agua al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agua transporta nutrientes y regula la temperatura</w:t>
            </w:r>
          </w:p>
        </w:tc>
      </w:tr>
    </w:tbl>
    <w:p>
      <w:pPr>
        <w:pStyle w:val="CaptionedFigure"/>
      </w:pPr>
      <w:r>
        <w:drawing>
          <wp:inline>
            <wp:extent cx="5334000" cy="3561396"/>
            <wp:effectExtent b="0" l="0" r="0" t="0"/>
            <wp:docPr descr="Frutas y verduras de distintos colores. La recomendación son cinco porciones al día, y mientras más colores distintos, más variados los nutrientes. Foto del USDA, dominio público." title="" id="23" name="Picture"/>
            <a:graphic>
              <a:graphicData uri="http://schemas.openxmlformats.org/drawingml/2006/picture">
                <pic:pic>
                  <pic:nvPicPr>
                    <pic:cNvPr descr="imagenes/frutas-verduras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1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Frutas y verduras de distintos colores. La recomendación son cinco porciones al día, y mientras más colores distintos, más variados los nutrientes. Foto del USDA, dominio público.</w:t>
      </w:r>
    </w:p>
    <w:bookmarkEnd w:id="25"/>
    <w:bookmarkStart w:id="26" w:name="lo-que-ocurre-cuando-faltan"/>
    <w:p>
      <w:pPr>
        <w:pStyle w:val="Heading3"/>
      </w:pPr>
      <w:r>
        <w:t xml:space="preserve">Lo que ocurre cuando faltan</w:t>
      </w:r>
    </w:p>
    <w:p>
      <w:pPr>
        <w:pStyle w:val="FirstParagraph"/>
      </w:pPr>
      <w:r>
        <w:t xml:space="preserve">La falta sostenida de estos hábitos produce</w:t>
      </w:r>
      <w:r>
        <w:t xml:space="preserve"> </w:t>
      </w:r>
      <w:r>
        <w:rPr>
          <w:bCs/>
          <w:b/>
        </w:rPr>
        <w:t xml:space="preserve">sedentarismo</w:t>
      </w:r>
      <w:r>
        <w:t xml:space="preserve">, sobrepeso, cansancio, dificultad para concentrarse y mayor riesgo de enfermedades cardiovasculares en la vida adulta. En Chile, el Ministerio de Salud identifica la obesidad infantil como uno de los principales problemas de salud pública escolar.</w:t>
      </w:r>
    </w:p>
    <w:bookmarkEnd w:id="26"/>
    <w:bookmarkStart w:id="28" w:name="actividad-física-no-es-solo-deporte"/>
    <w:p>
      <w:pPr>
        <w:pStyle w:val="Heading3"/>
      </w:pPr>
      <w:r>
        <w:t xml:space="preserve">Actividad física no es solo deporte</w:t>
      </w:r>
    </w:p>
    <w:p>
      <w:pPr>
        <w:pStyle w:val="FirstParagraph"/>
      </w:pPr>
      <w:r>
        <w:t xml:space="preserve">Cuenta cualquier movimiento que acelere la respiración: caminar al colegio, andar en bicicleta, bailar, subir escaleras, jugar a la pelota en el recreo. Lo importante es la</w:t>
      </w:r>
      <w:r>
        <w:t xml:space="preserve"> </w:t>
      </w:r>
      <w:r>
        <w:rPr>
          <w:bCs/>
          <w:b/>
        </w:rPr>
        <w:t xml:space="preserve">suma del día</w:t>
      </w:r>
      <w:r>
        <w:t xml:space="preserve">, no una sola sesión.</w:t>
      </w:r>
    </w:p>
    <w:bookmarkStart w:id="27" w:name="palabras-nuevas-1"/>
    <w:p>
      <w:pPr>
        <w:pStyle w:val="Heading4"/>
      </w:pPr>
      <w:r>
        <w:t xml:space="preserve">📖 Palabras nuevas</w:t>
      </w:r>
    </w:p>
    <w:p>
      <w:pPr>
        <w:pStyle w:val="FirstParagraph"/>
      </w:pPr>
      <w:r>
        <w:rPr>
          <w:bCs/>
          <w:b/>
        </w:rPr>
        <w:t xml:space="preserve">Nutriente.</w:t>
      </w:r>
      <w:r>
        <w:t xml:space="preserve"> </w:t>
      </w:r>
      <w:r>
        <w:t xml:space="preserve">La parte útil de los alimentos que tu cuerpo aprovecha para crecer y tener energía, como las proteínas o el calcio de la leche.</w:t>
      </w:r>
    </w:p>
    <w:p>
      <w:pPr>
        <w:pStyle w:val="BodyText"/>
      </w:pPr>
      <w:r>
        <w:rPr>
          <w:bCs/>
          <w:b/>
        </w:rPr>
        <w:t xml:space="preserve">Agente infeccioso.</w:t>
      </w:r>
      <w:r>
        <w:t xml:space="preserve"> </w:t>
      </w:r>
      <w:r>
        <w:t xml:space="preserve">Los microbios muy chiquititos, como las bacterias y los virus, que te pueden enfermar. Por eso lavarse las manos ayuda tanto.</w:t>
      </w:r>
    </w:p>
    <w:p>
      <w:pPr>
        <w:pStyle w:val="BodyText"/>
      </w:pPr>
      <w:r>
        <w:rPr>
          <w:bCs/>
          <w:b/>
        </w:rPr>
        <w:t xml:space="preserve">Tejido.</w:t>
      </w:r>
      <w:r>
        <w:t xml:space="preserve"> </w:t>
      </w:r>
      <w:r>
        <w:t xml:space="preserve">El material del que están hechas las partes de tu cuerpo, como la piel o los músculos. Cuando te haces una herida, el cuerpo repara ese tejido.</w:t>
      </w:r>
    </w:p>
    <w:p>
      <w:pPr>
        <w:pStyle w:val="BodyText"/>
      </w:pPr>
      <w:r>
        <w:rPr>
          <w:bCs/>
          <w:b/>
        </w:rPr>
        <w:t xml:space="preserve">Sedentarismo.</w:t>
      </w:r>
      <w:r>
        <w:t xml:space="preserve"> </w:t>
      </w:r>
      <w:r>
        <w:t xml:space="preserve">Pasar casi todo el día sentada o acostada, moviéndote muy poco. Es lo contrario de una vida activa.</w:t>
      </w:r>
    </w:p>
    <w:p>
      <w:pPr>
        <w:pStyle w:val="BodyText"/>
      </w:pPr>
      <w:r>
        <w:rPr>
          <w:bCs/>
          <w:b/>
        </w:rPr>
        <w:t xml:space="preserve">Enfermedad cardiovascular.</w:t>
      </w:r>
      <w:r>
        <w:t xml:space="preserve"> </w:t>
      </w:r>
      <w:r>
        <w:t xml:space="preserve">Una enfermedad del corazón o de los tubos por donde corre la sangre. Aparece sobre todo en adultos que se movieron poco y comieron mal por muchos años.</w:t>
      </w:r>
    </w:p>
    <w:bookmarkEnd w:id="27"/>
    <w:bookmarkEnd w:id="28"/>
    <w:bookmarkStart w:id="29" w:name="ahora-tú"/>
    <w:p>
      <w:pPr>
        <w:pStyle w:val="Heading3"/>
      </w:pPr>
      <w:r>
        <w:t xml:space="preserve">✏️ Ahora tú</w:t>
      </w:r>
    </w:p>
    <w:p>
      <w:pPr>
        <w:numPr>
          <w:ilvl w:val="0"/>
          <w:numId w:val="1003"/>
        </w:numPr>
        <w:pStyle w:val="Compact"/>
      </w:pPr>
      <w:r>
        <w:t xml:space="preserve">Nombra los cinco pilares de una vida saludable.</w:t>
      </w:r>
    </w:p>
    <w:p>
      <w:pPr>
        <w:numPr>
          <w:ilvl w:val="0"/>
          <w:numId w:val="1003"/>
        </w:numPr>
        <w:pStyle w:val="Compact"/>
      </w:pPr>
      <w:r>
        <w:t xml:space="preserve">¿Cuántos minutos de actividad física necesitas al día? ¿Se pueden sumar en partes?</w:t>
      </w:r>
    </w:p>
    <w:p>
      <w:pPr>
        <w:numPr>
          <w:ilvl w:val="0"/>
          <w:numId w:val="1003"/>
        </w:numPr>
        <w:pStyle w:val="Compact"/>
      </w:pPr>
      <w:r>
        <w:t xml:space="preserve">Explica con tus palabras por qué dormir bien ayuda a rendir en el colegio.</w:t>
      </w:r>
    </w:p>
    <w:p>
      <w:pPr>
        <w:numPr>
          <w:ilvl w:val="0"/>
          <w:numId w:val="1003"/>
        </w:numPr>
        <w:pStyle w:val="Compact"/>
      </w:pPr>
      <w:r>
        <w:t xml:space="preserve">Clasifica en hábito saludable o no saludable: tomar bebidas azucaradas a diario · lavarse las manos antes de comer · ver pantallas hasta medianoche · subir por la escalera en vez del ascensor.</w:t>
      </w:r>
    </w:p>
    <w:p>
      <w:pPr>
        <w:numPr>
          <w:ilvl w:val="0"/>
          <w:numId w:val="1003"/>
        </w:numPr>
        <w:pStyle w:val="Compact"/>
      </w:pPr>
      <w:r>
        <w:t xml:space="preserve">Registra tu propio día de ayer: ¿cuántos minutos te moviste? ¿Cuántas horas dormiste? ¿Cuántos vasos de agua tomaste?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X19ea3b61d87f5f9226425313cd31c8bc9a16150"/>
    <w:p>
      <w:pPr>
        <w:pStyle w:val="Heading2"/>
      </w:pPr>
      <w:r>
        <w:t xml:space="preserve">Sección 2 · Los alimentos y los sellos</w:t>
      </w:r>
      <w:r>
        <w:t xml:space="preserve"> </w:t>
      </w:r>
      <w:r>
        <w:t xml:space="preserve">“</w:t>
      </w:r>
      <w:r>
        <w:t xml:space="preserve">ALTO EN</w:t>
      </w:r>
      <w:r>
        <w:t xml:space="preserve">”</w:t>
      </w:r>
    </w:p>
    <w:bookmarkStart w:id="31" w:name="X7b551b423bf43093a3adbb29bc65c57c511b5c4"/>
    <w:p>
      <w:pPr>
        <w:pStyle w:val="Heading3"/>
      </w:pPr>
      <w:r>
        <w:t xml:space="preserve">Grupos de alimentos y qué aporta cada uno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Cereales, papas y legumbres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Arroz, avena, pan, papas, porotos, lentejas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 (hidratos de carbono)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Verduras y frutas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Zapallo, lechuga, tomate, manzana, naranja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Vitaminas, minerales y fibra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Lácteos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Leche, yogur, quesillo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Calcio para huesos y 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Carnes, huevos, pescados y legumbres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Pollo, pescado, huevo, lentejas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Proteínas para crecer y reparar tejidos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Aceites y semillas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 de oliva, palta, nueces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Grasas saludables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Azúcares y grasas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Golosinas, frituras, bebidas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energía, sin nutrientes. Consumo ocasional</w:t>
            </w:r>
          </w:p>
        </w:tc>
      </w:tr>
    </w:tbl>
    <w:bookmarkEnd w:id="31"/>
    <w:bookmarkStart w:id="35" w:name="el-etiquetado-chileno"/>
    <w:p>
      <w:pPr>
        <w:pStyle w:val="Heading3"/>
      </w:pPr>
      <w:r>
        <w:t xml:space="preserve">El etiquetado chileno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Ley 20.606</w:t>
      </w:r>
      <w:r>
        <w:t xml:space="preserve">, conocida como Ley de Etiquetado de Alimentos, obliga a poner sellos octogonales negros en los envases cuyos productos superan ciertos límites. Los cuatro sellos son: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ALTO EN AZÚCARES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ALTO EN SODIO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ALTO EN GRASAS SATURADAS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ALTO EN CALORÍAS</w:t>
      </w:r>
    </w:p>
    <w:p>
      <w:pPr>
        <w:pStyle w:val="FirstParagraph"/>
      </w:pPr>
      <w:r>
        <w:t xml:space="preserve">Los sellos no dicen</w:t>
      </w:r>
      <w:r>
        <w:t xml:space="preserve"> </w:t>
      </w:r>
      <w:r>
        <w:t xml:space="preserve">“</w:t>
      </w:r>
      <w:r>
        <w:t xml:space="preserve">prohibido</w:t>
      </w:r>
      <w:r>
        <w:t xml:space="preserve">”</w:t>
      </w:r>
      <w:r>
        <w:t xml:space="preserve">. Dicen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consume poco y de vez en cuando</w:t>
      </w:r>
      <w:r>
        <w:rPr>
          <w:bCs/>
          <w:b/>
        </w:rPr>
        <w:t xml:space="preserve">”</w:t>
      </w:r>
      <w:r>
        <w:t xml:space="preserve">. Además, la ley prohíbe vender estos productos dentro de los colegios y usar dibujos animados para promocionarlos a niños.</w:t>
      </w:r>
    </w:p>
    <w:p>
      <w:pPr>
        <w:pStyle w:val="CaptionedFigure"/>
      </w:pPr>
      <w:r>
        <w:drawing>
          <wp:inline>
            <wp:extent cx="5334000" cy="1459831"/>
            <wp:effectExtent b="0" l="0" r="0" t="0"/>
            <wp:docPr descr="Los cuatro sellos de advertencia que exige la ley chilena. Un producto puede llevar uno, varios o ninguno. Recreación hecha para esta guía." title="" id="33" name="Picture"/>
            <a:graphic>
              <a:graphicData uri="http://schemas.openxmlformats.org/drawingml/2006/picture">
                <pic:pic>
                  <pic:nvPicPr>
                    <pic:cNvPr descr="imagenes/sellos-alto-e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9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 cuatro sellos de advertencia que exige la ley chilena. Un producto puede llevar uno, varios o ninguno. Recreación hecha para esta guía.</w:t>
      </w:r>
    </w:p>
    <w:bookmarkEnd w:id="35"/>
    <w:bookmarkStart w:id="37" w:name="cómo-leer-un-envase"/>
    <w:p>
      <w:pPr>
        <w:pStyle w:val="Heading3"/>
      </w:pPr>
      <w:r>
        <w:t xml:space="preserve">Cómo leer un envase</w:t>
      </w:r>
    </w:p>
    <w:p>
      <w:pPr>
        <w:numPr>
          <w:ilvl w:val="0"/>
          <w:numId w:val="1005"/>
        </w:numPr>
        <w:pStyle w:val="Compact"/>
      </w:pPr>
      <w:r>
        <w:t xml:space="preserve">Mirar cuántos sellos tiene: mientras menos, mejor.</w:t>
      </w:r>
    </w:p>
    <w:p>
      <w:pPr>
        <w:numPr>
          <w:ilvl w:val="0"/>
          <w:numId w:val="1005"/>
        </w:numPr>
        <w:pStyle w:val="Compact"/>
      </w:pPr>
      <w:r>
        <w:t xml:space="preserve">Revisar la lista de ingredientes: van ordenados de mayor a menor cantidad. Si el azúcar aparece entre los tres primeros, el producto tiene mucha azúcar.</w:t>
      </w:r>
    </w:p>
    <w:p>
      <w:pPr>
        <w:numPr>
          <w:ilvl w:val="0"/>
          <w:numId w:val="1005"/>
        </w:numPr>
        <w:pStyle w:val="Compact"/>
      </w:pPr>
      <w:r>
        <w:t xml:space="preserve">Mirar la porción: la información nutricional suele estar calculada por porción, no por envase completo.</w:t>
      </w:r>
    </w:p>
    <w:bookmarkStart w:id="36" w:name="palabras-nuevas-2"/>
    <w:p>
      <w:pPr>
        <w:pStyle w:val="Heading4"/>
      </w:pPr>
      <w:r>
        <w:t xml:space="preserve">📖 Palabras nuevas</w:t>
      </w:r>
    </w:p>
    <w:p>
      <w:pPr>
        <w:pStyle w:val="FirstParagraph"/>
      </w:pPr>
      <w:r>
        <w:rPr>
          <w:bCs/>
          <w:b/>
        </w:rPr>
        <w:t xml:space="preserve">Hidrato de carbono.</w:t>
      </w:r>
      <w:r>
        <w:t xml:space="preserve"> </w:t>
      </w:r>
      <w:r>
        <w:t xml:space="preserve">Lo que le da energía rápida a tu cuerpo, como un combustible. Está en el pan, el arroz, los fideos y las papas.</w:t>
      </w:r>
    </w:p>
    <w:p>
      <w:pPr>
        <w:pStyle w:val="BodyText"/>
      </w:pPr>
      <w:r>
        <w:rPr>
          <w:bCs/>
          <w:b/>
        </w:rPr>
        <w:t xml:space="preserve">Fibra.</w:t>
      </w:r>
      <w:r>
        <w:t xml:space="preserve"> </w:t>
      </w:r>
      <w:r>
        <w:t xml:space="preserve">Una parte de las frutas, verduras y legumbres que tu cuerpo no digiere, pero que ayuda a que la guata funcione bien.</w:t>
      </w:r>
    </w:p>
    <w:p>
      <w:pPr>
        <w:pStyle w:val="BodyText"/>
      </w:pPr>
      <w:r>
        <w:rPr>
          <w:bCs/>
          <w:b/>
        </w:rPr>
        <w:t xml:space="preserve">Sodio.</w:t>
      </w:r>
      <w:r>
        <w:t xml:space="preserve"> </w:t>
      </w:r>
      <w:r>
        <w:t xml:space="preserve">Lo que hace salada a la sal. Si comes mucho, con los años te puede subir la presión de la sangre.</w:t>
      </w:r>
    </w:p>
    <w:p>
      <w:pPr>
        <w:pStyle w:val="BodyText"/>
      </w:pPr>
      <w:r>
        <w:rPr>
          <w:bCs/>
          <w:b/>
        </w:rPr>
        <w:t xml:space="preserve">Grasa saturada.</w:t>
      </w:r>
      <w:r>
        <w:t xml:space="preserve"> </w:t>
      </w:r>
      <w:r>
        <w:t xml:space="preserve">El tipo de grasa que hace mal al corazón cuando se come mucho. Está en las frituras, las galletas y los embutidos como las salchichas.</w:t>
      </w:r>
    </w:p>
    <w:p>
      <w:pPr>
        <w:pStyle w:val="BodyText"/>
      </w:pPr>
      <w:r>
        <w:rPr>
          <w:bCs/>
          <w:b/>
        </w:rPr>
        <w:t xml:space="preserve">Porción.</w:t>
      </w:r>
      <w:r>
        <w:t xml:space="preserve"> </w:t>
      </w:r>
      <w:r>
        <w:t xml:space="preserve">La cantidad que se supone que comes de una vez, no todo el paquete. Un envase de galletas puede traer cuatro porciones adentro.</w:t>
      </w:r>
    </w:p>
    <w:bookmarkEnd w:id="36"/>
    <w:bookmarkEnd w:id="37"/>
    <w:bookmarkStart w:id="38" w:name="ahora-tú-1"/>
    <w:p>
      <w:pPr>
        <w:pStyle w:val="Heading3"/>
      </w:pPr>
      <w:r>
        <w:t xml:space="preserve">✏️ Ahora tú</w:t>
      </w:r>
    </w:p>
    <w:p>
      <w:pPr>
        <w:numPr>
          <w:ilvl w:val="0"/>
          <w:numId w:val="1006"/>
        </w:numPr>
        <w:pStyle w:val="Compact"/>
      </w:pPr>
      <w:r>
        <w:t xml:space="preserve">¿Qué grupo de alimentos aporta principalmente calcio? ¿Para qué sirve?</w:t>
      </w:r>
    </w:p>
    <w:p>
      <w:pPr>
        <w:numPr>
          <w:ilvl w:val="0"/>
          <w:numId w:val="1006"/>
        </w:numPr>
        <w:pStyle w:val="Compact"/>
      </w:pPr>
      <w:r>
        <w:t xml:space="preserve">¿Qué aportan las legumbres? Nombra dos.</w:t>
      </w:r>
    </w:p>
    <w:p>
      <w:pPr>
        <w:numPr>
          <w:ilvl w:val="0"/>
          <w:numId w:val="1006"/>
        </w:numPr>
        <w:pStyle w:val="Compact"/>
      </w:pPr>
      <w:r>
        <w:t xml:space="preserve">¿Qué significa exactamente un sello</w:t>
      </w:r>
      <w:r>
        <w:t xml:space="preserve"> </w:t>
      </w:r>
      <w:r>
        <w:t xml:space="preserve">“</w:t>
      </w:r>
      <w:r>
        <w:t xml:space="preserve">ALTO EN SODIO</w:t>
      </w:r>
      <w:r>
        <w:t xml:space="preserve">”</w:t>
      </w:r>
      <w:r>
        <w:t xml:space="preserve">?</w:t>
      </w:r>
    </w:p>
    <w:p>
      <w:pPr>
        <w:numPr>
          <w:ilvl w:val="0"/>
          <w:numId w:val="1006"/>
        </w:numPr>
        <w:pStyle w:val="Compact"/>
      </w:pPr>
      <w:r>
        <w:t xml:space="preserve">¿Cuáles son los cuatro sellos que existen en Chile?</w:t>
      </w:r>
    </w:p>
    <w:p>
      <w:pPr>
        <w:numPr>
          <w:ilvl w:val="0"/>
          <w:numId w:val="1006"/>
        </w:numPr>
        <w:pStyle w:val="Compact"/>
      </w:pPr>
      <w:r>
        <w:t xml:space="preserve">Un cereal de desayuno tiene esta lista de ingredientes:</w:t>
      </w:r>
      <w:r>
        <w:t xml:space="preserve"> </w:t>
      </w:r>
      <w:r>
        <w:rPr>
          <w:iCs/>
          <w:i/>
        </w:rPr>
        <w:t xml:space="preserve">azúcar, harina de maíz, jarabe de glucosa, sal, saborizante</w:t>
      </w:r>
      <w:r>
        <w:t xml:space="preserve">. ¿Qué puedes concluir? ¿Qué sellos esperarías encontrar?</w:t>
      </w:r>
    </w:p>
    <w:p>
      <w:pPr>
        <w:numPr>
          <w:ilvl w:val="0"/>
          <w:numId w:val="1006"/>
        </w:numPr>
        <w:pStyle w:val="Compact"/>
      </w:pPr>
      <w:r>
        <w:t xml:space="preserve">Busca tres envases en tu cocina y anota cuántos sellos tiene cada uno.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sección-3-armar-un-menú-saludable"/>
    <w:p>
      <w:pPr>
        <w:pStyle w:val="Heading2"/>
      </w:pPr>
      <w:r>
        <w:t xml:space="preserve">Sección 3 · Armar un menú saludable</w:t>
      </w:r>
    </w:p>
    <w:bookmarkStart w:id="43" w:name="el-modelo-del-plato"/>
    <w:p>
      <w:pPr>
        <w:pStyle w:val="Heading3"/>
      </w:pPr>
      <w:r>
        <w:t xml:space="preserve">El modelo del plato</w:t>
      </w:r>
    </w:p>
    <w:p>
      <w:pPr>
        <w:pStyle w:val="FirstParagraph"/>
      </w:pPr>
      <w:r>
        <w:t xml:space="preserve">Una manera simple de equilibrar cualquier almuerzo o cena: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 del plato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va ahí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Mitad del plato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Verduras y frutas, crudas o cocidas, de varios colores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Cereales, papas o legumbres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cuarto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Proteínas: pollo, pescado, huevo o legumbres</w:t>
            </w:r>
          </w:p>
        </w:tc>
      </w:tr>
    </w:tbl>
    <w:p>
      <w:pPr>
        <w:pStyle w:val="BodyText"/>
      </w:pPr>
      <w:r>
        <w:t xml:space="preserve">Y siempre, al lado:</w:t>
      </w:r>
      <w:r>
        <w:t xml:space="preserve"> </w:t>
      </w:r>
      <w:r>
        <w:rPr>
          <w:bCs/>
          <w:b/>
        </w:rPr>
        <w:t xml:space="preserve">un vaso de agua</w:t>
      </w:r>
      <w:r>
        <w:t xml:space="preserve">, no jugo ni bebida.</w:t>
      </w:r>
    </w:p>
    <w:p>
      <w:pPr>
        <w:pStyle w:val="BodyText"/>
      </w:pPr>
      <w:r>
        <w:t xml:space="preserve">Aquí las fracciones de Matemáticas aparecen en la vida real: 1/2 + 1/4 + 1/4 = 1 plato completo.</w:t>
      </w:r>
    </w:p>
    <w:p>
      <w:pPr>
        <w:pStyle w:val="CaptionedFigure"/>
      </w:pPr>
      <w:r>
        <w:drawing>
          <wp:inline>
            <wp:extent cx="5334000" cy="3426218"/>
            <wp:effectExtent b="0" l="0" r="0" t="0"/>
            <wp:docPr descr="Un almuerzo armado según el modelo del plato: la mitad verduras, un cuarto proteína y un cuarto cereales o papas. Foto del USDA, dominio público." title="" id="41" name="Picture"/>
            <a:graphic>
              <a:graphicData uri="http://schemas.openxmlformats.org/drawingml/2006/picture">
                <pic:pic>
                  <pic:nvPicPr>
                    <pic:cNvPr descr="imagenes/plato-completo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 almuerzo armado según el modelo del plato: la mitad verduras, un cuarto proteína y un cuarto cereales o papas. Foto del USDA, dominio público.</w:t>
      </w:r>
    </w:p>
    <w:bookmarkEnd w:id="43"/>
    <w:bookmarkStart w:id="44" w:name="las-cuatro-comidas-del-día"/>
    <w:p>
      <w:pPr>
        <w:pStyle w:val="Heading3"/>
      </w:pPr>
      <w:r>
        <w:t xml:space="preserve">Las cuatro comidas del día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debería incluir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Desayuno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Lácteo + cereal + fruta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Leche, pan integral con quesillo y una naranja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modelo del plato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Ensalada de tomate, arroz, pollo al horno y agua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Lácteo + algo de fruta o cereal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Yogur natural con avena y plátano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Liviana, con verduras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Sopa de verduras y un huevo revuelto</w:t>
            </w:r>
          </w:p>
        </w:tc>
      </w:tr>
    </w:tbl>
    <w:bookmarkEnd w:id="44"/>
    <w:bookmarkStart w:id="46" w:name="errores-frecuentes-al-armar-un-menú"/>
    <w:p>
      <w:pPr>
        <w:pStyle w:val="Heading3"/>
      </w:pPr>
      <w:r>
        <w:t xml:space="preserve">Errores frecuentes al armar un menú</w:t>
      </w:r>
    </w:p>
    <w:p>
      <w:pPr>
        <w:numPr>
          <w:ilvl w:val="0"/>
          <w:numId w:val="1007"/>
        </w:numPr>
        <w:pStyle w:val="Compact"/>
      </w:pPr>
      <w:r>
        <w:t xml:space="preserve">Poner arroz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papas: los dos son del mismo grupo, y ocupan el cuarto del plato dos veces.</w:t>
      </w:r>
    </w:p>
    <w:p>
      <w:pPr>
        <w:numPr>
          <w:ilvl w:val="0"/>
          <w:numId w:val="1007"/>
        </w:numPr>
        <w:pStyle w:val="Compact"/>
      </w:pPr>
      <w:r>
        <w:t xml:space="preserve">Reemplazar el agua por jugo envasado, que suele llevar sello ALTO EN AZÚCARES.</w:t>
      </w:r>
    </w:p>
    <w:p>
      <w:pPr>
        <w:numPr>
          <w:ilvl w:val="0"/>
          <w:numId w:val="1007"/>
        </w:numPr>
        <w:pStyle w:val="Compact"/>
      </w:pPr>
      <w:r>
        <w:t xml:space="preserve">Olvidar la fruta: es la más fácil de dejar afuera y la que más aporta fibra y vitaminas.</w:t>
      </w:r>
    </w:p>
    <w:p>
      <w:pPr>
        <w:numPr>
          <w:ilvl w:val="0"/>
          <w:numId w:val="1007"/>
        </w:numPr>
        <w:pStyle w:val="Compact"/>
      </w:pPr>
      <w:r>
        <w:t xml:space="preserve">Creer que</w:t>
      </w:r>
      <w:r>
        <w:t xml:space="preserve"> </w:t>
      </w:r>
      <w:r>
        <w:t xml:space="preserve">“</w:t>
      </w:r>
      <w:r>
        <w:t xml:space="preserve">light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natural</w:t>
      </w:r>
      <w:r>
        <w:t xml:space="preserve">”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sin sellos</w:t>
      </w:r>
      <w:r>
        <w:t xml:space="preserve">”</w:t>
      </w:r>
      <w:r>
        <w:t xml:space="preserve">. Hay que revisar el envase.</w:t>
      </w:r>
    </w:p>
    <w:bookmarkStart w:id="45" w:name="palabras-nuevas-3"/>
    <w:p>
      <w:pPr>
        <w:pStyle w:val="Heading4"/>
      </w:pPr>
      <w:r>
        <w:t xml:space="preserve">📖 Palabras nuevas</w:t>
      </w:r>
    </w:p>
    <w:p>
      <w:pPr>
        <w:pStyle w:val="FirstParagraph"/>
      </w:pPr>
      <w:r>
        <w:rPr>
          <w:bCs/>
          <w:b/>
        </w:rPr>
        <w:t xml:space="preserve">Integral.</w:t>
      </w:r>
      <w:r>
        <w:t xml:space="preserve"> </w:t>
      </w:r>
      <w:r>
        <w:t xml:space="preserve">Se dice de un pan o cereal hecho con el grano completo, sin sacarle la cáscara. Tiene más fibra que el pan blanco.</w:t>
      </w:r>
    </w:p>
    <w:p>
      <w:pPr>
        <w:pStyle w:val="BodyText"/>
      </w:pPr>
      <w:r>
        <w:rPr>
          <w:bCs/>
          <w:b/>
        </w:rPr>
        <w:t xml:space="preserve">Liviana.</w:t>
      </w:r>
      <w:r>
        <w:t xml:space="preserve"> </w:t>
      </w:r>
      <w:r>
        <w:t xml:space="preserve">Una comida liviana es suave y no muy abundante, fácil de digerir. Por eso la cena liviana te ayuda a dormir mejor.</w:t>
      </w:r>
    </w:p>
    <w:p>
      <w:pPr>
        <w:pStyle w:val="BodyText"/>
      </w:pPr>
      <w:r>
        <w:rPr>
          <w:bCs/>
          <w:b/>
        </w:rPr>
        <w:t xml:space="preserve">Envasado.</w:t>
      </w:r>
      <w:r>
        <w:t xml:space="preserve"> </w:t>
      </w:r>
      <w:r>
        <w:t xml:space="preserve">Un producto que viene ya preparado dentro de una caja, tarro o botella. Un jugo envasado no es lo mismo que exprimir una naranja.</w:t>
      </w:r>
    </w:p>
    <w:p>
      <w:pPr>
        <w:pStyle w:val="BodyText"/>
      </w:pPr>
      <w:r>
        <w:rPr>
          <w:bCs/>
          <w:b/>
        </w:rPr>
        <w:t xml:space="preserve">Light.</w:t>
      </w:r>
      <w:r>
        <w:t xml:space="preserve"> </w:t>
      </w:r>
      <w:r>
        <w:t xml:space="preserve">Palabra en inglés que ponen en algunos productos para decir que tienen menos azúcar o menos grasa que el original. No significa que sea sano ni que no tenga sellos.</w:t>
      </w:r>
    </w:p>
    <w:p>
      <w:pPr>
        <w:pStyle w:val="BodyText"/>
      </w:pPr>
      <w:r>
        <w:rPr>
          <w:bCs/>
          <w:b/>
        </w:rPr>
        <w:t xml:space="preserve">Rotular.</w:t>
      </w:r>
      <w:r>
        <w:t xml:space="preserve"> </w:t>
      </w:r>
      <w:r>
        <w:t xml:space="preserve">Ponerle un nombre o una etiqueta a cada parte de un dibujo, para que se entienda qué es cada cosa.</w:t>
      </w:r>
    </w:p>
    <w:bookmarkEnd w:id="45"/>
    <w:bookmarkEnd w:id="46"/>
    <w:bookmarkStart w:id="47" w:name="ahora-tú-2"/>
    <w:p>
      <w:pPr>
        <w:pStyle w:val="Heading3"/>
      </w:pPr>
      <w:r>
        <w:t xml:space="preserve">✏️ Ahora tú</w:t>
      </w:r>
    </w:p>
    <w:p>
      <w:pPr>
        <w:numPr>
          <w:ilvl w:val="0"/>
          <w:numId w:val="1008"/>
        </w:numPr>
        <w:pStyle w:val="Compact"/>
      </w:pPr>
      <w:r>
        <w:t xml:space="preserve">Dibuja un plato y divídelo según el modelo. Rotula cada parte con su fracción.</w:t>
      </w:r>
    </w:p>
    <w:p>
      <w:pPr>
        <w:numPr>
          <w:ilvl w:val="0"/>
          <w:numId w:val="1008"/>
        </w:numPr>
        <w:pStyle w:val="Compact"/>
      </w:pPr>
      <w:r>
        <w:t xml:space="preserve">Corrige este almuerzo:</w:t>
      </w:r>
      <w:r>
        <w:t xml:space="preserve"> </w:t>
      </w:r>
      <w:r>
        <w:rPr>
          <w:iCs/>
          <w:i/>
        </w:rPr>
        <w:t xml:space="preserve">puré de papas, arroz, salchichas y bebida</w:t>
      </w:r>
      <w:r>
        <w:t xml:space="preserve">. Escribe la versión saludable.</w:t>
      </w:r>
    </w:p>
    <w:p>
      <w:pPr>
        <w:numPr>
          <w:ilvl w:val="0"/>
          <w:numId w:val="1008"/>
        </w:numPr>
        <w:pStyle w:val="Compact"/>
      </w:pPr>
      <w:r>
        <w:t xml:space="preserve">Arma un desayuno completo con productos que existan en tu casa.</w:t>
      </w:r>
    </w:p>
    <w:p>
      <w:pPr>
        <w:numPr>
          <w:ilvl w:val="0"/>
          <w:numId w:val="1008"/>
        </w:numPr>
        <w:pStyle w:val="Compact"/>
      </w:pPr>
      <w:r>
        <w:t xml:space="preserve">¿Por qué el agua es mejor que el jugo envasado, aunque el jugo diga</w:t>
      </w:r>
      <w:r>
        <w:t xml:space="preserve"> </w:t>
      </w:r>
      <w:r>
        <w:t xml:space="preserve">“</w:t>
      </w:r>
      <w:r>
        <w:t xml:space="preserve">sabor natural</w:t>
      </w:r>
      <w:r>
        <w:t xml:space="preserve">”</w:t>
      </w:r>
      <w:r>
        <w:t xml:space="preserve">?</w:t>
      </w:r>
    </w:p>
    <w:p>
      <w:pPr>
        <w:numPr>
          <w:ilvl w:val="0"/>
          <w:numId w:val="1008"/>
        </w:numPr>
        <w:pStyle w:val="Compact"/>
      </w:pPr>
      <w:r>
        <w:t xml:space="preserve">Diseña un</w:t>
      </w:r>
      <w:r>
        <w:t xml:space="preserve"> </w:t>
      </w:r>
      <w:r>
        <w:rPr>
          <w:bCs/>
          <w:b/>
        </w:rPr>
        <w:t xml:space="preserve">menú de un día completo</w:t>
      </w:r>
      <w:r>
        <w:t xml:space="preserve"> </w:t>
      </w:r>
      <w:r>
        <w:t xml:space="preserve">(desayuno, almuerzo, once y cena) usando el modelo del plato. Guárdalo: lo vas a traducir al inglés en la guía 5.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sección-4-los-efectos-del-cigarrillo"/>
    <w:p>
      <w:pPr>
        <w:pStyle w:val="Heading2"/>
      </w:pPr>
      <w:r>
        <w:t xml:space="preserve">Sección 4 · Los efectos del cigarrillo</w:t>
      </w:r>
    </w:p>
    <w:bookmarkStart w:id="49" w:name="qué-hay-dentro-del-humo"/>
    <w:p>
      <w:pPr>
        <w:pStyle w:val="Heading3"/>
      </w:pPr>
      <w:r>
        <w:t xml:space="preserve">Qué hay dentro del humo</w:t>
      </w:r>
    </w:p>
    <w:p>
      <w:pPr>
        <w:pStyle w:val="FirstParagraph"/>
      </w:pPr>
      <w:r>
        <w:t xml:space="preserve">El humo del cigarrillo contiene más de 7.000 sustancias químicas, y alrededor de 70 de ellas son cancerígenas. Tres son especialmente importantes: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Nicotina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adicción. Es la razón por la que dejar de fumar es tan difícil: el cuerpo empieza a necesitarla. Además acelera el corazón y contrae los vasos sanguíneos.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Alquitrán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una sustancia pegajosa y oscura que se deposita en los pulmones. Destruye los cilios que limpian las vías respiratorias y es la principal causante del cáncer pulmonar.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Monóxido de carbono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gas que ocupa en la sangre el lugar del oxígeno. El cuerpo recibe menos oxígeno del que necesita, y el corazón debe trabajar más.</w:t>
            </w:r>
          </w:p>
        </w:tc>
      </w:tr>
    </w:tbl>
    <w:bookmarkEnd w:id="49"/>
    <w:bookmarkStart w:id="53" w:name="qué-sistemas-se-dañan"/>
    <w:p>
      <w:pPr>
        <w:pStyle w:val="Heading3"/>
      </w:pPr>
      <w:r>
        <w:t xml:space="preserve">Qué sistemas se dañan</w:t>
      </w:r>
    </w:p>
    <w:p>
      <w:pPr>
        <w:pStyle w:val="FirstParagraph"/>
      </w:pPr>
      <w:r>
        <w:rPr>
          <w:bCs/>
          <w:b/>
        </w:rPr>
        <w:t xml:space="preserve">Sistema respiratorio.</w:t>
      </w:r>
      <w:r>
        <w:t xml:space="preserve"> </w:t>
      </w:r>
      <w:r>
        <w:t xml:space="preserve">Los cilios de la tráquea y los bronquios dejan de moverse, por lo que el polvo y los microbios se quedan adentro. Aparecen tos crónica, bronquitis y, con los años, enfisema y cáncer pulmonar. Los alvéolos pierden elasticidad y ya no intercambian gases con eficiencia.</w:t>
      </w:r>
    </w:p>
    <w:p>
      <w:pPr>
        <w:pStyle w:val="BodyText"/>
      </w:pPr>
      <w:r>
        <w:rPr>
          <w:bCs/>
          <w:b/>
        </w:rPr>
        <w:t xml:space="preserve">Sistema circulatorio.</w:t>
      </w:r>
      <w:r>
        <w:t xml:space="preserve"> </w:t>
      </w:r>
      <w:r>
        <w:t xml:space="preserve">Las arterias se estrechan y se endurecen. Aumentan la presión arterial y el riesgo de infarto y de accidente cerebrovascular. La sangre transporta menos oxígeno por el monóxido de carbono.</w:t>
      </w:r>
    </w:p>
    <w:p>
      <w:pPr>
        <w:pStyle w:val="BodyText"/>
      </w:pPr>
      <w:r>
        <w:rPr>
          <w:bCs/>
          <w:b/>
        </w:rPr>
        <w:t xml:space="preserve">Otros efectos visibles:</w:t>
      </w:r>
      <w:r>
        <w:t xml:space="preserve"> </w:t>
      </w:r>
      <w:r>
        <w:t xml:space="preserve">mal aliento, dientes amarillos, menor sentido del gusto y del olfato, piel envejecida antes de tiempo y menos resistencia física al hacer deporte.</w:t>
      </w:r>
    </w:p>
    <w:p>
      <w:pPr>
        <w:pStyle w:val="CaptionedFigure"/>
      </w:pPr>
      <w:r>
        <w:drawing>
          <wp:inline>
            <wp:extent cx="4203700" cy="5588000"/>
            <wp:effectExtent b="0" l="0" r="0" t="0"/>
            <wp:docPr descr="Los pulmones y los bronquios que llevan el aire hasta los alvéolos. Es el sistema que más daña el humo del cigarrillo. Ilustración del NIH, dominio público." title="" id="51" name="Picture"/>
            <a:graphic>
              <a:graphicData uri="http://schemas.openxmlformats.org/drawingml/2006/picture">
                <pic:pic>
                  <pic:nvPicPr>
                    <pic:cNvPr descr="imagenes/pulmon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558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 pulmones y los bronquios que llevan el aire hasta los alvéolos. Es el sistema que más daña el humo del cigarrillo. Ilustración del NIH, dominio público.</w:t>
      </w:r>
    </w:p>
    <w:bookmarkEnd w:id="53"/>
    <w:bookmarkStart w:id="54" w:name="el-fumador-pasivo"/>
    <w:p>
      <w:pPr>
        <w:pStyle w:val="Heading3"/>
      </w:pPr>
      <w:r>
        <w:t xml:space="preserve">El fumador pasivo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Cs/>
          <w:b/>
        </w:rPr>
        <w:t xml:space="preserve">fumador pasivo</w:t>
      </w:r>
      <w:r>
        <w:t xml:space="preserve"> </w:t>
      </w:r>
      <w:r>
        <w:t xml:space="preserve">es quien respira el humo de otros sin fumar. Ese humo de segunda mano contiene las mismas sustancias tóxicas, y en niños provoca más resfríos, otitis, bronquitis y crisis de asma.</w:t>
      </w:r>
    </w:p>
    <w:p>
      <w:pPr>
        <w:pStyle w:val="BodyText"/>
      </w:pPr>
      <w:r>
        <w:t xml:space="preserve">Por eso la legislación chilena (</w:t>
      </w:r>
      <w:r>
        <w:rPr>
          <w:bCs/>
          <w:b/>
        </w:rPr>
        <w:t xml:space="preserve">Ley 20.660</w:t>
      </w:r>
      <w:r>
        <w:t xml:space="preserve">, que modificó la Ley 19.419) prohíbe fumar en espacios cerrados de uso público, en establecimientos educacionales y de salud, en el transporte público y en los patios de los colegios. También obliga a los envases a llevar imágenes de advertencia.</w:t>
      </w:r>
    </w:p>
    <w:bookmarkEnd w:id="54"/>
    <w:bookmarkStart w:id="56" w:name="cómo-decir-que-no"/>
    <w:p>
      <w:pPr>
        <w:pStyle w:val="Heading3"/>
      </w:pPr>
      <w:r>
        <w:t xml:space="preserve">Cómo decir que no</w:t>
      </w:r>
    </w:p>
    <w:p>
      <w:pPr>
        <w:pStyle w:val="FirstParagraph"/>
      </w:pPr>
      <w:r>
        <w:t xml:space="preserve">Nadie empieza a fumar por gusto: casi siempre es por presión del grupo. Estas estrategias funcionan: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Decir que no directamente</w:t>
      </w:r>
      <w:r>
        <w:t xml:space="preserve">, sin dar explicaciones largas.</w:t>
      </w:r>
      <w:r>
        <w:t xml:space="preserve"> </w:t>
      </w:r>
      <w:r>
        <w:t xml:space="preserve">“</w:t>
      </w:r>
      <w:r>
        <w:t xml:space="preserve">No, gracias.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Dar una razón propia.</w:t>
      </w:r>
      <w:r>
        <w:t xml:space="preserve"> </w:t>
      </w:r>
      <w:r>
        <w:t xml:space="preserve">“</w:t>
      </w:r>
      <w:r>
        <w:t xml:space="preserve">Entreno y no quiero quedarme sin aire.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Cambiar el tema o el lugar.</w:t>
      </w:r>
      <w:r>
        <w:t xml:space="preserve"> </w:t>
      </w:r>
      <w:r>
        <w:t xml:space="preserve">“</w:t>
      </w:r>
      <w:r>
        <w:t xml:space="preserve">Mejor vamos a la cancha.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Buscar aliados.</w:t>
      </w:r>
      <w:r>
        <w:t xml:space="preserve"> </w:t>
      </w:r>
      <w:r>
        <w:t xml:space="preserve">Estar con amigos que tampoco fuman hace todo más fácil.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Contarle a un adulto de confianza</w:t>
      </w:r>
      <w:r>
        <w:t xml:space="preserve"> </w:t>
      </w:r>
      <w:r>
        <w:t xml:space="preserve">si la presión se repite.</w:t>
      </w:r>
    </w:p>
    <w:bookmarkStart w:id="55" w:name="palabras-nuevas-4"/>
    <w:p>
      <w:pPr>
        <w:pStyle w:val="Heading4"/>
      </w:pPr>
      <w:r>
        <w:t xml:space="preserve">📖 Palabras nuevas</w:t>
      </w:r>
    </w:p>
    <w:p>
      <w:pPr>
        <w:pStyle w:val="FirstParagraph"/>
      </w:pPr>
      <w:r>
        <w:rPr>
          <w:bCs/>
          <w:b/>
        </w:rPr>
        <w:t xml:space="preserve">Cancerígeno.</w:t>
      </w:r>
      <w:r>
        <w:t xml:space="preserve"> </w:t>
      </w:r>
      <w:r>
        <w:t xml:space="preserve">Se dice de algo que puede provocar cáncer, una enfermedad grave en que unas células del cuerpo crecen sin control.</w:t>
      </w:r>
    </w:p>
    <w:p>
      <w:pPr>
        <w:pStyle w:val="BodyText"/>
      </w:pPr>
      <w:r>
        <w:rPr>
          <w:bCs/>
          <w:b/>
        </w:rPr>
        <w:t xml:space="preserve">Nicotina.</w:t>
      </w:r>
      <w:r>
        <w:t xml:space="preserve"> </w:t>
      </w:r>
      <w:r>
        <w:t xml:space="preserve">Una sustancia que trae el tabaco del cigarrillo y que engancha al cuerpo, o sea, lo hace querer más. Además acelera el corazón.</w:t>
      </w:r>
    </w:p>
    <w:p>
      <w:pPr>
        <w:pStyle w:val="BodyText"/>
      </w:pPr>
      <w:r>
        <w:rPr>
          <w:bCs/>
          <w:b/>
        </w:rPr>
        <w:t xml:space="preserve">Adicción.</w:t>
      </w:r>
      <w:r>
        <w:t xml:space="preserve"> </w:t>
      </w:r>
      <w:r>
        <w:t xml:space="preserve">Cuando el cuerpo se acostumbra tanto a algo que ya no puede dejarlo, aunque la persona quiera. Por eso a los fumadores les cuesta tanto parar.</w:t>
      </w:r>
    </w:p>
    <w:p>
      <w:pPr>
        <w:pStyle w:val="BodyText"/>
      </w:pPr>
      <w:r>
        <w:rPr>
          <w:bCs/>
          <w:b/>
        </w:rPr>
        <w:t xml:space="preserve">Enfisema.</w:t>
      </w:r>
      <w:r>
        <w:t xml:space="preserve"> </w:t>
      </w:r>
      <w:r>
        <w:t xml:space="preserve">Una enfermedad de los pulmones en que se dañan para siempre y la persona queda ahogada con cualquier esfuerzo, como subir una escalera.</w:t>
      </w:r>
    </w:p>
    <w:p>
      <w:pPr>
        <w:pStyle w:val="BodyText"/>
      </w:pPr>
      <w:r>
        <w:rPr>
          <w:bCs/>
          <w:b/>
        </w:rPr>
        <w:t xml:space="preserve">Alvéolo.</w:t>
      </w:r>
      <w:r>
        <w:t xml:space="preserve"> </w:t>
      </w:r>
      <w:r>
        <w:t xml:space="preserve">Unas bolsitas diminutas que están al final de los pulmones, donde el aire pasa a la sangre. Son como globitos que se inflan y desinflan al respirar.</w:t>
      </w:r>
    </w:p>
    <w:bookmarkEnd w:id="55"/>
    <w:bookmarkEnd w:id="56"/>
    <w:bookmarkStart w:id="57" w:name="ahora-tú-3"/>
    <w:p>
      <w:pPr>
        <w:pStyle w:val="Heading3"/>
      </w:pPr>
      <w:r>
        <w:t xml:space="preserve">✏️ Ahora tú</w:t>
      </w:r>
    </w:p>
    <w:p>
      <w:pPr>
        <w:numPr>
          <w:ilvl w:val="0"/>
          <w:numId w:val="1010"/>
        </w:numPr>
        <w:pStyle w:val="Compact"/>
      </w:pPr>
      <w:r>
        <w:t xml:space="preserve">Nombra las tres sustancias principales del humo del cigarrillo y di qué hace cada una.</w:t>
      </w:r>
    </w:p>
    <w:p>
      <w:pPr>
        <w:numPr>
          <w:ilvl w:val="0"/>
          <w:numId w:val="1010"/>
        </w:numPr>
        <w:pStyle w:val="Compact"/>
      </w:pPr>
      <w:r>
        <w:t xml:space="preserve">¿Cuál de ellas produce la adicción? Explica por qué eso hace tan difícil dejar de fumar.</w:t>
      </w:r>
    </w:p>
    <w:p>
      <w:pPr>
        <w:numPr>
          <w:ilvl w:val="0"/>
          <w:numId w:val="1010"/>
        </w:numPr>
        <w:pStyle w:val="Compact"/>
      </w:pPr>
      <w:r>
        <w:t xml:space="preserve">Explica qué le pasa a los cilios de las vías respiratorias de una persona que fuma.</w:t>
      </w:r>
    </w:p>
    <w:p>
      <w:pPr>
        <w:numPr>
          <w:ilvl w:val="0"/>
          <w:numId w:val="1010"/>
        </w:numPr>
        <w:pStyle w:val="Compact"/>
      </w:pPr>
      <w:r>
        <w:t xml:space="preserve">¿Por qué el monóxido de carbono obliga al corazón a trabajar más?</w:t>
      </w:r>
    </w:p>
    <w:p>
      <w:pPr>
        <w:numPr>
          <w:ilvl w:val="0"/>
          <w:numId w:val="1010"/>
        </w:numPr>
        <w:pStyle w:val="Compact"/>
      </w:pPr>
      <w:r>
        <w:t xml:space="preserve">¿Qué es un fumador pasivo? Nombra dos problemas que le puede causar el humo ajeno.</w:t>
      </w:r>
    </w:p>
    <w:p>
      <w:pPr>
        <w:numPr>
          <w:ilvl w:val="0"/>
          <w:numId w:val="1010"/>
        </w:numPr>
        <w:pStyle w:val="Compact"/>
      </w:pPr>
      <w:r>
        <w:t xml:space="preserve">Nombra dos lugares donde la ley chilena prohíbe fumar.</w:t>
      </w:r>
    </w:p>
    <w:p>
      <w:pPr>
        <w:numPr>
          <w:ilvl w:val="0"/>
          <w:numId w:val="1010"/>
        </w:numPr>
        <w:pStyle w:val="Compact"/>
      </w:pPr>
      <w:r>
        <w:t xml:space="preserve">Escribe dos respuestas que podrías dar si alguien te ofrece un cigarrillo.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actividad-central-la-campaña-de-curso"/>
    <w:p>
      <w:pPr>
        <w:pStyle w:val="Heading2"/>
      </w:pPr>
      <w:r>
        <w:t xml:space="preserve">Actividad central · La campaña de curso</w:t>
      </w:r>
    </w:p>
    <w:bookmarkStart w:id="59" w:name="palabras-nuevas-5"/>
    <w:p>
      <w:pPr>
        <w:pStyle w:val="Heading4"/>
      </w:pPr>
      <w:r>
        <w:t xml:space="preserve">📖 Palabras nuevas</w:t>
      </w:r>
    </w:p>
    <w:p>
      <w:pPr>
        <w:pStyle w:val="FirstParagraph"/>
      </w:pPr>
      <w:r>
        <w:rPr>
          <w:bCs/>
          <w:b/>
        </w:rPr>
        <w:t xml:space="preserve">Plana.</w:t>
      </w:r>
      <w:r>
        <w:t xml:space="preserve"> </w:t>
      </w:r>
      <w:r>
        <w:t xml:space="preserve">Una hoja completa, de un solo lado. «De una plana» significa que tu afiche tiene que caber en una hoja.</w:t>
      </w:r>
    </w:p>
    <w:p>
      <w:pPr>
        <w:pStyle w:val="BodyText"/>
      </w:pPr>
      <w:r>
        <w:rPr>
          <w:bCs/>
          <w:b/>
        </w:rPr>
        <w:t xml:space="preserve">Esquema.</w:t>
      </w:r>
      <w:r>
        <w:t xml:space="preserve"> </w:t>
      </w:r>
      <w:r>
        <w:t xml:space="preserve">Un dibujo simple con las partes principales y sus nombres, sin adornos. Sirve para explicar algo de una mirada.</w:t>
      </w:r>
    </w:p>
    <w:p>
      <w:pPr>
        <w:pStyle w:val="BodyText"/>
      </w:pPr>
      <w:r>
        <w:t xml:space="preserve">Diseña un</w:t>
      </w:r>
      <w:r>
        <w:t xml:space="preserve"> </w:t>
      </w:r>
      <w:r>
        <w:rPr>
          <w:bCs/>
          <w:b/>
        </w:rPr>
        <w:t xml:space="preserve">afiche de campaña</w:t>
      </w:r>
      <w:r>
        <w:t xml:space="preserve"> </w:t>
      </w:r>
      <w:r>
        <w:t xml:space="preserve">para el diario mural, de una plana, que cumpla lo siguiente:</w:t>
      </w:r>
    </w:p>
    <w:p>
      <w:pPr>
        <w:numPr>
          <w:ilvl w:val="0"/>
          <w:numId w:val="1011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título breve y potente</w:t>
      </w:r>
      <w:r>
        <w:t xml:space="preserve"> </w:t>
      </w:r>
      <w:r>
        <w:t xml:space="preserve">(máximo 6 palabras).</w:t>
      </w:r>
    </w:p>
    <w:p>
      <w:pPr>
        <w:numPr>
          <w:ilvl w:val="0"/>
          <w:numId w:val="1011"/>
        </w:numPr>
        <w:pStyle w:val="Compact"/>
      </w:pPr>
      <w:r>
        <w:t xml:space="preserve">Un dibujo o esquema que muestre el modelo del plato saludable, con sus fracciones.</w:t>
      </w:r>
    </w:p>
    <w:p>
      <w:pPr>
        <w:numPr>
          <w:ilvl w:val="0"/>
          <w:numId w:val="1011"/>
        </w:numPr>
        <w:pStyle w:val="Compact"/>
      </w:pPr>
      <w:r>
        <w:t xml:space="preserve">Tres datos reales sobre el cigarrillo, tomados de la Sección 4.</w:t>
      </w:r>
    </w:p>
    <w:p>
      <w:pPr>
        <w:numPr>
          <w:ilvl w:val="0"/>
          <w:numId w:val="1011"/>
        </w:numPr>
        <w:pStyle w:val="Compact"/>
      </w:pPr>
      <w:r>
        <w:t xml:space="preserve">Dos estrategias para decir que no.</w:t>
      </w:r>
    </w:p>
    <w:p>
      <w:pPr>
        <w:numPr>
          <w:ilvl w:val="0"/>
          <w:numId w:val="1011"/>
        </w:numPr>
        <w:pStyle w:val="Compact"/>
      </w:pPr>
      <w:r>
        <w:t xml:space="preserve">Una frase de cierre dirigida a tus compañeros.</w:t>
      </w:r>
    </w:p>
    <w:p>
      <w:pPr>
        <w:pStyle w:val="FirstParagraph"/>
      </w:pPr>
      <w:r>
        <w:t xml:space="preserve">Al terminar, escribe abajo en tres líneas: ¿a quién está dirigido tu afiche y qué quieres que haga esa persona después de leerlo?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evaluación-integradora"/>
    <w:p>
      <w:pPr>
        <w:pStyle w:val="Heading2"/>
      </w:pPr>
      <w:r>
        <w:t xml:space="preserve">Evaluación integradora</w:t>
      </w:r>
    </w:p>
    <w:bookmarkStart w:id="61" w:name="palabras-nuevas-6"/>
    <w:p>
      <w:pPr>
        <w:pStyle w:val="Heading4"/>
      </w:pPr>
      <w:r>
        <w:t xml:space="preserve">📖 Palabras nuevas</w:t>
      </w:r>
    </w:p>
    <w:p>
      <w:pPr>
        <w:pStyle w:val="FirstParagraph"/>
      </w:pPr>
      <w:r>
        <w:rPr>
          <w:bCs/>
          <w:b/>
        </w:rPr>
        <w:t xml:space="preserve">Regular.</w:t>
      </w:r>
      <w:r>
        <w:t xml:space="preserve"> </w:t>
      </w:r>
      <w:r>
        <w:t xml:space="preserve">Cuando una ley regula algo, pone las reglas de cómo se debe hacer. La ley chilena regula qué sellos tienen que llevar los alimentos.</w:t>
      </w:r>
    </w:p>
    <w:p>
      <w:pPr>
        <w:pStyle w:val="BodyText"/>
      </w:pPr>
      <w:r>
        <w:rPr>
          <w:bCs/>
          <w:b/>
        </w:rPr>
        <w:t xml:space="preserve">Advertencia.</w:t>
      </w:r>
      <w:r>
        <w:t xml:space="preserve"> </w:t>
      </w:r>
      <w:r>
        <w:t xml:space="preserve">Un aviso que te alerta de algo que puede hacerte mal. Los sellos negros son una advertencia, no una prohibición.</w:t>
      </w:r>
    </w:p>
    <w:p>
      <w:pPr>
        <w:numPr>
          <w:ilvl w:val="0"/>
          <w:numId w:val="1012"/>
        </w:numPr>
        <w:pStyle w:val="Compact"/>
      </w:pPr>
      <w:r>
        <w:t xml:space="preserve">Nombra los cinco pilares de una vida saludable y una recomendación concreta para cada uno.</w:t>
      </w:r>
    </w:p>
    <w:p>
      <w:pPr>
        <w:numPr>
          <w:ilvl w:val="0"/>
          <w:numId w:val="1012"/>
        </w:numPr>
        <w:pStyle w:val="Compact"/>
      </w:pPr>
      <w:r>
        <w:t xml:space="preserve">¿Qué grupo de alimentos aporta las proteínas? Nombra tres ejemplos.</w:t>
      </w:r>
    </w:p>
    <w:p>
      <w:pPr>
        <w:numPr>
          <w:ilvl w:val="0"/>
          <w:numId w:val="1012"/>
        </w:numPr>
        <w:pStyle w:val="Compact"/>
      </w:pPr>
      <w:r>
        <w:t xml:space="preserve">¿Qué ley regula los sellos de advertencia en Chile y cuáles son los cuatro sellos?</w:t>
      </w:r>
    </w:p>
    <w:p>
      <w:pPr>
        <w:numPr>
          <w:ilvl w:val="0"/>
          <w:numId w:val="1012"/>
        </w:numPr>
        <w:pStyle w:val="Compact"/>
      </w:pPr>
      <w:r>
        <w:t xml:space="preserve">Un producto tiene tres sellos. ¿Significa que está prohibido comerlo? Explica.</w:t>
      </w:r>
    </w:p>
    <w:p>
      <w:pPr>
        <w:numPr>
          <w:ilvl w:val="0"/>
          <w:numId w:val="1012"/>
        </w:numPr>
        <w:pStyle w:val="Compact"/>
      </w:pPr>
      <w:r>
        <w:t xml:space="preserve">Dibuja el modelo del plato y escribe la fracción de cada parte.</w:t>
      </w:r>
    </w:p>
    <w:p>
      <w:pPr>
        <w:numPr>
          <w:ilvl w:val="0"/>
          <w:numId w:val="1012"/>
        </w:numPr>
        <w:pStyle w:val="Compact"/>
      </w:pPr>
      <w:r>
        <w:t xml:space="preserve">Corrige este almuerzo y explica cada cambio:</w:t>
      </w:r>
      <w:r>
        <w:t xml:space="preserve"> </w:t>
      </w:r>
      <w:r>
        <w:rPr>
          <w:iCs/>
          <w:i/>
        </w:rPr>
        <w:t xml:space="preserve">fideos, papas fritas, bebida y un helado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Nombra las tres sustancias más dañinas del humo del cigarrillo y su efecto.</w:t>
      </w:r>
    </w:p>
    <w:p>
      <w:pPr>
        <w:numPr>
          <w:ilvl w:val="0"/>
          <w:numId w:val="1012"/>
        </w:numPr>
        <w:pStyle w:val="Compact"/>
      </w:pPr>
      <w:r>
        <w:t xml:space="preserve">Explica cómo el cigarrillo daña el sistema respiratorio.</w:t>
      </w:r>
    </w:p>
    <w:p>
      <w:pPr>
        <w:numPr>
          <w:ilvl w:val="0"/>
          <w:numId w:val="1012"/>
        </w:numPr>
        <w:pStyle w:val="Compact"/>
      </w:pPr>
      <w:r>
        <w:t xml:space="preserve">Explica cómo el cigarrillo daña el sistema circulatorio.</w:t>
      </w:r>
    </w:p>
    <w:p>
      <w:pPr>
        <w:numPr>
          <w:ilvl w:val="0"/>
          <w:numId w:val="1012"/>
        </w:numPr>
        <w:pStyle w:val="Compact"/>
      </w:pPr>
      <w:r>
        <w:t xml:space="preserve">¿Qué es un fumador pasivo y por qué es un problema para los niños?</w:t>
      </w:r>
    </w:p>
    <w:p>
      <w:pPr>
        <w:numPr>
          <w:ilvl w:val="0"/>
          <w:numId w:val="1012"/>
        </w:numPr>
        <w:pStyle w:val="Compact"/>
      </w:pPr>
      <w:r>
        <w:t xml:space="preserve">Menciona dos lugares donde la Ley 20.660 prohíbe fumar.</w:t>
      </w:r>
    </w:p>
    <w:p>
      <w:pPr>
        <w:numPr>
          <w:ilvl w:val="0"/>
          <w:numId w:val="1012"/>
        </w:numPr>
        <w:pStyle w:val="Compact"/>
      </w:pPr>
      <w:r>
        <w:t xml:space="preserve">Escribe tres estrategias para rechazar un cigarrillo.</w:t>
      </w:r>
    </w:p>
    <w:p>
      <w:r>
        <w:br w:type="page"/>
      </w:r>
    </w:p>
    <w:bookmarkEnd w:id="61"/>
    <w:bookmarkEnd w:id="62"/>
    <w:bookmarkEnd w:id="63"/>
    <w:bookmarkStart w:id="72" w:name="solucionario-guía-3-ciencias-naturales"/>
    <w:p>
      <w:pPr>
        <w:pStyle w:val="Heading1"/>
      </w:pPr>
      <w:r>
        <w:t xml:space="preserve">Solucionario · Guía 3 Ciencias Naturales</w:t>
      </w:r>
    </w:p>
    <w:p>
      <w:pPr>
        <w:pStyle w:val="FirstParagraph"/>
      </w:pPr>
      <w:r>
        <w:rPr>
          <w:bCs/>
          <w:b/>
        </w:rPr>
        <w:t xml:space="preserve">Uso del adulto.</w:t>
      </w:r>
      <w:r>
        <w:t xml:space="preserve"> </w:t>
      </w:r>
      <w:r>
        <w:t xml:space="preserve">Esta sección no debe entregarse junto con la guía de trabajo.</w:t>
      </w:r>
    </w:p>
    <w:bookmarkStart w:id="64" w:name="diagnóstico-de-entrada-1"/>
    <w:p>
      <w:pPr>
        <w:pStyle w:val="Heading2"/>
      </w:pPr>
      <w:r>
        <w:t xml:space="preserve">Diagnóstico de entrada</w:t>
      </w:r>
    </w:p>
    <w:p>
      <w:pPr>
        <w:numPr>
          <w:ilvl w:val="0"/>
          <w:numId w:val="1013"/>
        </w:numPr>
        <w:pStyle w:val="Compact"/>
      </w:pPr>
      <w:r>
        <w:t xml:space="preserve">Por ejemplo: alimentación equilibrada, actividad física diaria, higiene, sueño suficiente, tomar agua.</w:t>
      </w:r>
    </w:p>
    <w:p>
      <w:pPr>
        <w:numPr>
          <w:ilvl w:val="0"/>
          <w:numId w:val="1013"/>
        </w:numPr>
        <w:pStyle w:val="Compact"/>
      </w:pPr>
      <w:r>
        <w:t xml:space="preserve">Al menos 60 minutos diarios.</w:t>
      </w:r>
    </w:p>
    <w:p>
      <w:pPr>
        <w:numPr>
          <w:ilvl w:val="0"/>
          <w:numId w:val="1013"/>
        </w:numPr>
        <w:pStyle w:val="Compact"/>
      </w:pPr>
      <w:r>
        <w:t xml:space="preserve">Que el producto supera los límites permitidos de azúcares, sodio, grasas saturadas o calorías, y debe consumirse poco.</w:t>
      </w:r>
    </w:p>
    <w:p>
      <w:pPr>
        <w:numPr>
          <w:ilvl w:val="0"/>
          <w:numId w:val="1013"/>
        </w:numPr>
        <w:pStyle w:val="Compact"/>
      </w:pPr>
      <w:r>
        <w:t xml:space="preserve">La mitad (1/2).</w:t>
      </w:r>
    </w:p>
    <w:p>
      <w:pPr>
        <w:numPr>
          <w:ilvl w:val="0"/>
          <w:numId w:val="1013"/>
        </w:numPr>
        <w:pStyle w:val="Compact"/>
      </w:pPr>
      <w:r>
        <w:t xml:space="preserve">Nicotina, alquitrán, monóxido de carbono.</w:t>
      </w:r>
    </w:p>
    <w:p>
      <w:pPr>
        <w:numPr>
          <w:ilvl w:val="0"/>
          <w:numId w:val="1013"/>
        </w:numPr>
        <w:pStyle w:val="Compact"/>
      </w:pPr>
      <w:r>
        <w:t xml:space="preserve">Quien respira el humo del cigarrillo de otras personas sin fumar.</w:t>
      </w:r>
    </w:p>
    <w:p>
      <w:pPr>
        <w:numPr>
          <w:ilvl w:val="0"/>
          <w:numId w:val="1013"/>
        </w:numPr>
        <w:pStyle w:val="Compact"/>
      </w:pPr>
      <w:r>
        <w:t xml:space="preserve">Al sistema respiratorio; también daña el circulatorio.</w:t>
      </w:r>
    </w:p>
    <w:p>
      <w:pPr>
        <w:numPr>
          <w:ilvl w:val="0"/>
          <w:numId w:val="1013"/>
        </w:numPr>
        <w:pStyle w:val="Compact"/>
      </w:pPr>
      <w:r>
        <w:t xml:space="preserve">Por la nicotina, que produce adicción.</w:t>
      </w:r>
    </w:p>
    <w:bookmarkEnd w:id="64"/>
    <w:bookmarkStart w:id="65" w:name="sección-1-ahora-tú"/>
    <w:p>
      <w:pPr>
        <w:pStyle w:val="Heading2"/>
      </w:pPr>
      <w:r>
        <w:t xml:space="preserve">Sección 1 · Ahora tú</w:t>
      </w:r>
    </w:p>
    <w:p>
      <w:pPr>
        <w:numPr>
          <w:ilvl w:val="0"/>
          <w:numId w:val="1014"/>
        </w:numPr>
        <w:pStyle w:val="Compact"/>
      </w:pPr>
      <w:r>
        <w:t xml:space="preserve">Alimentación equilibrada, actividad física, higiene, sueño y hidratación.</w:t>
      </w:r>
    </w:p>
    <w:p>
      <w:pPr>
        <w:numPr>
          <w:ilvl w:val="0"/>
          <w:numId w:val="1014"/>
        </w:numPr>
        <w:pStyle w:val="Compact"/>
      </w:pPr>
      <w:r>
        <w:t xml:space="preserve">60 minutos diarios, y sí se pueden sumar en varios momentos del día.</w:t>
      </w:r>
    </w:p>
    <w:p>
      <w:pPr>
        <w:numPr>
          <w:ilvl w:val="0"/>
          <w:numId w:val="1014"/>
        </w:numPr>
        <w:pStyle w:val="Compact"/>
      </w:pPr>
      <w:r>
        <w:t xml:space="preserve">Durante el sueño el cerebro fija lo aprendido y el cuerpo repara tejidos; sin dormir bien cuesta concentrarse y memorizar.</w:t>
      </w:r>
    </w:p>
    <w:p>
      <w:pPr>
        <w:numPr>
          <w:ilvl w:val="0"/>
          <w:numId w:val="1014"/>
        </w:numPr>
        <w:pStyle w:val="Compact"/>
      </w:pPr>
      <w:r>
        <w:t xml:space="preserve">Saludables: lavarse las manos antes de comer, subir por la escalera. No saludables: bebidas azucaradas a diario, pantallas hasta medianoche.</w:t>
      </w:r>
    </w:p>
    <w:p>
      <w:pPr>
        <w:numPr>
          <w:ilvl w:val="0"/>
          <w:numId w:val="1014"/>
        </w:numPr>
        <w:pStyle w:val="Compact"/>
      </w:pPr>
      <w:r>
        <w:t xml:space="preserve">Respuesta personal. Se evalúa que registre datos concretos y los compare con las recomendaciones de la tabla.</w:t>
      </w:r>
    </w:p>
    <w:bookmarkEnd w:id="65"/>
    <w:bookmarkStart w:id="66" w:name="sección-2-ahora-tú"/>
    <w:p>
      <w:pPr>
        <w:pStyle w:val="Heading2"/>
      </w:pPr>
      <w:r>
        <w:t xml:space="preserve">Sección 2 · Ahora tú</w:t>
      </w:r>
    </w:p>
    <w:p>
      <w:pPr>
        <w:numPr>
          <w:ilvl w:val="0"/>
          <w:numId w:val="1015"/>
        </w:numPr>
        <w:pStyle w:val="Compact"/>
      </w:pPr>
      <w:r>
        <w:t xml:space="preserve">Los lácteos. El calcio forma y mantiene huesos y dientes.</w:t>
      </w:r>
    </w:p>
    <w:p>
      <w:pPr>
        <w:numPr>
          <w:ilvl w:val="0"/>
          <w:numId w:val="1015"/>
        </w:numPr>
        <w:pStyle w:val="Compact"/>
      </w:pPr>
      <w:r>
        <w:t xml:space="preserve">Proteínas, fibra y hidratos de carbono. Ejemplos: porotos, lentejas, garbanzos, arvejas.</w:t>
      </w:r>
    </w:p>
    <w:p>
      <w:pPr>
        <w:numPr>
          <w:ilvl w:val="0"/>
          <w:numId w:val="1015"/>
        </w:numPr>
        <w:pStyle w:val="Compact"/>
      </w:pPr>
      <w:r>
        <w:t xml:space="preserve">Que el producto contiene más sodio (sal) del límite que fija la ley, y su consumo frecuente aumenta la presión arterial.</w:t>
      </w:r>
    </w:p>
    <w:p>
      <w:pPr>
        <w:numPr>
          <w:ilvl w:val="0"/>
          <w:numId w:val="1015"/>
        </w:numPr>
        <w:pStyle w:val="Compact"/>
      </w:pPr>
      <w:r>
        <w:t xml:space="preserve">ALTO EN AZÚCARES, ALTO EN SODIO, ALTO EN GRASAS SATURADAS y ALTO EN CALORÍAS.</w:t>
      </w:r>
    </w:p>
    <w:p>
      <w:pPr>
        <w:numPr>
          <w:ilvl w:val="0"/>
          <w:numId w:val="1015"/>
        </w:numPr>
        <w:pStyle w:val="Compact"/>
      </w:pPr>
      <w:r>
        <w:t xml:space="preserve">Que su ingrediente principal es el azúcar, porque aparece primero en la lista, y además hay jarabe de glucosa, que también es azúcar. Se esperan al menos los sellos ALTO EN AZÚCARES y ALTO EN CALORÍAS.</w:t>
      </w:r>
    </w:p>
    <w:p>
      <w:pPr>
        <w:numPr>
          <w:ilvl w:val="0"/>
          <w:numId w:val="1015"/>
        </w:numPr>
        <w:pStyle w:val="Compact"/>
      </w:pPr>
      <w:r>
        <w:t xml:space="preserve">Respuesta personal. Se evalúa la observación correcta de los envases.</w:t>
      </w:r>
    </w:p>
    <w:bookmarkEnd w:id="66"/>
    <w:bookmarkStart w:id="67" w:name="sección-3-ahora-tú"/>
    <w:p>
      <w:pPr>
        <w:pStyle w:val="Heading2"/>
      </w:pPr>
      <w:r>
        <w:t xml:space="preserve">Sección 3 · Ahora tú</w:t>
      </w:r>
    </w:p>
    <w:p>
      <w:pPr>
        <w:numPr>
          <w:ilvl w:val="0"/>
          <w:numId w:val="1016"/>
        </w:numPr>
        <w:pStyle w:val="Compact"/>
      </w:pPr>
      <w:r>
        <w:t xml:space="preserve">Mitad (1/2) verduras y frutas, un cuarto (1/4) cereales o papas, un cuarto (1/4) proteínas.</w:t>
      </w:r>
    </w:p>
    <w:p>
      <w:pPr>
        <w:numPr>
          <w:ilvl w:val="0"/>
          <w:numId w:val="1016"/>
        </w:numPr>
        <w:pStyle w:val="Compact"/>
      </w:pPr>
      <w:r>
        <w:t xml:space="preserve">El puré y el arroz son del mismo grupo, y las salchichas son un embutido con sellos. Versión corregida, por ejemplo: ensalada surtida (mitad del plato), arroz o puré (un cuarto), pescado o pollo al horno (un cuarto) y un vaso de agua.</w:t>
      </w:r>
    </w:p>
    <w:p>
      <w:pPr>
        <w:numPr>
          <w:ilvl w:val="0"/>
          <w:numId w:val="1016"/>
        </w:numPr>
        <w:pStyle w:val="Compact"/>
      </w:pPr>
      <w:r>
        <w:t xml:space="preserve">Respuesta personal. Debe incluir lácteo, cereal y fruta.</w:t>
      </w:r>
    </w:p>
    <w:p>
      <w:pPr>
        <w:numPr>
          <w:ilvl w:val="0"/>
          <w:numId w:val="1016"/>
        </w:numPr>
        <w:pStyle w:val="Compact"/>
      </w:pPr>
      <w:r>
        <w:t xml:space="preserve">Porque el jugo envasado suele llevar azúcar añadida y sello ALTO EN AZÚCARES;</w:t>
      </w:r>
      <w:r>
        <w:t xml:space="preserve"> </w:t>
      </w:r>
      <w:r>
        <w:t xml:space="preserve">“</w:t>
      </w:r>
      <w:r>
        <w:t xml:space="preserve">sabor natural</w:t>
      </w:r>
      <w:r>
        <w:t xml:space="preserve">”</w:t>
      </w:r>
      <w:r>
        <w:t xml:space="preserve"> </w:t>
      </w:r>
      <w:r>
        <w:t xml:space="preserve">se refiere al saborizante, no a la cantidad de azúcar.</w:t>
      </w:r>
    </w:p>
    <w:p>
      <w:pPr>
        <w:numPr>
          <w:ilvl w:val="0"/>
          <w:numId w:val="1016"/>
        </w:numPr>
        <w:pStyle w:val="Compact"/>
      </w:pPr>
      <w:r>
        <w:t xml:space="preserve">Respuesta personal. Se evalúa que las cuatro comidas estén completas, que el almuerzo respete el modelo del plato y que aparezcan frutas y verduras en más de una comida.</w:t>
      </w:r>
    </w:p>
    <w:bookmarkEnd w:id="67"/>
    <w:bookmarkStart w:id="68" w:name="sección-4-ahora-tú"/>
    <w:p>
      <w:pPr>
        <w:pStyle w:val="Heading2"/>
      </w:pPr>
      <w:r>
        <w:t xml:space="preserve">Sección 4 · Ahora tú</w:t>
      </w:r>
    </w:p>
    <w:p>
      <w:pPr>
        <w:numPr>
          <w:ilvl w:val="0"/>
          <w:numId w:val="1017"/>
        </w:numPr>
        <w:pStyle w:val="Compact"/>
      </w:pPr>
      <w:r>
        <w:t xml:space="preserve">Nicotina (adicción y aceleración del corazón), alquitrán (se deposita en los pulmones y causa cáncer), monóxido de carbono (desplaza al oxígeno en la sangre).</w:t>
      </w:r>
    </w:p>
    <w:p>
      <w:pPr>
        <w:numPr>
          <w:ilvl w:val="0"/>
          <w:numId w:val="1017"/>
        </w:numPr>
        <w:pStyle w:val="Compact"/>
      </w:pPr>
      <w:r>
        <w:t xml:space="preserve">La nicotina. El cuerpo se acostumbra a ella y, al faltarle, aparecen ansiedad, irritabilidad y necesidad de fumar.</w:t>
      </w:r>
    </w:p>
    <w:p>
      <w:pPr>
        <w:numPr>
          <w:ilvl w:val="0"/>
          <w:numId w:val="1017"/>
        </w:numPr>
        <w:pStyle w:val="Compact"/>
      </w:pPr>
      <w:r>
        <w:t xml:space="preserve">Se paralizan y se destruyen, por lo que dejan de barrer el polvo y los microbios hacia afuera; por eso aparece la tos crónica.</w:t>
      </w:r>
    </w:p>
    <w:p>
      <w:pPr>
        <w:numPr>
          <w:ilvl w:val="0"/>
          <w:numId w:val="1017"/>
        </w:numPr>
        <w:pStyle w:val="Compact"/>
      </w:pPr>
      <w:r>
        <w:t xml:space="preserve">Porque la sangre transporta menos oxígeno, y el corazón debe bombear más veces para llevar la misma cantidad de oxígeno a los tejidos.</w:t>
      </w:r>
    </w:p>
    <w:p>
      <w:pPr>
        <w:numPr>
          <w:ilvl w:val="0"/>
          <w:numId w:val="1017"/>
        </w:numPr>
        <w:pStyle w:val="Compact"/>
      </w:pPr>
      <w:r>
        <w:t xml:space="preserve">Es quien respira el humo de otros. Puede sufrir bronquitis, otitis, más resfríos y crisis de asma.</w:t>
      </w:r>
    </w:p>
    <w:p>
      <w:pPr>
        <w:numPr>
          <w:ilvl w:val="0"/>
          <w:numId w:val="1017"/>
        </w:numPr>
        <w:pStyle w:val="Compact"/>
      </w:pPr>
      <w:r>
        <w:t xml:space="preserve">Por ejemplo, colegios y espacios cerrados de uso público; también transporte público y recintos de salud.</w:t>
      </w:r>
    </w:p>
    <w:p>
      <w:pPr>
        <w:numPr>
          <w:ilvl w:val="0"/>
          <w:numId w:val="1017"/>
        </w:numPr>
        <w:pStyle w:val="Compact"/>
      </w:pPr>
      <w:r>
        <w:t xml:space="preserve">Respuesta abierta. Se evalúa que sean respuestas directas y sin justificaciones extensas.</w:t>
      </w:r>
    </w:p>
    <w:bookmarkEnd w:id="68"/>
    <w:bookmarkStart w:id="69" w:name="actividad-central"/>
    <w:p>
      <w:pPr>
        <w:pStyle w:val="Heading2"/>
      </w:pPr>
      <w:r>
        <w:t xml:space="preserve">Actividad central</w:t>
      </w:r>
    </w:p>
    <w:p>
      <w:pPr>
        <w:pStyle w:val="FirstParagraph"/>
      </w:pPr>
      <w:r>
        <w:t xml:space="preserve">Pauta de evaluación (10 puntos):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breve y pertinente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del plato correcto, con fracciones bien asignadas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Tres datos correctos sobre el cigarrillo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 estrategias de rechazo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Destinatario y propósito bien identificados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69"/>
    <w:bookmarkStart w:id="70" w:name="evaluación-integradora-1"/>
    <w:p>
      <w:pPr>
        <w:pStyle w:val="Heading2"/>
      </w:pPr>
      <w:r>
        <w:t xml:space="preserve">Evaluación integradora</w:t>
      </w:r>
    </w:p>
    <w:p>
      <w:pPr>
        <w:numPr>
          <w:ilvl w:val="0"/>
          <w:numId w:val="1018"/>
        </w:numPr>
        <w:pStyle w:val="Compact"/>
      </w:pPr>
      <w:r>
        <w:t xml:space="preserve">Alimentación equilibrada (verduras y frutas en las cuatro comidas), actividad física (60 min diarios), higiene (lavado de manos y cepillado tres veces al día), sueño (9 a 11 horas) e hidratación (6 a 8 vasos de agua).</w:t>
      </w:r>
    </w:p>
    <w:p>
      <w:pPr>
        <w:numPr>
          <w:ilvl w:val="0"/>
          <w:numId w:val="1018"/>
        </w:numPr>
        <w:pStyle w:val="Compact"/>
      </w:pPr>
      <w:r>
        <w:t xml:space="preserve">Carnes, pescados, huevos y legumbres. Ejemplos: pollo, pescado, lentejas.</w:t>
      </w:r>
    </w:p>
    <w:p>
      <w:pPr>
        <w:numPr>
          <w:ilvl w:val="0"/>
          <w:numId w:val="1018"/>
        </w:numPr>
        <w:pStyle w:val="Compact"/>
      </w:pPr>
      <w:r>
        <w:t xml:space="preserve">La Ley 20.606. Sellos: ALTO EN AZÚCARES, ALTO EN SODIO, ALTO EN GRASAS SATURADAS y ALTO EN CALORÍAS.</w:t>
      </w:r>
    </w:p>
    <w:p>
      <w:pPr>
        <w:numPr>
          <w:ilvl w:val="0"/>
          <w:numId w:val="1018"/>
        </w:numPr>
        <w:pStyle w:val="Compact"/>
      </w:pPr>
      <w:r>
        <w:t xml:space="preserve">No. Los sellos son una advertencia: indican que ese producto debe consumirse en poca cantidad y de manera ocasional.</w:t>
      </w:r>
    </w:p>
    <w:p>
      <w:pPr>
        <w:numPr>
          <w:ilvl w:val="0"/>
          <w:numId w:val="1018"/>
        </w:numPr>
        <w:pStyle w:val="Compact"/>
      </w:pPr>
      <w:r>
        <w:t xml:space="preserve">Mitad verduras y frutas (1/2), un cuarto cereales o papas (1/4), un cuarto proteínas (1/4).</w:t>
      </w:r>
    </w:p>
    <w:p>
      <w:pPr>
        <w:numPr>
          <w:ilvl w:val="0"/>
          <w:numId w:val="1018"/>
        </w:numPr>
        <w:pStyle w:val="Compact"/>
      </w:pPr>
      <w:r>
        <w:t xml:space="preserve">Fideos y papas fritas son del mismo grupo y además las papas fritas son fritura; la bebida aporta azúcar; el helado convierte el postre en un producto con sellos. Versión corregida, por ejemplo: ensalada de tomate y lechuga, fideos, pollo al horno, agua y una fruta de postre.</w:t>
      </w:r>
    </w:p>
    <w:p>
      <w:pPr>
        <w:numPr>
          <w:ilvl w:val="0"/>
          <w:numId w:val="1018"/>
        </w:numPr>
        <w:pStyle w:val="Compact"/>
      </w:pPr>
      <w:r>
        <w:t xml:space="preserve">Nicotina (adicción), alquitrán (cáncer pulmonar), monóxido de carbono (menos oxígeno en la sangre).</w:t>
      </w:r>
    </w:p>
    <w:p>
      <w:pPr>
        <w:numPr>
          <w:ilvl w:val="0"/>
          <w:numId w:val="1018"/>
        </w:numPr>
        <w:pStyle w:val="Compact"/>
      </w:pPr>
      <w:r>
        <w:t xml:space="preserve">Paraliza y destruye los cilios, irrita los bronquios y deposita alquitrán en los alvéolos, que pierden elasticidad. Provoca tos crónica, bronquitis, enfisema y cáncer.</w:t>
      </w:r>
    </w:p>
    <w:p>
      <w:pPr>
        <w:numPr>
          <w:ilvl w:val="0"/>
          <w:numId w:val="1018"/>
        </w:numPr>
        <w:pStyle w:val="Compact"/>
      </w:pPr>
      <w:r>
        <w:t xml:space="preserve">Estrecha y endurece las arterias, sube la presión arterial y reduce el oxígeno de la sangre, aumentando el riesgo de infarto y de accidente cerebrovascular.</w:t>
      </w:r>
    </w:p>
    <w:p>
      <w:pPr>
        <w:numPr>
          <w:ilvl w:val="0"/>
          <w:numId w:val="1018"/>
        </w:numPr>
        <w:pStyle w:val="Compact"/>
      </w:pPr>
      <w:r>
        <w:t xml:space="preserve">Es quien respira el humo ajeno. En niños provoca más infecciones respiratorias, otitis y crisis de asma, porque sus vías respiratorias son más pequeñas y aún se están desarrollando.</w:t>
      </w:r>
    </w:p>
    <w:p>
      <w:pPr>
        <w:numPr>
          <w:ilvl w:val="0"/>
          <w:numId w:val="1018"/>
        </w:numPr>
        <w:pStyle w:val="Compact"/>
      </w:pPr>
      <w:r>
        <w:t xml:space="preserve">Colegios y espacios cerrados de uso público, entre otros.</w:t>
      </w:r>
    </w:p>
    <w:p>
      <w:pPr>
        <w:numPr>
          <w:ilvl w:val="0"/>
          <w:numId w:val="1018"/>
        </w:numPr>
        <w:pStyle w:val="Compact"/>
      </w:pPr>
      <w:r>
        <w:t xml:space="preserve">Decir que no directamente, dar una razón propia, cambiar de tema o de lugar, rodearse de amigos que no fuman, contarle a un adulto de confianza.</w:t>
      </w:r>
    </w:p>
    <w:bookmarkEnd w:id="70"/>
    <w:bookmarkStart w:id="71" w:name="tabla-de-remediación"/>
    <w:p>
      <w:pPr>
        <w:pStyle w:val="Heading2"/>
      </w:pPr>
      <w:r>
        <w:t xml:space="preserve">Tabla de remediación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falló 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Refuerzo sugerido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Llevar un registro de hábitos durante tres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2, 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los sellos de cinco envases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Armar el plato de los almuerzos de la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7, 8,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un esquema del recorrido del humo por el cuerpo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10, 11,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Ensayar en voz alta las respuestas de rechazo</w:t>
            </w:r>
          </w:p>
        </w:tc>
      </w:tr>
    </w:tbl>
    <w:p>
      <w:pPr>
        <w:pStyle w:val="BodyText"/>
      </w:pPr>
      <w:r>
        <w:rPr>
          <w:bCs/>
          <w:b/>
        </w:rPr>
        <w:t xml:space="preserve">Puntaje total: 12 puntos.</w:t>
      </w:r>
      <w:r>
        <w:t xml:space="preserve"> </w:t>
      </w:r>
      <w:r>
        <w:t xml:space="preserve">10 o más indica dominio del contenido; entre 7 y 9, repaso focalizado; menos de 7, rehacer las secciones marcadas.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0" Target="media/rId40.jpg" /><Relationship Type="http://schemas.openxmlformats.org/officeDocument/2006/relationships/image" Id="rId50" Target="media/rId50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2026-09-07T05:42:00Z</dcterms:created>
  <dcterms:modified xsi:type="dcterms:W3CDTF">2026-09-07T05:42:00Z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