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9453" w14:textId="585D12FA" w:rsidR="00FC6A22" w:rsidRPr="00FC6A22" w:rsidRDefault="000822B7" w:rsidP="00082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 xml:space="preserve">              </w:t>
      </w:r>
      <w:r w:rsidR="00FC6A22"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Pitch Digital &amp; Influence pour </w:t>
      </w:r>
      <w:proofErr w:type="spellStart"/>
      <w:r w:rsidR="00FC6A22" w:rsidRPr="00FC6A2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fr-FR"/>
          <w14:ligatures w14:val="none"/>
        </w:rPr>
        <w:t>Alnaseem</w:t>
      </w:r>
      <w:proofErr w:type="spellEnd"/>
    </w:p>
    <w:p w14:paraId="58EF3E34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Contexte &amp; Enjeux</w:t>
      </w:r>
    </w:p>
    <w:p w14:paraId="6D3229D4" w14:textId="7B905841" w:rsidR="00FC6A22" w:rsidRPr="00FC6A22" w:rsidRDefault="00FC6A22" w:rsidP="00FC6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marché des glac</w:t>
      </w:r>
      <w:r w:rsidR="0013042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Tunisie est hautement concurrentiel, dominé par plusieurs marques bien établies et des glaciers artisanaux forts localement.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présence digitale est devenue un levier essentiel pour :</w:t>
      </w:r>
    </w:p>
    <w:p w14:paraId="387B9B28" w14:textId="227ACB28" w:rsidR="00FC6A22" w:rsidRPr="00FC6A22" w:rsidRDefault="002C7B15" w:rsidP="00FC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Accroître</w:t>
      </w:r>
      <w:r w:rsidR="00FC6A22"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notoriété de la marque,</w:t>
      </w:r>
    </w:p>
    <w:p w14:paraId="78FC3228" w14:textId="6AD919DD" w:rsidR="00FC6A22" w:rsidRPr="00FC6A22" w:rsidRDefault="002C7B15" w:rsidP="00FC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Renforcer</w:t>
      </w:r>
      <w:r w:rsidR="00FC6A22"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l’engagement des consommateurs,</w:t>
      </w:r>
    </w:p>
    <w:p w14:paraId="7E1D268F" w14:textId="5BAB19AA" w:rsidR="00FC6A22" w:rsidRPr="00FC6A22" w:rsidRDefault="002C7B15" w:rsidP="00FC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Stimuler</w:t>
      </w:r>
      <w:r w:rsidR="00FC6A22"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ventes en points de vente physiquement,</w:t>
      </w:r>
    </w:p>
    <w:p w14:paraId="3F5D29DF" w14:textId="12AC2507" w:rsidR="00FC6A22" w:rsidRPr="00FC6A22" w:rsidRDefault="002C7B15" w:rsidP="00FC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Capter</w:t>
      </w:r>
      <w:r w:rsidR="00FC6A22"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parts de voix sur les réseaux sociaux dans un univers très visuel et émotionnel.</w:t>
      </w:r>
    </w:p>
    <w:p w14:paraId="741C1578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Objectifs du Pitch</w:t>
      </w:r>
    </w:p>
    <w:p w14:paraId="7470850A" w14:textId="77777777" w:rsidR="00FC6A22" w:rsidRPr="00FC6A22" w:rsidRDefault="00FC6A22" w:rsidP="00FC6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Présenter une stratégie digitale claire, innovante et différenciante pour </w:t>
      </w:r>
      <w:proofErr w:type="spellStart"/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BACD8EE" w14:textId="77777777" w:rsidR="00FC6A22" w:rsidRPr="00FC6A22" w:rsidRDefault="00FC6A22" w:rsidP="00FC6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Démontrer comment les 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influenceurs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peuvent générer de l’impact réel.</w:t>
      </w:r>
    </w:p>
    <w:p w14:paraId="510AE585" w14:textId="4B53DD35" w:rsidR="00FC6A22" w:rsidRDefault="00FC6A22" w:rsidP="00FC6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Positionner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marque fraîche, fun, créative</w:t>
      </w:r>
      <w:r w:rsidR="0013042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, généreuse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connectée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sa communauté.</w:t>
      </w:r>
    </w:p>
    <w:p w14:paraId="18275A8D" w14:textId="77777777" w:rsidR="00B56738" w:rsidRPr="00FC6A22" w:rsidRDefault="00B56738" w:rsidP="00B56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Un marché saturé &amp; très compétitif</w:t>
      </w:r>
    </w:p>
    <w:p w14:paraId="38C992FD" w14:textId="77777777" w:rsidR="00B56738" w:rsidRPr="00FC6A22" w:rsidRDefault="00B56738" w:rsidP="00B5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Acteurs majeurs :</w:t>
      </w:r>
    </w:p>
    <w:p w14:paraId="2818BD7E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Selja</w:t>
      </w:r>
      <w:proofErr w:type="spellEnd"/>
    </w:p>
    <w:p w14:paraId="582A4C7C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Olà</w:t>
      </w:r>
      <w:proofErr w:type="spellEnd"/>
    </w:p>
    <w:p w14:paraId="69C51659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Ice Vegas</w:t>
      </w:r>
    </w:p>
    <w:p w14:paraId="48F74459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Eskimo</w:t>
      </w:r>
    </w:p>
    <w:p w14:paraId="5105F960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Iglo</w:t>
      </w:r>
      <w:proofErr w:type="spellEnd"/>
    </w:p>
    <w:p w14:paraId="6D3CB90E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London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Dairy</w:t>
      </w:r>
      <w:proofErr w:type="spellEnd"/>
    </w:p>
    <w:p w14:paraId="4D943E7A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Paname</w:t>
      </w:r>
    </w:p>
    <w:p w14:paraId="4B2DB9D8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Magnum</w:t>
      </w:r>
    </w:p>
    <w:p w14:paraId="343F600C" w14:textId="77777777" w:rsidR="00B56738" w:rsidRPr="00FC6A22" w:rsidRDefault="00B56738" w:rsidP="00B5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Glaciers artisanaux (forte proximité locale)</w:t>
      </w:r>
    </w:p>
    <w:p w14:paraId="09967C42" w14:textId="3198770F" w:rsidR="00B56738" w:rsidRPr="00FC6A22" w:rsidRDefault="00B56738" w:rsidP="00B5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Insight clé :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différentiel ne se fait plus uniquement en rayon, mais 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 le digital et la conversation sociale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426CE1" w14:textId="77777777" w:rsidR="00B56738" w:rsidRPr="00FC6A22" w:rsidRDefault="00B56738" w:rsidP="00B56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Comment </w:t>
      </w:r>
      <w:proofErr w:type="spellStart"/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peut émerger ?</w:t>
      </w:r>
    </w:p>
    <w:p w14:paraId="1C57E8DB" w14:textId="77777777" w:rsidR="00B56738" w:rsidRPr="00FC6A22" w:rsidRDefault="00B56738" w:rsidP="00B5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Forte pression promotionnelle</w:t>
      </w:r>
    </w:p>
    <w:p w14:paraId="738CC96F" w14:textId="77777777" w:rsidR="00B56738" w:rsidRPr="00FC6A22" w:rsidRDefault="00B56738" w:rsidP="00B5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Produits parfois similaires</w:t>
      </w:r>
    </w:p>
    <w:p w14:paraId="7B18AA25" w14:textId="77777777" w:rsidR="00B56738" w:rsidRPr="00FC6A22" w:rsidRDefault="00B56738" w:rsidP="00B5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Public jeune, très connecté</w:t>
      </w:r>
    </w:p>
    <w:p w14:paraId="7C445356" w14:textId="77777777" w:rsidR="00B56738" w:rsidRPr="00FC6A22" w:rsidRDefault="00B56738" w:rsidP="00B5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Bataille des 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parts de voix avant les parts de marché</w:t>
      </w:r>
    </w:p>
    <w:p w14:paraId="643DFADC" w14:textId="77777777" w:rsidR="00B56738" w:rsidRPr="00FC6A22" w:rsidRDefault="00B56738" w:rsidP="00B5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🎯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digital devient une arme stratégique décisive</w:t>
      </w:r>
    </w:p>
    <w:p w14:paraId="77C7BF8A" w14:textId="77777777" w:rsidR="00B56738" w:rsidRPr="00FC6A22" w:rsidRDefault="00B56738" w:rsidP="00B56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Pourquoi le digital est clé ?</w:t>
      </w:r>
    </w:p>
    <w:p w14:paraId="450C0738" w14:textId="77777777" w:rsidR="00B56738" w:rsidRPr="00FC6A22" w:rsidRDefault="00B56738" w:rsidP="00B5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Média puissant &amp; mesurable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d’émotion &amp; de désir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Connexion directe avec le consommateur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Terrain naturel de l’influence &amp; de la viralité</w:t>
      </w:r>
    </w:p>
    <w:p w14:paraId="797DD35F" w14:textId="77777777" w:rsidR="00B56738" w:rsidRPr="00FC6A22" w:rsidRDefault="00B56738" w:rsidP="00B5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➡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Transformer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marque conversationnelle et expérientielle</w:t>
      </w:r>
    </w:p>
    <w:p w14:paraId="5E8EBF91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3. Objectifs Marketing</w:t>
      </w:r>
    </w:p>
    <w:p w14:paraId="25581377" w14:textId="4B11DC5E" w:rsidR="00FC6A22" w:rsidRPr="00FC6A22" w:rsidRDefault="00FC6A22" w:rsidP="00FC6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à court terme (</w:t>
      </w:r>
      <w:r w:rsidR="00082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0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–</w:t>
      </w:r>
      <w:r w:rsidR="00082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mois)</w:t>
      </w:r>
    </w:p>
    <w:p w14:paraId="3EEF8463" w14:textId="77777777" w:rsidR="00FC6A22" w:rsidRPr="00FC6A22" w:rsidRDefault="00FC6A22" w:rsidP="00FC6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Augmenter la visibilité digitale de 50% (via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reach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impressions).</w:t>
      </w:r>
    </w:p>
    <w:p w14:paraId="05B6A0BC" w14:textId="77777777" w:rsidR="00FC6A22" w:rsidRPr="00FC6A22" w:rsidRDefault="00FC6A22" w:rsidP="00FC6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 +30% d’engagement sur les réseaux sociaux.</w:t>
      </w:r>
    </w:p>
    <w:p w14:paraId="4A410CCF" w14:textId="77777777" w:rsidR="00FC6A22" w:rsidRPr="00FC6A22" w:rsidRDefault="00FC6A22" w:rsidP="00FC6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communauté active de fans fidèles.</w:t>
      </w:r>
    </w:p>
    <w:p w14:paraId="3C954A19" w14:textId="37ED0A53" w:rsidR="00FC6A22" w:rsidRPr="00FC6A22" w:rsidRDefault="00FC6A22" w:rsidP="00FC6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à moyen terme (</w:t>
      </w:r>
      <w:r w:rsidR="00082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–</w:t>
      </w:r>
      <w:r w:rsidR="00082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mois)</w:t>
      </w:r>
    </w:p>
    <w:p w14:paraId="4648864F" w14:textId="6B5A06E7" w:rsidR="00FC6A22" w:rsidRPr="00FC6A22" w:rsidRDefault="00FC6A22" w:rsidP="00FC6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Augmenter les ventes en points physiques via des campagnes digitales spécifiques.</w:t>
      </w:r>
    </w:p>
    <w:p w14:paraId="67556DBF" w14:textId="77777777" w:rsidR="00FC6A22" w:rsidRPr="00FC6A22" w:rsidRDefault="00FC6A22" w:rsidP="00FC6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 du contenu UGC &amp; fidéliser les consommateurs existants.</w:t>
      </w:r>
    </w:p>
    <w:p w14:paraId="53602B8D" w14:textId="5AB46258" w:rsidR="00FC6A22" w:rsidRDefault="00FC6A22" w:rsidP="00FC6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Être la marque </w:t>
      </w:r>
      <w:r w:rsidR="0013042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glac</w:t>
      </w:r>
      <w:r w:rsidR="0013042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plus mentionnée sur les réseaux sociaux pendant la saison estivale.</w:t>
      </w:r>
    </w:p>
    <w:p w14:paraId="1442614B" w14:textId="0D76F9A1" w:rsidR="000822B7" w:rsidRDefault="000822B7" w:rsidP="000822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822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082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qualitatifs </w:t>
      </w:r>
    </w:p>
    <w:p w14:paraId="023A87E8" w14:textId="740A377E" w:rsidR="000822B7" w:rsidRDefault="000822B7" w:rsidP="00082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Travailler sur les moments de consommation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D691B9F" w14:textId="7A6002FE" w:rsidR="000822B7" w:rsidRDefault="000822B7" w:rsidP="00082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Elargissement de la cible.</w:t>
      </w:r>
    </w:p>
    <w:p w14:paraId="583F6CEB" w14:textId="4A4488A8" w:rsidR="000822B7" w:rsidRPr="000822B7" w:rsidRDefault="000822B7" w:rsidP="00082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Recruter de nouvelles cibles </w:t>
      </w:r>
    </w:p>
    <w:p w14:paraId="2B73A108" w14:textId="77777777" w:rsidR="00FC6A22" w:rsidRPr="00FC6A22" w:rsidRDefault="00000000" w:rsidP="00FC6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6AF5BF5">
          <v:rect id="_x0000_i1026" style="width:0;height:1.5pt" o:hralign="center" o:hrstd="t" o:hr="t" fillcolor="#a0a0a0" stroked="f"/>
        </w:pict>
      </w:r>
    </w:p>
    <w:p w14:paraId="0DF57D76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🌐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4. Positionnement Digital</w:t>
      </w:r>
    </w:p>
    <w:p w14:paraId="1DDACB45" w14:textId="77777777" w:rsidR="00FC6A22" w:rsidRPr="00FC6A22" w:rsidRDefault="00FC6A22" w:rsidP="00FC6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être perçue comme :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marque moderne, rafraîchissante, conviviale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marque connectée à la culture tunisienne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marque qui crée des expériences digitales et sociales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marque qui s’exprime avec humour et créativité</w:t>
      </w:r>
    </w:p>
    <w:p w14:paraId="6DB4E0C4" w14:textId="0029326E" w:rsidR="00FC6A22" w:rsidRDefault="00FC6A22" w:rsidP="00FC6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0FF9A5B" w14:textId="77777777" w:rsidR="00CA3502" w:rsidRDefault="00CA3502" w:rsidP="00FC6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2AFC0B8" w14:textId="77777777" w:rsidR="00CA3502" w:rsidRPr="00FC6A22" w:rsidRDefault="00CA3502" w:rsidP="00FC6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F1FC314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📊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5. Stratégie digitale</w:t>
      </w:r>
    </w:p>
    <w:p w14:paraId="108BA41F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a) Plateformes clés</w:t>
      </w:r>
    </w:p>
    <w:p w14:paraId="5823E22C" w14:textId="77777777" w:rsidR="00FC6A22" w:rsidRPr="00FC6A22" w:rsidRDefault="00FC6A22" w:rsidP="00FC6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Instagram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cœur de stratégie visuelle</w:t>
      </w:r>
    </w:p>
    <w:p w14:paraId="73A89290" w14:textId="77777777" w:rsidR="00FC6A22" w:rsidRPr="00FC6A22" w:rsidRDefault="00FC6A22" w:rsidP="00FC6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TikTok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contenu fun, viral et expérientiel</w:t>
      </w:r>
    </w:p>
    <w:p w14:paraId="250BA3B0" w14:textId="77777777" w:rsidR="00FC6A22" w:rsidRPr="00FC6A22" w:rsidRDefault="00FC6A22" w:rsidP="00FC6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Facebook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couverture large &amp; pub ciblée</w:t>
      </w:r>
    </w:p>
    <w:p w14:paraId="4A9356B3" w14:textId="77777777" w:rsidR="00FC6A22" w:rsidRPr="00FC6A22" w:rsidRDefault="00FC6A22" w:rsidP="00FC6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YouTube shorts / </w:t>
      </w:r>
      <w:proofErr w:type="spellStart"/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Reels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contenu loisirs &amp; recette</w:t>
      </w:r>
    </w:p>
    <w:p w14:paraId="117200F9" w14:textId="77777777" w:rsidR="00FC6A22" w:rsidRPr="00FC6A22" w:rsidRDefault="00000000" w:rsidP="00FC6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D97EABF">
          <v:rect id="_x0000_i1028" style="width:0;height:1.5pt" o:hralign="center" o:hrstd="t" o:hr="t" fillcolor="#a0a0a0" stroked="f"/>
        </w:pict>
      </w:r>
    </w:p>
    <w:p w14:paraId="5D9C122B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👥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6. Stratégie d’Influence</w:t>
      </w:r>
    </w:p>
    <w:p w14:paraId="4771E0ED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a) Typologies d’influenceurs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2193"/>
        <w:gridCol w:w="2981"/>
      </w:tblGrid>
      <w:tr w:rsidR="00FC6A22" w:rsidRPr="00FC6A22" w14:paraId="310C854F" w14:textId="77777777" w:rsidTr="0013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EADC0" w14:textId="77777777" w:rsidR="00FC6A22" w:rsidRPr="00FC6A22" w:rsidRDefault="00FC6A22" w:rsidP="00FC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EC8DCB" w14:textId="77777777" w:rsidR="00FC6A22" w:rsidRPr="00FC6A22" w:rsidRDefault="00FC6A22" w:rsidP="00FC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Exemple</w:t>
            </w:r>
          </w:p>
        </w:tc>
        <w:tc>
          <w:tcPr>
            <w:tcW w:w="0" w:type="auto"/>
            <w:vAlign w:val="center"/>
            <w:hideMark/>
          </w:tcPr>
          <w:p w14:paraId="1B088615" w14:textId="77777777" w:rsidR="00FC6A22" w:rsidRPr="00FC6A22" w:rsidRDefault="00FC6A22" w:rsidP="00FC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Objectif</w:t>
            </w:r>
          </w:p>
        </w:tc>
      </w:tr>
      <w:tr w:rsidR="00FC6A22" w:rsidRPr="00FC6A22" w14:paraId="0FB647E3" w14:textId="77777777" w:rsidTr="0013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EB96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Macro-influenceurs (100K–500K)</w:t>
            </w:r>
          </w:p>
        </w:tc>
        <w:tc>
          <w:tcPr>
            <w:tcW w:w="0" w:type="auto"/>
            <w:vAlign w:val="center"/>
            <w:hideMark/>
          </w:tcPr>
          <w:p w14:paraId="15F4A2B3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Mode de vie / FOOD</w:t>
            </w:r>
          </w:p>
        </w:tc>
        <w:tc>
          <w:tcPr>
            <w:tcW w:w="0" w:type="auto"/>
            <w:vAlign w:val="center"/>
            <w:hideMark/>
          </w:tcPr>
          <w:p w14:paraId="65127242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Amplifier la notoriété</w:t>
            </w:r>
          </w:p>
        </w:tc>
      </w:tr>
      <w:tr w:rsidR="00FC6A22" w:rsidRPr="00FC6A22" w14:paraId="4D97F942" w14:textId="77777777" w:rsidTr="0013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973F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Micro-influenceurs (10K–100K)</w:t>
            </w:r>
          </w:p>
        </w:tc>
        <w:tc>
          <w:tcPr>
            <w:tcW w:w="0" w:type="auto"/>
            <w:vAlign w:val="center"/>
            <w:hideMark/>
          </w:tcPr>
          <w:p w14:paraId="4EE7262D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Communautés locales</w:t>
            </w:r>
          </w:p>
        </w:tc>
        <w:tc>
          <w:tcPr>
            <w:tcW w:w="0" w:type="auto"/>
            <w:vAlign w:val="center"/>
            <w:hideMark/>
          </w:tcPr>
          <w:p w14:paraId="14B06178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Engagement fort &amp; crédibilité</w:t>
            </w:r>
          </w:p>
        </w:tc>
      </w:tr>
      <w:tr w:rsidR="00FC6A22" w:rsidRPr="00FC6A22" w14:paraId="632B5856" w14:textId="77777777" w:rsidTr="0013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2973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Nano-influenceurs (&lt;10K)</w:t>
            </w:r>
          </w:p>
        </w:tc>
        <w:tc>
          <w:tcPr>
            <w:tcW w:w="0" w:type="auto"/>
            <w:vAlign w:val="center"/>
            <w:hideMark/>
          </w:tcPr>
          <w:p w14:paraId="373CFDC4" w14:textId="552DB61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Fans de glace </w:t>
            </w:r>
          </w:p>
        </w:tc>
        <w:tc>
          <w:tcPr>
            <w:tcW w:w="0" w:type="auto"/>
            <w:vAlign w:val="center"/>
            <w:hideMark/>
          </w:tcPr>
          <w:p w14:paraId="39E00BA4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Contenu UGC naturel</w:t>
            </w:r>
          </w:p>
        </w:tc>
      </w:tr>
    </w:tbl>
    <w:p w14:paraId="10E8B935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b) Approche de collaboration</w:t>
      </w:r>
    </w:p>
    <w:p w14:paraId="4B15D130" w14:textId="77777777" w:rsidR="00FC6A22" w:rsidRPr="00FC6A22" w:rsidRDefault="00FC6A22" w:rsidP="00FC6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Moments </w:t>
      </w:r>
      <w:proofErr w:type="spellStart"/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Création de contenus lifestyle : pique-niques, soirées plage, moments entre amis, recettes maison avec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F06FB5A" w14:textId="77777777" w:rsidR="00FC6A22" w:rsidRPr="00FC6A22" w:rsidRDefault="00FC6A22" w:rsidP="00FC6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Challenges viraux</w:t>
      </w:r>
    </w:p>
    <w:p w14:paraId="69E56829" w14:textId="77777777" w:rsidR="00FC6A22" w:rsidRPr="00FC6A22" w:rsidRDefault="00FC6A22" w:rsidP="00FC6A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un défi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challenge créatif autour des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toppings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danse ludique, remix culinaire).</w:t>
      </w:r>
    </w:p>
    <w:p w14:paraId="20D9DD24" w14:textId="77777777" w:rsidR="00FC6A22" w:rsidRPr="00FC6A22" w:rsidRDefault="00FC6A22" w:rsidP="00FC6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Séries de contenu</w:t>
      </w:r>
    </w:p>
    <w:p w14:paraId="6105654C" w14:textId="77777777" w:rsidR="00FC6A22" w:rsidRPr="00FC6A22" w:rsidRDefault="00FC6A22" w:rsidP="00FC6A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Test &amp; Réaction » des nouvelles saveurs</w:t>
      </w:r>
    </w:p>
    <w:p w14:paraId="270C0FCB" w14:textId="6E8D8F51" w:rsidR="00FC6A22" w:rsidRDefault="00FC6A22" w:rsidP="00FC6A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« </w:t>
      </w:r>
      <w:r w:rsidR="002823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Saga avec le personnage </w:t>
      </w:r>
      <w:proofErr w:type="spellStart"/>
      <w:r w:rsidR="002823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Kyroo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2823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mascotte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»</w:t>
      </w:r>
    </w:p>
    <w:p w14:paraId="2BBE77DD" w14:textId="4D922567" w:rsidR="00282317" w:rsidRPr="00FC6A22" w:rsidRDefault="00282317" w:rsidP="00FC6A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‘’Recettes avec les glaces vrac</w:t>
      </w:r>
    </w:p>
    <w:p w14:paraId="14C6A9E7" w14:textId="77777777" w:rsidR="00FC6A22" w:rsidRDefault="00FC6A22" w:rsidP="00FC6A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«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ma ville »</w:t>
      </w:r>
    </w:p>
    <w:p w14:paraId="10293D4E" w14:textId="7BDE709C" w:rsidR="00282317" w:rsidRDefault="00282317" w:rsidP="00FC6A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‘’ contenu viral et varié ‘</w:t>
      </w:r>
    </w:p>
    <w:p w14:paraId="6A3D0E2E" w14:textId="45689EB5" w:rsidR="000822B7" w:rsidRPr="000822B7" w:rsidRDefault="000822B7" w:rsidP="00082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Concept digital lié à une action terrain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 ou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le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contraire )</w:t>
      </w:r>
      <w:proofErr w:type="gramEnd"/>
    </w:p>
    <w:p w14:paraId="7A874889" w14:textId="7D21BC83" w:rsidR="000822B7" w:rsidRDefault="000822B7" w:rsidP="000822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Call to action</w:t>
      </w:r>
    </w:p>
    <w:p w14:paraId="3A9026C5" w14:textId="6CA74D0D" w:rsidR="000822B7" w:rsidRDefault="000822B7" w:rsidP="000822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Stimuler les ventes </w:t>
      </w:r>
    </w:p>
    <w:p w14:paraId="005B61FE" w14:textId="41F47DE7" w:rsidR="000822B7" w:rsidRPr="000822B7" w:rsidRDefault="00CA3502" w:rsidP="000822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  <w:r w:rsidR="000822B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liaison entre le terrain et digital </w:t>
      </w:r>
    </w:p>
    <w:p w14:paraId="2470BD84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c) KPI Influence</w:t>
      </w:r>
    </w:p>
    <w:p w14:paraId="14232615" w14:textId="77777777" w:rsidR="00FC6A22" w:rsidRPr="00FC6A22" w:rsidRDefault="00FC6A22" w:rsidP="00FC6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Reach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 des campagnes</w:t>
      </w:r>
    </w:p>
    <w:p w14:paraId="23789ECA" w14:textId="77777777" w:rsidR="00FC6A22" w:rsidRPr="00FC6A22" w:rsidRDefault="00FC6A22" w:rsidP="00FC6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Engagement total (likes, commentaires, partages)</w:t>
      </w:r>
    </w:p>
    <w:p w14:paraId="657076D5" w14:textId="77777777" w:rsidR="00FC6A22" w:rsidRPr="00FC6A22" w:rsidRDefault="00FC6A22" w:rsidP="00FC6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conversion vers sondages &amp; visites magasin</w:t>
      </w:r>
    </w:p>
    <w:p w14:paraId="69B6097A" w14:textId="62E0F8A2" w:rsidR="00FC6A22" w:rsidRPr="00B56738" w:rsidRDefault="00FC6A22" w:rsidP="00B567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Croissance de l’audience</w:t>
      </w:r>
    </w:p>
    <w:p w14:paraId="07968356" w14:textId="12420D1F" w:rsidR="00FC6A22" w:rsidRPr="00FC6A22" w:rsidRDefault="00FC6A22" w:rsidP="00FC6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📅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="00082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. Calendrier de Campagnes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394"/>
      </w:tblGrid>
      <w:tr w:rsidR="00FC6A22" w:rsidRPr="00FC6A22" w14:paraId="479613A4" w14:textId="77777777" w:rsidTr="00CA3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930F1" w14:textId="77777777" w:rsidR="00FC6A22" w:rsidRPr="00FC6A22" w:rsidRDefault="00FC6A22" w:rsidP="00FC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Période</w:t>
            </w:r>
          </w:p>
        </w:tc>
        <w:tc>
          <w:tcPr>
            <w:tcW w:w="5349" w:type="dxa"/>
            <w:vAlign w:val="center"/>
            <w:hideMark/>
          </w:tcPr>
          <w:p w14:paraId="111757F5" w14:textId="77777777" w:rsidR="00FC6A22" w:rsidRPr="00FC6A22" w:rsidRDefault="00FC6A22" w:rsidP="00FC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Campagne</w:t>
            </w:r>
          </w:p>
        </w:tc>
      </w:tr>
      <w:tr w:rsidR="00CA3502" w:rsidRPr="00FC6A22" w14:paraId="353C2BDA" w14:textId="77777777" w:rsidTr="00CA3502">
        <w:trPr>
          <w:tblCellSpacing w:w="15" w:type="dxa"/>
        </w:trPr>
        <w:tc>
          <w:tcPr>
            <w:tcW w:w="0" w:type="auto"/>
            <w:vAlign w:val="center"/>
          </w:tcPr>
          <w:p w14:paraId="0C7B4D31" w14:textId="4D3E2923" w:rsidR="00CA3502" w:rsidRPr="00FC6A22" w:rsidRDefault="00CA350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Fev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mars</w:t>
            </w:r>
          </w:p>
        </w:tc>
        <w:tc>
          <w:tcPr>
            <w:tcW w:w="5349" w:type="dxa"/>
            <w:vAlign w:val="center"/>
          </w:tcPr>
          <w:p w14:paraId="714D156F" w14:textId="73C3CB62" w:rsidR="00CA3502" w:rsidRPr="00FC6A22" w:rsidRDefault="00CA350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Ramadhan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( recettes ..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)</w:t>
            </w:r>
          </w:p>
        </w:tc>
      </w:tr>
      <w:tr w:rsidR="00CA3502" w:rsidRPr="00FC6A22" w14:paraId="7264AC79" w14:textId="77777777" w:rsidTr="00CA3502">
        <w:trPr>
          <w:tblCellSpacing w:w="15" w:type="dxa"/>
        </w:trPr>
        <w:tc>
          <w:tcPr>
            <w:tcW w:w="0" w:type="auto"/>
            <w:vAlign w:val="center"/>
          </w:tcPr>
          <w:p w14:paraId="7AAE238A" w14:textId="78790473" w:rsidR="00CA3502" w:rsidRPr="00FC6A22" w:rsidRDefault="00CA350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Avril Mai</w:t>
            </w:r>
          </w:p>
        </w:tc>
        <w:tc>
          <w:tcPr>
            <w:tcW w:w="5349" w:type="dxa"/>
            <w:vAlign w:val="center"/>
          </w:tcPr>
          <w:p w14:paraId="05964F16" w14:textId="7F8DB8BD" w:rsidR="00CA3502" w:rsidRPr="00FC6A22" w:rsidRDefault="00CA350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Campagne + collab </w:t>
            </w:r>
          </w:p>
        </w:tc>
      </w:tr>
      <w:tr w:rsidR="00FC6A22" w:rsidRPr="00FC6A22" w14:paraId="281BA554" w14:textId="77777777" w:rsidTr="00CA3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58E9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Juin – Juillet</w:t>
            </w:r>
          </w:p>
        </w:tc>
        <w:tc>
          <w:tcPr>
            <w:tcW w:w="5349" w:type="dxa"/>
            <w:vAlign w:val="center"/>
            <w:hideMark/>
          </w:tcPr>
          <w:p w14:paraId="346BD6C9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Lancement #AlnaseemMoment + Collaboration micro</w:t>
            </w:r>
          </w:p>
        </w:tc>
      </w:tr>
      <w:tr w:rsidR="00FC6A22" w:rsidRPr="00FC6A22" w14:paraId="49265E73" w14:textId="77777777" w:rsidTr="00CA3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45DB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Août</w:t>
            </w:r>
          </w:p>
        </w:tc>
        <w:tc>
          <w:tcPr>
            <w:tcW w:w="5349" w:type="dxa"/>
            <w:vAlign w:val="center"/>
            <w:hideMark/>
          </w:tcPr>
          <w:p w14:paraId="375EC132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Challenge </w:t>
            </w:r>
            <w:proofErr w:type="spellStart"/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TikTok</w:t>
            </w:r>
            <w:proofErr w:type="spellEnd"/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+ Live </w:t>
            </w:r>
            <w:proofErr w:type="spellStart"/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events</w:t>
            </w:r>
            <w:proofErr w:type="spellEnd"/>
          </w:p>
        </w:tc>
      </w:tr>
      <w:tr w:rsidR="00FC6A22" w:rsidRPr="00FC6A22" w14:paraId="6A6EFF96" w14:textId="77777777" w:rsidTr="00CA3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3FF6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Septembre</w:t>
            </w:r>
          </w:p>
        </w:tc>
        <w:tc>
          <w:tcPr>
            <w:tcW w:w="5349" w:type="dxa"/>
            <w:vAlign w:val="center"/>
            <w:hideMark/>
          </w:tcPr>
          <w:p w14:paraId="515CA692" w14:textId="77777777" w:rsidR="00FC6A22" w:rsidRPr="00FC6A22" w:rsidRDefault="00FC6A22" w:rsidP="00FC6A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C6A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Campagne UGC &amp; concours communautaire</w:t>
            </w:r>
          </w:p>
        </w:tc>
      </w:tr>
    </w:tbl>
    <w:p w14:paraId="3F500172" w14:textId="0AFE0DEB" w:rsidR="00FC6A22" w:rsidRDefault="00FC6A22" w:rsidP="00FC6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F64EAD7" w14:textId="77777777" w:rsidR="000822B7" w:rsidRPr="00FC6A22" w:rsidRDefault="000822B7" w:rsidP="00FC6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B545817" w14:textId="4EF8ED41" w:rsidR="00FC6A22" w:rsidRPr="00FC6A22" w:rsidRDefault="00FC6A22" w:rsidP="00FC6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📈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="00082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. Mesure de Performance</w:t>
      </w:r>
    </w:p>
    <w:p w14:paraId="6DC456D9" w14:textId="77777777" w:rsidR="00FC6A22" w:rsidRPr="00FC6A22" w:rsidRDefault="00FC6A22" w:rsidP="00FC6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– Outils : Insights Instagram /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Ads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Google Analytics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– Suivi hebdomadaire des KPI :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Reach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&amp; impressions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Engagement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Conversions (clics vers points de vente / site web)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Progression communauté</w:t>
      </w:r>
    </w:p>
    <w:p w14:paraId="007F9D8D" w14:textId="77777777" w:rsidR="00FC6A22" w:rsidRPr="00FC6A22" w:rsidRDefault="00FC6A22" w:rsidP="00FC6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C6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📌</w:t>
      </w:r>
      <w:r w:rsidRPr="00FC6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3ACBECD6" w14:textId="77777777" w:rsidR="00FC6A22" w:rsidRPr="00FC6A22" w:rsidRDefault="00FC6A22" w:rsidP="00FC6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digital et l’influence ne sont plus des options, mais 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 leviers stratégiques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essentiels pour </w:t>
      </w:r>
      <w:proofErr w:type="spellStart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Alnaseem</w:t>
      </w:r>
      <w:proofErr w:type="spellEnd"/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afin de :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✨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multiplier la visibilité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✨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bâtir une communauté active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✨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du contenu mémorable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C6A2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✨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gagner des parts de voix dans un marché saturé</w:t>
      </w:r>
    </w:p>
    <w:p w14:paraId="3C499394" w14:textId="77777777" w:rsidR="00FC6A22" w:rsidRPr="00FC6A22" w:rsidRDefault="00FC6A22" w:rsidP="00FC6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pitch doit transmettre </w:t>
      </w:r>
      <w:r w:rsidRPr="00FC6A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conviction, créativité et résultats mesurables</w:t>
      </w: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5A22FF" w14:textId="0617D939" w:rsidR="00B56738" w:rsidRPr="00FC6A22" w:rsidRDefault="00FC6A22" w:rsidP="00B5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6A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1906E89D" w14:textId="4D7518DF" w:rsidR="00FC6A22" w:rsidRPr="00FC6A22" w:rsidRDefault="00FC6A22" w:rsidP="00FC6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FC6A22" w:rsidRPr="00FC6A2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C6E7" w14:textId="77777777" w:rsidR="00DA3DA6" w:rsidRDefault="00DA3DA6" w:rsidP="00CA3502">
      <w:pPr>
        <w:spacing w:after="0" w:line="240" w:lineRule="auto"/>
      </w:pPr>
      <w:r>
        <w:separator/>
      </w:r>
    </w:p>
  </w:endnote>
  <w:endnote w:type="continuationSeparator" w:id="0">
    <w:p w14:paraId="04E637DE" w14:textId="77777777" w:rsidR="00DA3DA6" w:rsidRDefault="00DA3DA6" w:rsidP="00CA3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532533"/>
      <w:docPartObj>
        <w:docPartGallery w:val="Page Numbers (Bottom of Page)"/>
        <w:docPartUnique/>
      </w:docPartObj>
    </w:sdtPr>
    <w:sdtContent>
      <w:p w14:paraId="03AF0C97" w14:textId="635DB2EB" w:rsidR="00700744" w:rsidRDefault="0070074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2D58C5" w14:textId="77777777" w:rsidR="00700744" w:rsidRDefault="0070074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D4431" w14:textId="77777777" w:rsidR="00DA3DA6" w:rsidRDefault="00DA3DA6" w:rsidP="00CA3502">
      <w:pPr>
        <w:spacing w:after="0" w:line="240" w:lineRule="auto"/>
      </w:pPr>
      <w:r>
        <w:separator/>
      </w:r>
    </w:p>
  </w:footnote>
  <w:footnote w:type="continuationSeparator" w:id="0">
    <w:p w14:paraId="6D7B0B54" w14:textId="77777777" w:rsidR="00DA3DA6" w:rsidRDefault="00DA3DA6" w:rsidP="00CA3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E388" w14:textId="3C0038E3" w:rsidR="00CA3502" w:rsidRDefault="00CA3502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910F0E" wp14:editId="4E0D12B6">
          <wp:simplePos x="0" y="0"/>
          <wp:positionH relativeFrom="margin">
            <wp:align>left</wp:align>
          </wp:positionH>
          <wp:positionV relativeFrom="paragraph">
            <wp:posOffset>-281940</wp:posOffset>
          </wp:positionV>
          <wp:extent cx="975360" cy="621030"/>
          <wp:effectExtent l="0" t="0" r="0" b="7620"/>
          <wp:wrapTight wrapText="bothSides">
            <wp:wrapPolygon edited="0">
              <wp:start x="8016" y="0"/>
              <wp:lineTo x="5484" y="663"/>
              <wp:lineTo x="0" y="7951"/>
              <wp:lineTo x="0" y="17227"/>
              <wp:lineTo x="422" y="21202"/>
              <wp:lineTo x="2953" y="21202"/>
              <wp:lineTo x="18141" y="10601"/>
              <wp:lineTo x="21094" y="4638"/>
              <wp:lineTo x="21094" y="0"/>
              <wp:lineTo x="8016" y="0"/>
            </wp:wrapPolygon>
          </wp:wrapTight>
          <wp:docPr id="1785194850" name="Image 1" descr="Al-Naseem Food Industries : leaders in food manufacturing and distribu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9" descr="Al-Naseem Food Industries : leaders in food manufacturing and distributi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6577" cy="6220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971"/>
    <w:multiLevelType w:val="multilevel"/>
    <w:tmpl w:val="11EC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4CB"/>
    <w:multiLevelType w:val="multilevel"/>
    <w:tmpl w:val="B5A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370F"/>
    <w:multiLevelType w:val="multilevel"/>
    <w:tmpl w:val="E97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F67BE"/>
    <w:multiLevelType w:val="multilevel"/>
    <w:tmpl w:val="4D8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2E7"/>
    <w:multiLevelType w:val="multilevel"/>
    <w:tmpl w:val="4E0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51016"/>
    <w:multiLevelType w:val="multilevel"/>
    <w:tmpl w:val="8BC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875BF"/>
    <w:multiLevelType w:val="multilevel"/>
    <w:tmpl w:val="C5C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B706B"/>
    <w:multiLevelType w:val="multilevel"/>
    <w:tmpl w:val="102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55558"/>
    <w:multiLevelType w:val="multilevel"/>
    <w:tmpl w:val="D58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26E52"/>
    <w:multiLevelType w:val="multilevel"/>
    <w:tmpl w:val="3DCC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4383F"/>
    <w:multiLevelType w:val="multilevel"/>
    <w:tmpl w:val="FAB8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84DBC"/>
    <w:multiLevelType w:val="multilevel"/>
    <w:tmpl w:val="D80C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B2EC0"/>
    <w:multiLevelType w:val="multilevel"/>
    <w:tmpl w:val="807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01D03"/>
    <w:multiLevelType w:val="multilevel"/>
    <w:tmpl w:val="82F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63634"/>
    <w:multiLevelType w:val="multilevel"/>
    <w:tmpl w:val="3788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E08DF"/>
    <w:multiLevelType w:val="multilevel"/>
    <w:tmpl w:val="14A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40654"/>
    <w:multiLevelType w:val="multilevel"/>
    <w:tmpl w:val="082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363205">
    <w:abstractNumId w:val="13"/>
  </w:num>
  <w:num w:numId="2" w16cid:durableId="1968387752">
    <w:abstractNumId w:val="0"/>
  </w:num>
  <w:num w:numId="3" w16cid:durableId="1660839635">
    <w:abstractNumId w:val="2"/>
  </w:num>
  <w:num w:numId="4" w16cid:durableId="1275595746">
    <w:abstractNumId w:val="16"/>
  </w:num>
  <w:num w:numId="5" w16cid:durableId="1261522223">
    <w:abstractNumId w:val="5"/>
  </w:num>
  <w:num w:numId="6" w16cid:durableId="990794265">
    <w:abstractNumId w:val="10"/>
  </w:num>
  <w:num w:numId="7" w16cid:durableId="49159806">
    <w:abstractNumId w:val="14"/>
  </w:num>
  <w:num w:numId="8" w16cid:durableId="894704214">
    <w:abstractNumId w:val="7"/>
  </w:num>
  <w:num w:numId="9" w16cid:durableId="979647474">
    <w:abstractNumId w:val="1"/>
  </w:num>
  <w:num w:numId="10" w16cid:durableId="474419252">
    <w:abstractNumId w:val="15"/>
  </w:num>
  <w:num w:numId="11" w16cid:durableId="792670691">
    <w:abstractNumId w:val="11"/>
  </w:num>
  <w:num w:numId="12" w16cid:durableId="1803426603">
    <w:abstractNumId w:val="4"/>
  </w:num>
  <w:num w:numId="13" w16cid:durableId="726536289">
    <w:abstractNumId w:val="3"/>
  </w:num>
  <w:num w:numId="14" w16cid:durableId="1001006216">
    <w:abstractNumId w:val="6"/>
  </w:num>
  <w:num w:numId="15" w16cid:durableId="1352953426">
    <w:abstractNumId w:val="9"/>
  </w:num>
  <w:num w:numId="16" w16cid:durableId="620458550">
    <w:abstractNumId w:val="8"/>
  </w:num>
  <w:num w:numId="17" w16cid:durableId="19890446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22"/>
    <w:rsid w:val="000822B7"/>
    <w:rsid w:val="00130425"/>
    <w:rsid w:val="001E3F1C"/>
    <w:rsid w:val="00282317"/>
    <w:rsid w:val="002C7B15"/>
    <w:rsid w:val="002E0965"/>
    <w:rsid w:val="0030005C"/>
    <w:rsid w:val="00607FBE"/>
    <w:rsid w:val="00625E98"/>
    <w:rsid w:val="00700744"/>
    <w:rsid w:val="00A10F0B"/>
    <w:rsid w:val="00B56738"/>
    <w:rsid w:val="00C46668"/>
    <w:rsid w:val="00CA3502"/>
    <w:rsid w:val="00DA3DA6"/>
    <w:rsid w:val="00FC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AB4EA2"/>
  <w15:chartTrackingRefBased/>
  <w15:docId w15:val="{268F5B0C-9A5E-445F-B670-BACDC36D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6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6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6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6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6A2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6A2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6A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6A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6A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6A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6A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6A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6A2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A2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6A22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A3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502"/>
  </w:style>
  <w:style w:type="paragraph" w:styleId="Pieddepage">
    <w:name w:val="footer"/>
    <w:basedOn w:val="Normal"/>
    <w:link w:val="PieddepageCar"/>
    <w:uiPriority w:val="99"/>
    <w:unhideWhenUsed/>
    <w:rsid w:val="00CA3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2809</TotalTime>
  <Pages>1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gh.ghaith@gmail.cm</dc:creator>
  <cp:keywords/>
  <dc:description/>
  <cp:lastModifiedBy>Admin</cp:lastModifiedBy>
  <cp:revision>6</cp:revision>
  <cp:lastPrinted>2025-12-31T09:44:00Z</cp:lastPrinted>
  <dcterms:created xsi:type="dcterms:W3CDTF">2025-12-29T10:57:00Z</dcterms:created>
  <dcterms:modified xsi:type="dcterms:W3CDTF">2025-12-31T09:45:00Z</dcterms:modified>
</cp:coreProperties>
</file>