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F900A" w14:textId="6A98E2BC" w:rsidR="00592CAD" w:rsidRDefault="003938A2">
      <w:r>
        <w:t>Kelp is a project to build private small language models for individuals and businesses.</w:t>
      </w:r>
    </w:p>
    <w:sectPr w:rsidR="0059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A2"/>
    <w:rsid w:val="003938A2"/>
    <w:rsid w:val="00585A23"/>
    <w:rsid w:val="00592CAD"/>
    <w:rsid w:val="00B51798"/>
    <w:rsid w:val="00CA54F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705FD"/>
  <w15:chartTrackingRefBased/>
  <w15:docId w15:val="{B5E3C2DC-2220-8945-A911-1CF2CA62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1</cp:revision>
  <dcterms:created xsi:type="dcterms:W3CDTF">2025-04-22T05:17:00Z</dcterms:created>
  <dcterms:modified xsi:type="dcterms:W3CDTF">2025-04-22T05:18:00Z</dcterms:modified>
</cp:coreProperties>
</file>