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0E60" w14:textId="77777777" w:rsidR="00E23CAE" w:rsidRDefault="00B94669">
      <w:pPr>
        <w:pStyle w:val="Title"/>
      </w:pPr>
      <w:r>
        <w:rPr>
          <w:spacing w:val="-8"/>
        </w:rPr>
        <w:t>CSC387</w:t>
      </w:r>
      <w:r>
        <w:rPr>
          <w:spacing w:val="-23"/>
        </w:rPr>
        <w:t xml:space="preserve"> </w:t>
      </w:r>
      <w:r>
        <w:rPr>
          <w:spacing w:val="-7"/>
        </w:rPr>
        <w:t>Lab</w:t>
      </w:r>
      <w:r>
        <w:rPr>
          <w:spacing w:val="-24"/>
        </w:rPr>
        <w:t xml:space="preserve"> </w:t>
      </w:r>
      <w:r>
        <w:rPr>
          <w:spacing w:val="-7"/>
        </w:rPr>
        <w:t>03</w:t>
      </w:r>
      <w:r>
        <w:rPr>
          <w:spacing w:val="-22"/>
        </w:rPr>
        <w:t xml:space="preserve"> </w:t>
      </w:r>
      <w:r>
        <w:rPr>
          <w:spacing w:val="-7"/>
        </w:rPr>
        <w:t>–</w:t>
      </w:r>
      <w:r>
        <w:rPr>
          <w:spacing w:val="-22"/>
        </w:rPr>
        <w:t xml:space="preserve"> </w:t>
      </w:r>
      <w:r>
        <w:rPr>
          <w:spacing w:val="-7"/>
        </w:rPr>
        <w:t>Multi</w:t>
      </w:r>
      <w:r>
        <w:rPr>
          <w:spacing w:val="-21"/>
        </w:rPr>
        <w:t xml:space="preserve"> </w:t>
      </w:r>
      <w:r>
        <w:rPr>
          <w:spacing w:val="-7"/>
        </w:rPr>
        <w:t>Area</w:t>
      </w:r>
      <w:r>
        <w:rPr>
          <w:spacing w:val="-21"/>
        </w:rPr>
        <w:t xml:space="preserve"> </w:t>
      </w:r>
      <w:r>
        <w:rPr>
          <w:spacing w:val="-7"/>
        </w:rPr>
        <w:t>OSPF</w:t>
      </w:r>
    </w:p>
    <w:p w14:paraId="2223636A" w14:textId="55E87DBD" w:rsidR="00E23CAE" w:rsidRDefault="00AC21E1" w:rsidP="00B105EA">
      <w:pPr>
        <w:pStyle w:val="Heading1"/>
        <w:spacing w:before="240" w:line="388" w:lineRule="exact"/>
      </w:pPr>
      <w:bookmarkStart w:id="0" w:name="Instructions"/>
      <w:bookmarkEnd w:id="0"/>
      <w:r>
        <w:rPr>
          <w:sz w:val="24"/>
        </w:rPr>
        <w:pict w14:anchorId="12BE26C4">
          <v:rect id="docshape12" o:spid="_x0000_s1028" style="position:absolute;left:0;text-align:left;margin-left:70.55pt;margin-top:14.8pt;width:471.2pt;height:.5pt;z-index:-251656192;mso-wrap-distance-left:0;mso-wrap-distance-right:0;mso-position-horizontal-relative:page" fillcolor="#ec7c30" stroked="f">
            <w10:wrap type="topAndBottom" anchorx="page"/>
          </v:rect>
        </w:pict>
      </w:r>
      <w:bookmarkStart w:id="1" w:name="Verification_Steps"/>
      <w:bookmarkEnd w:id="1"/>
      <w:r w:rsidR="00B94669">
        <w:rPr>
          <w:color w:val="2E5395"/>
        </w:rPr>
        <w:t>Verification</w:t>
      </w:r>
      <w:r w:rsidR="00B94669">
        <w:rPr>
          <w:color w:val="2E5395"/>
          <w:spacing w:val="-6"/>
        </w:rPr>
        <w:t xml:space="preserve"> </w:t>
      </w:r>
      <w:r w:rsidR="00B94669">
        <w:rPr>
          <w:color w:val="2E5395"/>
        </w:rPr>
        <w:t>Steps</w:t>
      </w:r>
    </w:p>
    <w:p w14:paraId="42A98DBC" w14:textId="67AE5181" w:rsidR="00E23CAE" w:rsidRDefault="00B94669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right="254"/>
        <w:rPr>
          <w:sz w:val="24"/>
        </w:rPr>
      </w:pPr>
      <w:r>
        <w:rPr>
          <w:sz w:val="24"/>
        </w:rPr>
        <w:t xml:space="preserve">From router BIT_01, when you run the </w:t>
      </w:r>
      <w:r>
        <w:rPr>
          <w:b/>
          <w:sz w:val="24"/>
        </w:rPr>
        <w:t>show neighbors command</w:t>
      </w:r>
      <w:r>
        <w:rPr>
          <w:sz w:val="24"/>
        </w:rPr>
        <w:t>, you should see both</w:t>
      </w:r>
      <w:r>
        <w:rPr>
          <w:spacing w:val="-52"/>
          <w:sz w:val="24"/>
        </w:rPr>
        <w:t xml:space="preserve"> </w:t>
      </w:r>
      <w:r>
        <w:rPr>
          <w:sz w:val="24"/>
        </w:rPr>
        <w:t>routers</w:t>
      </w:r>
      <w:r>
        <w:rPr>
          <w:spacing w:val="1"/>
          <w:sz w:val="24"/>
        </w:rPr>
        <w:t xml:space="preserve"> </w:t>
      </w:r>
      <w:r>
        <w:rPr>
          <w:sz w:val="24"/>
        </w:rPr>
        <w:t>BIT_02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BIT_03</w:t>
      </w:r>
      <w:r>
        <w:rPr>
          <w:spacing w:val="-1"/>
          <w:sz w:val="24"/>
        </w:rPr>
        <w:t xml:space="preserve"> </w:t>
      </w:r>
      <w:r>
        <w:rPr>
          <w:sz w:val="24"/>
        </w:rPr>
        <w:t>listed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output.</w:t>
      </w:r>
    </w:p>
    <w:p w14:paraId="12420777" w14:textId="0E2F1BA9" w:rsidR="00265AC7" w:rsidRDefault="00265AC7" w:rsidP="00265AC7">
      <w:pPr>
        <w:pStyle w:val="ListParagraph"/>
        <w:tabs>
          <w:tab w:val="left" w:pos="821"/>
        </w:tabs>
        <w:spacing w:before="1" w:line="242" w:lineRule="auto"/>
        <w:ind w:right="254" w:firstLine="0"/>
        <w:rPr>
          <w:color w:val="FF0000"/>
          <w:sz w:val="24"/>
        </w:rPr>
      </w:pPr>
      <w:r>
        <w:rPr>
          <w:color w:val="FF0000"/>
          <w:sz w:val="24"/>
        </w:rPr>
        <w:t>At this point we haven’t configured ospf yet, so I assume this is the show cdp neighbors command.  From BIT_01, I only get the switch displayed as a cdp neighbor, but from the switch I get all 3 routers displayed as cdp neighbors. My googling around found this similar question with a relevant top-answer:</w:t>
      </w:r>
      <w:r>
        <w:rPr>
          <w:color w:val="FF0000"/>
          <w:sz w:val="24"/>
        </w:rPr>
        <w:br/>
      </w:r>
      <w:hyperlink r:id="rId7" w:history="1">
        <w:r w:rsidRPr="00254D5C">
          <w:rPr>
            <w:rStyle w:val="Hyperlink"/>
            <w:sz w:val="24"/>
          </w:rPr>
          <w:t>https://learningnetwork.cisco.com/s/question/0D53i00000Kt5Xp/why-doesnt-cdp-go-one-switch-further</w:t>
        </w:r>
      </w:hyperlink>
    </w:p>
    <w:p w14:paraId="48EB90EB" w14:textId="468E6722" w:rsidR="006D5E30" w:rsidRPr="00265AC7" w:rsidRDefault="00265AC7" w:rsidP="006D5E30">
      <w:pPr>
        <w:pStyle w:val="ListParagraph"/>
        <w:tabs>
          <w:tab w:val="left" w:pos="821"/>
        </w:tabs>
        <w:spacing w:before="1" w:line="242" w:lineRule="auto"/>
        <w:ind w:right="254" w:firstLine="0"/>
        <w:rPr>
          <w:color w:val="FF0000"/>
          <w:sz w:val="24"/>
        </w:rPr>
      </w:pPr>
      <w:r>
        <w:rPr>
          <w:color w:val="FF0000"/>
          <w:sz w:val="24"/>
        </w:rPr>
        <w:t>Apparently cdp doesn’t cross cisco devices (switches included.)</w:t>
      </w:r>
      <w:r w:rsidR="006D5E30">
        <w:rPr>
          <w:color w:val="FF0000"/>
          <w:sz w:val="24"/>
        </w:rPr>
        <w:t xml:space="preserve"> Please let me know if this information is outdated/irrelevant/should not be the case. Same if this behavior is a result of a</w:t>
      </w:r>
      <w:r w:rsidR="003E3749">
        <w:rPr>
          <w:color w:val="FF0000"/>
          <w:sz w:val="24"/>
        </w:rPr>
        <w:t>ny</w:t>
      </w:r>
      <w:r w:rsidR="006D5E30">
        <w:rPr>
          <w:color w:val="FF0000"/>
          <w:sz w:val="24"/>
        </w:rPr>
        <w:t xml:space="preserve"> misconfiguration. </w:t>
      </w:r>
    </w:p>
    <w:p w14:paraId="33452A2D" w14:textId="39A6158D" w:rsidR="006D5E30" w:rsidRPr="00FC6D01" w:rsidRDefault="006D5E30" w:rsidP="00FC6D01">
      <w:pPr>
        <w:pStyle w:val="ListParagraph"/>
        <w:tabs>
          <w:tab w:val="left" w:pos="821"/>
        </w:tabs>
        <w:spacing w:before="1" w:line="242" w:lineRule="auto"/>
        <w:ind w:right="254" w:firstLine="0"/>
        <w:rPr>
          <w:color w:val="FF0000"/>
          <w:sz w:val="24"/>
        </w:rPr>
      </w:pPr>
      <w:r w:rsidRPr="006D5E30">
        <w:rPr>
          <w:noProof/>
          <w:sz w:val="23"/>
        </w:rPr>
        <w:drawing>
          <wp:anchor distT="0" distB="0" distL="114300" distR="114300" simplePos="0" relativeHeight="251655168" behindDoc="0" locked="0" layoutInCell="1" allowOverlap="1" wp14:anchorId="130578AE" wp14:editId="2F64C621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609600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533" y="2138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AC7">
        <w:rPr>
          <w:color w:val="FF0000"/>
          <w:sz w:val="24"/>
        </w:rPr>
        <w:t xml:space="preserve"> </w:t>
      </w:r>
      <w:r>
        <w:rPr>
          <w:color w:val="FF0000"/>
          <w:sz w:val="24"/>
        </w:rPr>
        <w:t>All that being said:</w:t>
      </w:r>
      <w:r w:rsidR="00265AC7">
        <w:rPr>
          <w:color w:val="FF0000"/>
          <w:sz w:val="24"/>
        </w:rPr>
        <w:t xml:space="preserve"> </w:t>
      </w:r>
      <w:r w:rsidR="00265AC7" w:rsidRPr="006D5E30">
        <w:rPr>
          <w:b/>
          <w:bCs/>
          <w:color w:val="FF0000"/>
          <w:sz w:val="24"/>
          <w:u w:val="single"/>
        </w:rPr>
        <w:t>I’m going to leave a screenshot of the switch in this step.</w:t>
      </w:r>
      <w:r w:rsidRPr="006D5E30">
        <w:rPr>
          <w:b/>
          <w:bCs/>
          <w:color w:val="FF0000"/>
          <w:sz w:val="24"/>
          <w:u w:val="single"/>
        </w:rPr>
        <w:t xml:space="preserve"> Since it is currently displaying each router</w:t>
      </w:r>
      <w:r w:rsidR="001E24DF">
        <w:rPr>
          <w:b/>
          <w:bCs/>
          <w:color w:val="FF0000"/>
          <w:sz w:val="24"/>
          <w:u w:val="single"/>
        </w:rPr>
        <w:t xml:space="preserve"> as described above</w:t>
      </w:r>
      <w:r w:rsidRPr="006D5E30">
        <w:rPr>
          <w:b/>
          <w:bCs/>
          <w:color w:val="FF0000"/>
          <w:sz w:val="24"/>
        </w:rPr>
        <w:t>.</w:t>
      </w:r>
      <w:r w:rsidR="00265AC7">
        <w:rPr>
          <w:color w:val="FF0000"/>
          <w:sz w:val="24"/>
        </w:rPr>
        <w:t xml:space="preserve"> </w:t>
      </w:r>
    </w:p>
    <w:p w14:paraId="021F5F89" w14:textId="7137D48A" w:rsidR="00B85890" w:rsidRDefault="00B85890" w:rsidP="00B85890">
      <w:pPr>
        <w:pStyle w:val="ListParagraph"/>
        <w:numPr>
          <w:ilvl w:val="0"/>
          <w:numId w:val="1"/>
        </w:numPr>
        <w:tabs>
          <w:tab w:val="left" w:pos="821"/>
        </w:tabs>
        <w:spacing w:before="1" w:line="237" w:lineRule="auto"/>
        <w:ind w:right="950"/>
        <w:rPr>
          <w:sz w:val="24"/>
        </w:rPr>
      </w:pPr>
      <w:r w:rsidRPr="00B85890">
        <w:rPr>
          <w:noProof/>
        </w:rPr>
        <w:drawing>
          <wp:anchor distT="0" distB="0" distL="114300" distR="114300" simplePos="0" relativeHeight="251656192" behindDoc="0" locked="0" layoutInCell="1" allowOverlap="1" wp14:anchorId="155ECC10" wp14:editId="425028CA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609600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533" y="21338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669">
        <w:rPr>
          <w:sz w:val="24"/>
        </w:rPr>
        <w:t>On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router</w:t>
      </w:r>
      <w:r w:rsidR="00B94669">
        <w:rPr>
          <w:spacing w:val="1"/>
          <w:sz w:val="24"/>
        </w:rPr>
        <w:t xml:space="preserve"> </w:t>
      </w:r>
      <w:r w:rsidR="00B94669">
        <w:rPr>
          <w:sz w:val="24"/>
        </w:rPr>
        <w:t>BIT_03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run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a</w:t>
      </w:r>
      <w:r w:rsidR="00B94669">
        <w:rPr>
          <w:spacing w:val="-1"/>
          <w:sz w:val="24"/>
        </w:rPr>
        <w:t xml:space="preserve"> </w:t>
      </w:r>
      <w:r w:rsidR="00B94669">
        <w:rPr>
          <w:b/>
          <w:sz w:val="24"/>
        </w:rPr>
        <w:t>show</w:t>
      </w:r>
      <w:r w:rsidR="00B94669">
        <w:rPr>
          <w:b/>
          <w:spacing w:val="-1"/>
          <w:sz w:val="24"/>
        </w:rPr>
        <w:t xml:space="preserve"> </w:t>
      </w:r>
      <w:r w:rsidR="00B94669">
        <w:rPr>
          <w:b/>
          <w:sz w:val="24"/>
        </w:rPr>
        <w:t>ip</w:t>
      </w:r>
      <w:r w:rsidR="00B94669">
        <w:rPr>
          <w:b/>
          <w:spacing w:val="-1"/>
          <w:sz w:val="24"/>
        </w:rPr>
        <w:t xml:space="preserve"> </w:t>
      </w:r>
      <w:r w:rsidR="00B94669">
        <w:rPr>
          <w:b/>
          <w:sz w:val="24"/>
        </w:rPr>
        <w:t>route</w:t>
      </w:r>
      <w:r w:rsidR="00B94669">
        <w:rPr>
          <w:b/>
          <w:spacing w:val="1"/>
          <w:sz w:val="24"/>
        </w:rPr>
        <w:t xml:space="preserve"> </w:t>
      </w:r>
      <w:r w:rsidR="00B94669">
        <w:rPr>
          <w:sz w:val="24"/>
        </w:rPr>
        <w:t>and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look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at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the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routing table.</w:t>
      </w:r>
      <w:r w:rsidR="00B94669">
        <w:rPr>
          <w:spacing w:val="53"/>
          <w:sz w:val="24"/>
        </w:rPr>
        <w:t xml:space="preserve"> </w:t>
      </w:r>
      <w:r w:rsidR="00B94669">
        <w:rPr>
          <w:sz w:val="24"/>
        </w:rPr>
        <w:t>You</w:t>
      </w:r>
      <w:r w:rsidR="00B94669">
        <w:rPr>
          <w:spacing w:val="-2"/>
          <w:sz w:val="24"/>
        </w:rPr>
        <w:t xml:space="preserve"> </w:t>
      </w:r>
      <w:r w:rsidR="00B94669">
        <w:rPr>
          <w:sz w:val="24"/>
        </w:rPr>
        <w:t>will</w:t>
      </w:r>
      <w:r w:rsidR="00B94669">
        <w:rPr>
          <w:spacing w:val="-2"/>
          <w:sz w:val="24"/>
        </w:rPr>
        <w:t xml:space="preserve"> </w:t>
      </w:r>
      <w:r w:rsidR="00B94669">
        <w:rPr>
          <w:sz w:val="24"/>
        </w:rPr>
        <w:t>see</w:t>
      </w:r>
      <w:r w:rsidR="00B94669">
        <w:rPr>
          <w:spacing w:val="-52"/>
          <w:sz w:val="24"/>
        </w:rPr>
        <w:t xml:space="preserve"> </w:t>
      </w:r>
      <w:r w:rsidR="00B94669">
        <w:rPr>
          <w:sz w:val="24"/>
        </w:rPr>
        <w:t>networks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that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belong</w:t>
      </w:r>
      <w:r w:rsidR="00B94669">
        <w:rPr>
          <w:spacing w:val="-2"/>
          <w:sz w:val="24"/>
        </w:rPr>
        <w:t xml:space="preserve"> </w:t>
      </w:r>
      <w:r w:rsidR="00B94669">
        <w:rPr>
          <w:sz w:val="24"/>
        </w:rPr>
        <w:t>to</w:t>
      </w:r>
      <w:r w:rsidR="00B94669">
        <w:rPr>
          <w:spacing w:val="-4"/>
          <w:sz w:val="24"/>
        </w:rPr>
        <w:t xml:space="preserve"> </w:t>
      </w:r>
      <w:r w:rsidR="00B94669">
        <w:rPr>
          <w:sz w:val="24"/>
        </w:rPr>
        <w:t>router</w:t>
      </w:r>
      <w:r w:rsidR="00B94669">
        <w:rPr>
          <w:spacing w:val="1"/>
          <w:sz w:val="24"/>
        </w:rPr>
        <w:t xml:space="preserve"> </w:t>
      </w:r>
      <w:r w:rsidR="00B94669">
        <w:rPr>
          <w:sz w:val="24"/>
        </w:rPr>
        <w:t>BIT_02</w:t>
      </w:r>
      <w:r w:rsidR="00B94669">
        <w:rPr>
          <w:spacing w:val="-4"/>
          <w:sz w:val="24"/>
        </w:rPr>
        <w:t xml:space="preserve"> </w:t>
      </w:r>
      <w:r w:rsidR="00B94669">
        <w:rPr>
          <w:sz w:val="24"/>
        </w:rPr>
        <w:t>(</w:t>
      </w:r>
      <w:r w:rsidR="00B94669">
        <w:rPr>
          <w:b/>
          <w:sz w:val="24"/>
        </w:rPr>
        <w:t>192.168.2.0/25</w:t>
      </w:r>
      <w:r w:rsidR="00B94669">
        <w:rPr>
          <w:b/>
          <w:spacing w:val="-4"/>
          <w:sz w:val="24"/>
        </w:rPr>
        <w:t xml:space="preserve"> </w:t>
      </w:r>
      <w:r w:rsidR="00B94669">
        <w:rPr>
          <w:sz w:val="24"/>
        </w:rPr>
        <w:t>and</w:t>
      </w:r>
      <w:r w:rsidR="00B94669">
        <w:rPr>
          <w:spacing w:val="-3"/>
          <w:sz w:val="24"/>
        </w:rPr>
        <w:t xml:space="preserve"> </w:t>
      </w:r>
      <w:r w:rsidR="00B94669">
        <w:rPr>
          <w:b/>
          <w:sz w:val="24"/>
        </w:rPr>
        <w:t>192.168.2.128/25</w:t>
      </w:r>
      <w:r w:rsidR="00B94669">
        <w:rPr>
          <w:sz w:val="24"/>
        </w:rPr>
        <w:t>).</w:t>
      </w:r>
    </w:p>
    <w:p w14:paraId="05E196FD" w14:textId="167132FE" w:rsidR="00B105EA" w:rsidRDefault="00B85890" w:rsidP="00B85890">
      <w:pPr>
        <w:pStyle w:val="ListParagraph"/>
        <w:tabs>
          <w:tab w:val="left" w:pos="821"/>
        </w:tabs>
        <w:spacing w:before="1" w:line="237" w:lineRule="auto"/>
        <w:ind w:right="950" w:firstLine="0"/>
        <w:rPr>
          <w:color w:val="FF0000"/>
          <w:sz w:val="24"/>
        </w:rPr>
      </w:pPr>
      <w:r>
        <w:rPr>
          <w:color w:val="FF0000"/>
          <w:sz w:val="24"/>
        </w:rPr>
        <w:t>I believe it is showing 192.168.2.0/24 because I added the summarization for area 2 (which contains both subnets represented by the 25</w:t>
      </w:r>
      <w:r w:rsidRPr="00B85890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bit) so BIT_3 recognizes it as a single /24 link instead of two /25s</w:t>
      </w:r>
    </w:p>
    <w:p w14:paraId="0FBDF758" w14:textId="77777777" w:rsidR="00B105EA" w:rsidRDefault="00B105EA">
      <w:pPr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72392C9B" w14:textId="77777777" w:rsidR="00B85890" w:rsidRPr="00B85890" w:rsidRDefault="00B85890" w:rsidP="00B85890">
      <w:pPr>
        <w:pStyle w:val="ListParagraph"/>
        <w:tabs>
          <w:tab w:val="left" w:pos="821"/>
        </w:tabs>
        <w:spacing w:before="1" w:line="237" w:lineRule="auto"/>
        <w:ind w:right="950" w:firstLine="0"/>
        <w:rPr>
          <w:color w:val="FF0000"/>
          <w:sz w:val="24"/>
        </w:rPr>
      </w:pPr>
    </w:p>
    <w:p w14:paraId="29699142" w14:textId="5A007A50" w:rsidR="00E23CAE" w:rsidRPr="00B105EA" w:rsidRDefault="00B94669" w:rsidP="00B105EA">
      <w:pPr>
        <w:pStyle w:val="ListParagraph"/>
        <w:numPr>
          <w:ilvl w:val="0"/>
          <w:numId w:val="1"/>
        </w:numPr>
        <w:tabs>
          <w:tab w:val="left" w:pos="821"/>
        </w:tabs>
        <w:ind w:right="222"/>
        <w:rPr>
          <w:sz w:val="24"/>
        </w:rPr>
      </w:pPr>
      <w:r>
        <w:rPr>
          <w:sz w:val="24"/>
        </w:rPr>
        <w:t xml:space="preserve">From router BIT_03, run a </w:t>
      </w:r>
      <w:r>
        <w:rPr>
          <w:b/>
          <w:sz w:val="24"/>
        </w:rPr>
        <w:t xml:space="preserve">show ip ospf neighbor </w:t>
      </w:r>
      <w:r>
        <w:rPr>
          <w:sz w:val="24"/>
        </w:rPr>
        <w:t>and you should see the other routers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  <w:r>
        <w:rPr>
          <w:spacing w:val="49"/>
          <w:sz w:val="24"/>
        </w:rPr>
        <w:t xml:space="preserve"> </w:t>
      </w:r>
      <w:r>
        <w:rPr>
          <w:sz w:val="24"/>
        </w:rPr>
        <w:t>Neighbor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  <w:r>
        <w:rPr>
          <w:spacing w:val="4"/>
          <w:sz w:val="24"/>
        </w:rPr>
        <w:t xml:space="preserve"> </w:t>
      </w:r>
      <w:r>
        <w:rPr>
          <w:sz w:val="24"/>
        </w:rPr>
        <w:t>BIT_01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2"/>
          <w:sz w:val="24"/>
        </w:rPr>
        <w:t xml:space="preserve"> </w:t>
      </w:r>
      <w:r>
        <w:rPr>
          <w:sz w:val="24"/>
        </w:rPr>
        <w:t>be a DR and</w:t>
      </w:r>
      <w:r>
        <w:rPr>
          <w:spacing w:val="-1"/>
          <w:sz w:val="24"/>
        </w:rPr>
        <w:t xml:space="preserve"> </w:t>
      </w:r>
      <w:r>
        <w:rPr>
          <w:sz w:val="24"/>
        </w:rPr>
        <w:t>BIT_02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1"/>
          <w:sz w:val="24"/>
        </w:rPr>
        <w:t xml:space="preserve"> </w:t>
      </w:r>
      <w:r>
        <w:rPr>
          <w:sz w:val="24"/>
        </w:rPr>
        <w:t>a BDR.</w:t>
      </w:r>
      <w:r w:rsidR="00B105EA" w:rsidRPr="00B105EA">
        <w:rPr>
          <w:noProof/>
        </w:rPr>
        <w:t xml:space="preserve"> </w:t>
      </w:r>
      <w:r w:rsidR="00B105EA" w:rsidRPr="00B105EA"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212FDF94" wp14:editId="44A0F014">
            <wp:simplePos x="0" y="0"/>
            <wp:positionH relativeFrom="column">
              <wp:posOffset>0</wp:posOffset>
            </wp:positionH>
            <wp:positionV relativeFrom="paragraph">
              <wp:posOffset>562610</wp:posOffset>
            </wp:positionV>
            <wp:extent cx="609600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533" y="21288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65E9A" w14:textId="79657491" w:rsidR="00E23CAE" w:rsidRDefault="00B94669">
      <w:pPr>
        <w:pStyle w:val="ListParagraph"/>
        <w:numPr>
          <w:ilvl w:val="0"/>
          <w:numId w:val="1"/>
        </w:numPr>
        <w:tabs>
          <w:tab w:val="left" w:pos="821"/>
        </w:tabs>
        <w:ind w:right="269"/>
        <w:rPr>
          <w:sz w:val="24"/>
        </w:rPr>
      </w:pPr>
      <w:r>
        <w:rPr>
          <w:sz w:val="24"/>
        </w:rPr>
        <w:t>On routerBIT_01, turn on OSPF debugging (</w:t>
      </w:r>
      <w:r>
        <w:rPr>
          <w:b/>
          <w:sz w:val="24"/>
        </w:rPr>
        <w:t>debug ip ospf packet</w:t>
      </w:r>
      <w:r>
        <w:rPr>
          <w:sz w:val="24"/>
        </w:rPr>
        <w:t>) and look for a hello</w:t>
      </w:r>
      <w:r>
        <w:rPr>
          <w:spacing w:val="1"/>
          <w:sz w:val="24"/>
        </w:rPr>
        <w:t xml:space="preserve"> </w:t>
      </w:r>
      <w:r>
        <w:rPr>
          <w:sz w:val="24"/>
        </w:rPr>
        <w:t>packet.</w:t>
      </w:r>
      <w:r>
        <w:rPr>
          <w:spacing w:val="49"/>
          <w:sz w:val="24"/>
        </w:rPr>
        <w:t xml:space="preserve"> </w:t>
      </w:r>
      <w:r>
        <w:rPr>
          <w:sz w:val="24"/>
        </w:rPr>
        <w:t>Remember,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point-to-point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happen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seconds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so.</w:t>
      </w:r>
      <w:r w:rsidR="00AF372D">
        <w:rPr>
          <w:sz w:val="24"/>
        </w:rPr>
        <w:t xml:space="preserve"> </w:t>
      </w:r>
      <w:r w:rsidR="00AF372D">
        <w:rPr>
          <w:color w:val="FF0000"/>
          <w:sz w:val="24"/>
        </w:rPr>
        <w:t>Looks like this command has been changed to events instead of packet</w:t>
      </w:r>
    </w:p>
    <w:p w14:paraId="73981AAD" w14:textId="6F68162B" w:rsidR="00E23CAE" w:rsidRDefault="00AF372D">
      <w:pPr>
        <w:pStyle w:val="BodyText"/>
        <w:spacing w:before="11"/>
        <w:rPr>
          <w:sz w:val="23"/>
        </w:rPr>
      </w:pPr>
      <w:r w:rsidRPr="00AF372D">
        <w:rPr>
          <w:noProof/>
          <w:sz w:val="23"/>
        </w:rPr>
        <w:drawing>
          <wp:anchor distT="0" distB="0" distL="114300" distR="114300" simplePos="0" relativeHeight="251659264" behindDoc="0" locked="0" layoutInCell="1" allowOverlap="1" wp14:anchorId="07276E8E" wp14:editId="0EC8E5AD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09600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33" y="21227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44BCB" w14:textId="1568B03E" w:rsidR="00E23CAE" w:rsidRDefault="00B9466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everything is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BIT_03’s</w:t>
      </w:r>
    </w:p>
    <w:p w14:paraId="301C88C8" w14:textId="0005882D" w:rsidR="00E23CAE" w:rsidRDefault="00B94669">
      <w:pPr>
        <w:pStyle w:val="BodyText"/>
        <w:spacing w:before="2"/>
        <w:ind w:left="821"/>
      </w:pPr>
      <w:r>
        <w:t>loopback</w:t>
      </w:r>
      <w:r>
        <w:rPr>
          <w:spacing w:val="-3"/>
        </w:rPr>
        <w:t xml:space="preserve"> </w:t>
      </w:r>
      <w:r>
        <w:t>adapter.</w:t>
      </w:r>
    </w:p>
    <w:p w14:paraId="51B838EC" w14:textId="6C3E006E" w:rsidR="00E23CAE" w:rsidRDefault="00B105EA">
      <w:pPr>
        <w:pStyle w:val="BodyText"/>
        <w:spacing w:before="9"/>
        <w:rPr>
          <w:sz w:val="19"/>
        </w:rPr>
      </w:pPr>
      <w:r w:rsidRPr="00B105EA">
        <w:rPr>
          <w:noProof/>
          <w:sz w:val="19"/>
        </w:rPr>
        <w:drawing>
          <wp:anchor distT="0" distB="0" distL="114300" distR="114300" simplePos="0" relativeHeight="251658240" behindDoc="0" locked="0" layoutInCell="1" allowOverlap="1" wp14:anchorId="3119764D" wp14:editId="0C00E7D9">
            <wp:simplePos x="0" y="0"/>
            <wp:positionH relativeFrom="column">
              <wp:posOffset>-3175</wp:posOffset>
            </wp:positionH>
            <wp:positionV relativeFrom="paragraph">
              <wp:posOffset>62230</wp:posOffset>
            </wp:positionV>
            <wp:extent cx="5544185" cy="2362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C8E87" w14:textId="77777777" w:rsidR="00E23CAE" w:rsidRDefault="00B94669">
      <w:pPr>
        <w:pStyle w:val="Heading1"/>
      </w:pPr>
      <w:bookmarkStart w:id="2" w:name="What_to_Turn_In"/>
      <w:bookmarkEnd w:id="2"/>
      <w:r>
        <w:rPr>
          <w:color w:val="2E5395"/>
        </w:rPr>
        <w:t>What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Turn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</w:p>
    <w:p w14:paraId="16A48DE3" w14:textId="77777777" w:rsidR="00E23CAE" w:rsidRDefault="00B94669">
      <w:pPr>
        <w:pStyle w:val="BodyText"/>
        <w:spacing w:before="1"/>
        <w:ind w:left="100" w:right="212"/>
      </w:pPr>
      <w:r>
        <w:t>Go through each of the verification steps and take a screenshot.</w:t>
      </w:r>
      <w:r>
        <w:rPr>
          <w:spacing w:val="54"/>
        </w:rPr>
        <w:t xml:space="preserve"> </w:t>
      </w:r>
      <w:r>
        <w:t>Please try to show each step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images.</w:t>
      </w:r>
      <w:r>
        <w:rPr>
          <w:spacing w:val="50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screenshots</w:t>
      </w:r>
      <w:r>
        <w:rPr>
          <w:spacing w:val="-3"/>
        </w:rPr>
        <w:t xml:space="preserve"> </w:t>
      </w:r>
      <w:r>
        <w:t>into</w:t>
      </w:r>
      <w:r>
        <w:rPr>
          <w:spacing w:val="-51"/>
        </w:rPr>
        <w:t xml:space="preserve"> </w:t>
      </w:r>
      <w:r>
        <w:t>a single Word/PDF document.</w:t>
      </w:r>
      <w:r>
        <w:rPr>
          <w:spacing w:val="1"/>
        </w:rPr>
        <w:t xml:space="preserve"> </w:t>
      </w:r>
      <w:r>
        <w:t>Do not upload them to D2L as individual images – I won’t grade</w:t>
      </w:r>
      <w:r>
        <w:rPr>
          <w:spacing w:val="1"/>
        </w:rPr>
        <w:t xml:space="preserve"> </w:t>
      </w:r>
      <w:r>
        <w:t>them.</w:t>
      </w:r>
    </w:p>
    <w:sectPr w:rsidR="00E23CAE">
      <w:footerReference w:type="default" r:id="rId13"/>
      <w:pgSz w:w="12240" w:h="15840"/>
      <w:pgMar w:top="1420" w:right="1300" w:bottom="960" w:left="134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97A1" w14:textId="77777777" w:rsidR="00AC21E1" w:rsidRDefault="00AC21E1">
      <w:r>
        <w:separator/>
      </w:r>
    </w:p>
  </w:endnote>
  <w:endnote w:type="continuationSeparator" w:id="0">
    <w:p w14:paraId="2FA7C3E7" w14:textId="77777777" w:rsidR="00AC21E1" w:rsidRDefault="00AC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A459" w14:textId="77777777" w:rsidR="00E23CAE" w:rsidRDefault="00AC21E1">
    <w:pPr>
      <w:pStyle w:val="BodyText"/>
      <w:spacing w:line="14" w:lineRule="auto"/>
      <w:rPr>
        <w:sz w:val="20"/>
      </w:rPr>
    </w:pPr>
    <w:r>
      <w:pict w14:anchorId="71F54E5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71.05pt;margin-top:742.95pt;width:113.95pt;height:14pt;z-index:-15797760;mso-position-horizontal-relative:page;mso-position-vertical-relative:page" filled="f" stroked="f">
          <v:textbox inset="0,0,0,0">
            <w:txbxContent>
              <w:p w14:paraId="02981F58" w14:textId="77777777" w:rsidR="00E23CAE" w:rsidRDefault="00B94669">
                <w:pPr>
                  <w:pStyle w:val="BodyText"/>
                  <w:spacing w:line="264" w:lineRule="exact"/>
                  <w:ind w:left="20"/>
                </w:pPr>
                <w:r>
                  <w:t>Online</w:t>
                </w:r>
                <w:r>
                  <w:rPr>
                    <w:spacing w:val="-6"/>
                  </w:rPr>
                  <w:t xml:space="preserve"> </w:t>
                </w:r>
                <w:r>
                  <w:t>Lab</w:t>
                </w:r>
                <w:r>
                  <w:rPr>
                    <w:spacing w:val="-7"/>
                  </w:rPr>
                  <w:t xml:space="preserve"> </w:t>
                </w:r>
                <w:r>
                  <w:t>Instructions</w:t>
                </w:r>
              </w:p>
            </w:txbxContent>
          </v:textbox>
          <w10:wrap anchorx="page" anchory="page"/>
        </v:shape>
      </w:pict>
    </w:r>
    <w:r>
      <w:pict w14:anchorId="6ACA5EA7">
        <v:shape id="docshape2" o:spid="_x0000_s2049" type="#_x0000_t202" style="position:absolute;margin-left:531.2pt;margin-top:742.95pt;width:13.1pt;height:14pt;z-index:-15797248;mso-position-horizontal-relative:page;mso-position-vertical-relative:page" filled="f" stroked="f">
          <v:textbox inset="0,0,0,0">
            <w:txbxContent>
              <w:p w14:paraId="447C55BC" w14:textId="77777777" w:rsidR="00E23CAE" w:rsidRDefault="00B94669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0565" w14:textId="77777777" w:rsidR="00AC21E1" w:rsidRDefault="00AC21E1">
      <w:r>
        <w:separator/>
      </w:r>
    </w:p>
  </w:footnote>
  <w:footnote w:type="continuationSeparator" w:id="0">
    <w:p w14:paraId="4549C820" w14:textId="77777777" w:rsidR="00AC21E1" w:rsidRDefault="00AC2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8173F"/>
    <w:multiLevelType w:val="hybridMultilevel"/>
    <w:tmpl w:val="F18E8426"/>
    <w:lvl w:ilvl="0" w:tplc="16341BFA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8B473EE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D570DED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FDFAF4F8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7AB0470E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44BEA45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EC80FAC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74C4FAD0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B47C8E98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5F17858"/>
    <w:multiLevelType w:val="hybridMultilevel"/>
    <w:tmpl w:val="15384694"/>
    <w:lvl w:ilvl="0" w:tplc="2A1A7738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D46F0A0">
      <w:start w:val="1"/>
      <w:numFmt w:val="lowerLetter"/>
      <w:lvlText w:val="%2."/>
      <w:lvlJc w:val="left"/>
      <w:pPr>
        <w:ind w:left="15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DF63A5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EE2E0188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3618B7C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236435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C64A8DF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D8582EE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35C42BC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CAE"/>
    <w:rsid w:val="001B4969"/>
    <w:rsid w:val="001E24DF"/>
    <w:rsid w:val="00265AC7"/>
    <w:rsid w:val="003E3749"/>
    <w:rsid w:val="006D5E30"/>
    <w:rsid w:val="00984DFE"/>
    <w:rsid w:val="00A0526E"/>
    <w:rsid w:val="00AC21E1"/>
    <w:rsid w:val="00AF372D"/>
    <w:rsid w:val="00B105EA"/>
    <w:rsid w:val="00B85890"/>
    <w:rsid w:val="00B94669"/>
    <w:rsid w:val="00E23CAE"/>
    <w:rsid w:val="00FC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CE402"/>
  <w15:docId w15:val="{6326020D-C96E-4715-9087-D10F3680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jc w:val="both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6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A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arningnetwork.cisco.com/s/question/0D53i00000Kt5Xp/why-doesnt-cdp-go-one-switch-furth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Ham, Michael</dc:creator>
  <cp:lastModifiedBy>Glanzer, Chris</cp:lastModifiedBy>
  <cp:revision>10</cp:revision>
  <dcterms:created xsi:type="dcterms:W3CDTF">2021-06-27T06:27:00Z</dcterms:created>
  <dcterms:modified xsi:type="dcterms:W3CDTF">2021-09-24T03:17:00Z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2021-06-27T00:00:00Z</vt:filetime>
  </property>
</Properties>
</file>