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CB2" w:rsidRDefault="00E4239C" w:rsidP="00E17D43">
      <w:pPr>
        <w:spacing w:after="20" w:line="300" w:lineRule="auto"/>
        <w:jc w:val="center"/>
      </w:pPr>
      <w:r w:rsidRPr="00E4239C">
        <w:rPr>
          <w:rFonts w:ascii="Calibri" w:eastAsia="Calibri" w:hAnsi="Calibri" w:cs="Calibri"/>
          <w:b/>
          <w:bCs/>
          <w:color w:val="003366"/>
          <w:sz w:val="36"/>
          <w:szCs w:val="36"/>
        </w:rPr>
        <w:t>ELSON PEREIRA</w:t>
      </w:r>
    </w:p>
    <w:p w:rsidR="00291CB2" w:rsidRDefault="00E4239C" w:rsidP="00E17D43">
      <w:pPr>
        <w:spacing w:after="10" w:line="300" w:lineRule="auto"/>
        <w:jc w:val="center"/>
      </w:pPr>
      <w:r w:rsidRPr="00E4239C">
        <w:rPr>
          <w:rFonts w:ascii="Calibri" w:eastAsia="Calibri" w:hAnsi="Calibri" w:cs="Calibri"/>
          <w:b/>
          <w:bCs/>
          <w:color w:val="1F5FAD"/>
        </w:rPr>
        <w:t>DATABASE ENGINEER | SOFTWARE ENGINEER | BACKEND &amp; APPLICATION SUPPORT</w:t>
      </w:r>
    </w:p>
    <w:p w:rsidR="00291CB2" w:rsidRPr="00E4239C" w:rsidRDefault="00E4239C" w:rsidP="00E17D43">
      <w:pPr>
        <w:spacing w:after="10" w:line="300" w:lineRule="auto"/>
        <w:jc w:val="center"/>
        <w:rPr>
          <w:rStyle w:val="Hyperlink"/>
          <w:rFonts w:ascii="Calibri" w:eastAsia="Calibri" w:hAnsi="Calibri" w:cs="Calibri"/>
          <w:color w:val="000000" w:themeColor="text1"/>
          <w:sz w:val="18"/>
          <w:szCs w:val="18"/>
          <w:u w:val="none"/>
        </w:rPr>
      </w:pPr>
      <w:r w:rsidRPr="00E4239C">
        <w:rPr>
          <w:rFonts w:ascii="Calibri" w:eastAsia="Calibri" w:hAnsi="Calibri" w:cs="Calibri"/>
          <w:color w:val="000000" w:themeColor="text1"/>
          <w:sz w:val="18"/>
          <w:szCs w:val="18"/>
        </w:rPr>
        <w:t>Turner, ACT 2612 | 0455 482 877 | ellup260@gmail.com</w:t>
      </w:r>
      <w:r w:rsidR="008135F7" w:rsidRPr="00E4239C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| </w:t>
      </w:r>
      <w:hyperlink r:id="rId5" w:history="1">
        <w:r w:rsidRPr="00E4239C">
          <w:rPr>
            <w:rStyle w:val="Hyperlink"/>
            <w:rFonts w:ascii="Calibri" w:eastAsia="Calibri" w:hAnsi="Calibri" w:cs="Calibri"/>
            <w:color w:val="000000" w:themeColor="text1"/>
            <w:sz w:val="18"/>
            <w:szCs w:val="18"/>
            <w:u w:val="none"/>
          </w:rPr>
          <w:t>LinkedIn</w:t>
        </w:r>
      </w:hyperlink>
      <w:r w:rsidRPr="00E4239C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| </w:t>
      </w:r>
      <w:hyperlink r:id="rId6" w:history="1">
        <w:r w:rsidRPr="00E4239C">
          <w:rPr>
            <w:rStyle w:val="Hyperlink"/>
            <w:rFonts w:ascii="Calibri" w:eastAsia="Calibri" w:hAnsi="Calibri" w:cs="Calibri"/>
            <w:color w:val="000000" w:themeColor="text1"/>
            <w:sz w:val="18"/>
            <w:szCs w:val="18"/>
            <w:u w:val="none"/>
          </w:rPr>
          <w:t>GitHub</w:t>
        </w:r>
      </w:hyperlink>
    </w:p>
    <w:p w:rsidR="00C721A4" w:rsidRDefault="00C721A4" w:rsidP="00C721A4">
      <w:pPr>
        <w:spacing w:after="40"/>
        <w:jc w:val="center"/>
      </w:pPr>
      <w:r w:rsidRPr="00C721A4">
        <w:rPr>
          <w:rFonts w:ascii="Calibri" w:eastAsia="Calibri" w:hAnsi="Calibri" w:cs="Calibri"/>
          <w:i/>
          <w:iCs/>
          <w:color w:val="1F5FAD"/>
          <w:sz w:val="18"/>
          <w:szCs w:val="18"/>
        </w:rPr>
        <w:t>Graduat</w:t>
      </w:r>
      <w:proofErr w:type="spellStart"/>
      <w:r w:rsidRPr="00C721A4">
        <w:rPr>
          <w:rFonts w:ascii="Calibri" w:eastAsia="Calibri" w:hAnsi="Calibri" w:cs="Calibri"/>
          <w:i/>
          <w:iCs/>
          <w:color w:val="1F5FAD"/>
          <w:sz w:val="18"/>
          <w:szCs w:val="18"/>
        </w:rPr>
        <w:t>e Visa (Subcla</w:t>
      </w:r>
      <w:proofErr w:type="spellEnd"/>
      <w:r w:rsidRPr="00C721A4">
        <w:rPr>
          <w:rFonts w:ascii="Calibri" w:eastAsia="Calibri" w:hAnsi="Calibri" w:cs="Calibri"/>
          <w:i/>
          <w:iCs/>
          <w:color w:val="1F5FAD"/>
          <w:sz w:val="18"/>
          <w:szCs w:val="18"/>
        </w:rPr>
        <w:t xml:space="preserve">ss 485) | </w:t>
      </w:r>
      <w:r w:rsidR="008135F7" w:rsidRPr="008135F7">
        <w:rPr>
          <w:rFonts w:ascii="Calibri" w:eastAsia="Calibri" w:hAnsi="Calibri" w:cs="Calibri"/>
          <w:i/>
          <w:iCs/>
          <w:color w:val="1F5FAD"/>
          <w:sz w:val="18"/>
          <w:szCs w:val="18"/>
        </w:rPr>
        <w:t>Full Australian Driver Licence</w:t>
      </w:r>
      <w:r w:rsidR="008135F7">
        <w:rPr>
          <w:rFonts w:ascii="Calibri" w:eastAsia="Calibri" w:hAnsi="Calibri" w:cs="Calibri"/>
          <w:i/>
          <w:iCs/>
          <w:color w:val="1F5FAD"/>
          <w:sz w:val="18"/>
          <w:szCs w:val="18"/>
        </w:rPr>
        <w:t xml:space="preserve"> | </w:t>
      </w:r>
      <w:r w:rsidR="008135F7" w:rsidRPr="008135F7">
        <w:rPr>
          <w:rFonts w:ascii="Calibri" w:eastAsia="Calibri" w:hAnsi="Calibri" w:cs="Calibri"/>
          <w:i/>
          <w:iCs/>
          <w:color w:val="1F5FAD"/>
          <w:sz w:val="18"/>
          <w:szCs w:val="18"/>
        </w:rPr>
        <w:t>Open to Relocation within Australia</w:t>
      </w:r>
    </w:p>
    <w:p w:rsidR="009D7605" w:rsidRPr="00EE119A" w:rsidRDefault="009D7605">
      <w:pPr>
        <w:pBdr>
          <w:bottom w:val="single" w:sz="8" w:space="2" w:color="003366"/>
        </w:pBdr>
        <w:spacing w:before="160" w:after="60"/>
        <w:rPr>
          <w:rFonts w:ascii="Calibri" w:eastAsia="Calibri" w:hAnsi="Calibri" w:cs="Calibri"/>
          <w:i/>
          <w:iCs/>
          <w:color w:val="1F5FAD"/>
          <w:sz w:val="10"/>
          <w:szCs w:val="17"/>
        </w:rPr>
      </w:pPr>
    </w:p>
    <w:p w:rsidR="00291CB2" w:rsidRDefault="00BD1DD1">
      <w:pPr>
        <w:pBdr>
          <w:bottom w:val="single" w:sz="8" w:space="2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  <w:sz w:val="22"/>
          <w:szCs w:val="22"/>
        </w:rPr>
        <w:t>Professional Summary</w:t>
      </w:r>
    </w:p>
    <w:p w:rsidR="005866ED" w:rsidRPr="005866ED" w:rsidRDefault="005866ED">
      <w:pPr>
        <w:spacing w:before="40" w:after="40"/>
        <w:rPr>
          <w:rFonts w:ascii="Calibri" w:eastAsia="Calibri" w:hAnsi="Calibri" w:cs="Calibri"/>
          <w:sz w:val="10"/>
          <w:szCs w:val="19"/>
        </w:rPr>
      </w:pPr>
    </w:p>
    <w:p w:rsidR="00291CB2" w:rsidRDefault="00E4239C" w:rsidP="00EE119A">
      <w:pPr>
        <w:spacing w:before="40" w:after="40" w:line="276" w:lineRule="auto"/>
        <w:jc w:val="both"/>
      </w:pPr>
      <w:r w:rsidRPr="00E4239C">
        <w:rPr>
          <w:rFonts w:ascii="Calibri" w:eastAsia="Calibri" w:hAnsi="Calibri" w:cs="Calibri"/>
          <w:sz w:val="19"/>
          <w:szCs w:val="19"/>
        </w:rPr>
        <w:t xml:space="preserve">Data-driven Database &amp; Software Engineer with experience spanning </w:t>
      </w:r>
      <w:r w:rsidRPr="00E4239C">
        <w:rPr>
          <w:rFonts w:ascii="Calibri" w:eastAsia="Calibri" w:hAnsi="Calibri" w:cs="Calibri"/>
          <w:b/>
          <w:sz w:val="19"/>
          <w:szCs w:val="19"/>
        </w:rPr>
        <w:t xml:space="preserve">SQL database development, backend engineering, full-stack application development, REST APIs, production/UAT support </w:t>
      </w:r>
      <w:r>
        <w:rPr>
          <w:rFonts w:ascii="Calibri" w:eastAsia="Calibri" w:hAnsi="Calibri" w:cs="Calibri"/>
          <w:b/>
          <w:sz w:val="19"/>
          <w:szCs w:val="19"/>
        </w:rPr>
        <w:t>&amp;</w:t>
      </w:r>
      <w:r w:rsidRPr="00E4239C">
        <w:rPr>
          <w:rFonts w:ascii="Calibri" w:eastAsia="Calibri" w:hAnsi="Calibri" w:cs="Calibri"/>
          <w:b/>
          <w:sz w:val="19"/>
          <w:szCs w:val="19"/>
        </w:rPr>
        <w:t xml:space="preserve"> cloud-integrated applications</w:t>
      </w:r>
      <w:r w:rsidRPr="00E4239C">
        <w:rPr>
          <w:rFonts w:ascii="Calibri" w:eastAsia="Calibri" w:hAnsi="Calibri" w:cs="Calibri"/>
          <w:sz w:val="19"/>
          <w:szCs w:val="19"/>
        </w:rPr>
        <w:t xml:space="preserve">, supported by a </w:t>
      </w:r>
      <w:r w:rsidRPr="00E4239C">
        <w:rPr>
          <w:rFonts w:ascii="Calibri" w:eastAsia="Calibri" w:hAnsi="Calibri" w:cs="Calibri"/>
          <w:b/>
          <w:sz w:val="19"/>
          <w:szCs w:val="19"/>
        </w:rPr>
        <w:t>Master of Information Technology and ACS Professional Year in ICT.</w:t>
      </w:r>
      <w:r w:rsidRPr="00E4239C">
        <w:rPr>
          <w:rFonts w:ascii="Calibri" w:eastAsia="Calibri" w:hAnsi="Calibri" w:cs="Calibri"/>
          <w:sz w:val="19"/>
          <w:szCs w:val="19"/>
        </w:rPr>
        <w:t xml:space="preserve"> Hands-on with </w:t>
      </w:r>
      <w:r w:rsidRPr="00E4239C">
        <w:rPr>
          <w:rFonts w:ascii="Calibri" w:eastAsia="Calibri" w:hAnsi="Calibri" w:cs="Calibri"/>
          <w:b/>
          <w:sz w:val="19"/>
          <w:szCs w:val="19"/>
        </w:rPr>
        <w:t>MySQL, Oracle, MongoDB, Node.js, Express.js, JavaScript, Python, Google Cloud SQL and Postman,</w:t>
      </w:r>
      <w:r w:rsidRPr="00E4239C">
        <w:rPr>
          <w:rFonts w:ascii="Calibri" w:eastAsia="Calibri" w:hAnsi="Calibri" w:cs="Calibri"/>
          <w:sz w:val="19"/>
          <w:szCs w:val="19"/>
        </w:rPr>
        <w:t xml:space="preserve"> with practical exposure to </w:t>
      </w:r>
      <w:r w:rsidRPr="00E4239C">
        <w:rPr>
          <w:rFonts w:ascii="Calibri" w:eastAsia="Calibri" w:hAnsi="Calibri" w:cs="Calibri"/>
          <w:b/>
          <w:sz w:val="19"/>
          <w:szCs w:val="19"/>
        </w:rPr>
        <w:t>database schema design, SQL queries, API development, testing, troubleshooting and application deployment</w:t>
      </w:r>
      <w:r w:rsidRPr="00E4239C">
        <w:rPr>
          <w:rFonts w:ascii="Calibri" w:eastAsia="Calibri" w:hAnsi="Calibri" w:cs="Calibri"/>
          <w:sz w:val="19"/>
          <w:szCs w:val="19"/>
        </w:rPr>
        <w:t xml:space="preserve">. Delivered a fully functioning </w:t>
      </w:r>
      <w:r w:rsidRPr="00E4239C">
        <w:rPr>
          <w:rFonts w:ascii="Calibri" w:eastAsia="Calibri" w:hAnsi="Calibri" w:cs="Calibri"/>
          <w:b/>
          <w:sz w:val="19"/>
          <w:szCs w:val="19"/>
        </w:rPr>
        <w:t>cloud-based web application during a 12-week software development internship, progressing from a database-focused assignment into full-stack ownership</w:t>
      </w:r>
      <w:r w:rsidRPr="00E4239C">
        <w:rPr>
          <w:rFonts w:ascii="Calibri" w:eastAsia="Calibri" w:hAnsi="Calibri" w:cs="Calibri"/>
          <w:sz w:val="19"/>
          <w:szCs w:val="19"/>
        </w:rPr>
        <w:t xml:space="preserve"> across frontend, backend and database integration. Earlier Software Engineering experience in a finance/banking environment involved production and UAT database checks, issue resolution, testing, data management and SLA-driven support. </w:t>
      </w:r>
    </w:p>
    <w:p w:rsidR="00BD1DD1" w:rsidRPr="00F45AF4" w:rsidRDefault="00BD1DD1" w:rsidP="00BD1DD1">
      <w:pPr>
        <w:pBdr>
          <w:bottom w:val="single" w:sz="8" w:space="2" w:color="003366"/>
        </w:pBdr>
        <w:rPr>
          <w:sz w:val="8"/>
        </w:rPr>
      </w:pPr>
    </w:p>
    <w:p w:rsidR="00291CB2" w:rsidRDefault="00BD1DD1">
      <w:pPr>
        <w:pBdr>
          <w:bottom w:val="single" w:sz="8" w:space="2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  <w:sz w:val="22"/>
          <w:szCs w:val="22"/>
        </w:rPr>
        <w:t>Core Competencies</w:t>
      </w:r>
    </w:p>
    <w:p w:rsidR="00E6108C" w:rsidRPr="00832F07" w:rsidRDefault="00E6108C" w:rsidP="00832F07">
      <w:pPr>
        <w:tabs>
          <w:tab w:val="left" w:pos="2700"/>
        </w:tabs>
        <w:ind w:left="2700" w:hanging="2700"/>
        <w:rPr>
          <w:rFonts w:ascii="Calibri" w:eastAsia="Calibri" w:hAnsi="Calibri" w:cs="Calibri"/>
          <w:b/>
          <w:bCs/>
          <w:color w:val="003366"/>
          <w:sz w:val="10"/>
          <w:szCs w:val="19"/>
        </w:rPr>
      </w:pPr>
    </w:p>
    <w:p w:rsidR="003A0039" w:rsidRPr="00E4239C" w:rsidRDefault="00E4239C" w:rsidP="00E4239C">
      <w:pPr>
        <w:spacing w:before="80" w:after="8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sz w:val="19"/>
          <w:szCs w:val="19"/>
        </w:rPr>
        <w:t>Database Engineering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Data Architecture &amp; Modelling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Backend Application Development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Full-Stack Solution Delivery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API Design &amp; Integration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Cloud Database Solutions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Application Reliability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Production Environment Support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UAT &amp; Quality Assurance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Technical Troubleshooting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Data Analysis &amp; Validation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Software Testing &amp; Defect Resolution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Application Deployment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Technical Documentation</w:t>
      </w:r>
      <w:r>
        <w:rPr>
          <w:rFonts w:ascii="Calibri" w:eastAsia="Calibri" w:hAnsi="Calibri" w:cs="Calibri"/>
          <w:sz w:val="19"/>
          <w:szCs w:val="19"/>
        </w:rPr>
        <w:t xml:space="preserve"> | </w:t>
      </w:r>
      <w:r w:rsidRPr="00E4239C">
        <w:rPr>
          <w:rFonts w:ascii="Calibri" w:eastAsia="Calibri" w:hAnsi="Calibri" w:cs="Calibri"/>
          <w:sz w:val="19"/>
          <w:szCs w:val="19"/>
        </w:rPr>
        <w:t>IT Operations &amp; Service Support</w:t>
      </w:r>
    </w:p>
    <w:p w:rsidR="00C721A4" w:rsidRPr="00EE119A" w:rsidRDefault="00C721A4" w:rsidP="00EE119A">
      <w:pPr>
        <w:jc w:val="both"/>
        <w:rPr>
          <w:rFonts w:ascii="Calibri" w:eastAsia="Calibri" w:hAnsi="Calibri" w:cs="Calibri"/>
          <w:sz w:val="8"/>
          <w:szCs w:val="19"/>
        </w:rPr>
      </w:pPr>
    </w:p>
    <w:p w:rsidR="00C721A4" w:rsidRDefault="00221A89" w:rsidP="00C721A4">
      <w:pPr>
        <w:pBdr>
          <w:bottom w:val="single" w:sz="8" w:space="2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  <w:sz w:val="22"/>
          <w:szCs w:val="22"/>
        </w:rPr>
        <w:t>Technical Skills</w:t>
      </w:r>
    </w:p>
    <w:p w:rsidR="00C721A4" w:rsidRPr="00832F07" w:rsidRDefault="00C721A4" w:rsidP="00C721A4">
      <w:pPr>
        <w:tabs>
          <w:tab w:val="left" w:pos="2700"/>
        </w:tabs>
        <w:ind w:left="2700" w:hanging="2700"/>
        <w:rPr>
          <w:rFonts w:ascii="Calibri" w:eastAsia="Calibri" w:hAnsi="Calibri" w:cs="Calibri"/>
          <w:b/>
          <w:bCs/>
          <w:color w:val="003366"/>
          <w:sz w:val="10"/>
          <w:szCs w:val="19"/>
        </w:rPr>
      </w:pPr>
    </w:p>
    <w:p w:rsidR="00E4239C" w:rsidRDefault="00E4239C" w:rsidP="00E4239C">
      <w:pPr>
        <w:spacing w:before="80" w:after="80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color w:val="44546A" w:themeColor="text2"/>
          <w:sz w:val="19"/>
          <w:szCs w:val="19"/>
        </w:rPr>
        <w:t>Programming:</w:t>
      </w:r>
      <w:r w:rsidRPr="00E4239C">
        <w:rPr>
          <w:rFonts w:ascii="Calibri" w:eastAsia="Calibri" w:hAnsi="Calibri" w:cs="Calibri"/>
          <w:sz w:val="19"/>
          <w:szCs w:val="19"/>
        </w:rPr>
        <w:t xml:space="preserve"> JavaScript (ES6+), Python, Java, PHP, C, C++, TypeScript, HTML5, CSS3, XML</w:t>
      </w:r>
    </w:p>
    <w:p w:rsidR="00E4239C" w:rsidRDefault="00E4239C" w:rsidP="00E4239C">
      <w:pPr>
        <w:spacing w:before="80" w:after="80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color w:val="44546A" w:themeColor="text2"/>
          <w:sz w:val="19"/>
          <w:szCs w:val="19"/>
        </w:rPr>
        <w:t>Backend &amp; Frameworks</w:t>
      </w:r>
      <w:r w:rsidRPr="00E4239C">
        <w:rPr>
          <w:rFonts w:ascii="Calibri" w:eastAsia="Calibri" w:hAnsi="Calibri" w:cs="Calibri"/>
          <w:sz w:val="19"/>
          <w:szCs w:val="19"/>
        </w:rPr>
        <w:t>: Node.js, Express.js, Spring, React, AngularJS, Bootstrap</w:t>
      </w:r>
    </w:p>
    <w:p w:rsidR="00E4239C" w:rsidRDefault="00E4239C" w:rsidP="00E4239C">
      <w:pPr>
        <w:spacing w:before="80" w:after="80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color w:val="44546A" w:themeColor="text2"/>
          <w:sz w:val="19"/>
          <w:szCs w:val="19"/>
        </w:rPr>
        <w:t>Databases</w:t>
      </w:r>
      <w:r w:rsidRPr="00E4239C">
        <w:rPr>
          <w:rFonts w:ascii="Calibri" w:eastAsia="Calibri" w:hAnsi="Calibri" w:cs="Calibri"/>
          <w:sz w:val="19"/>
          <w:szCs w:val="19"/>
        </w:rPr>
        <w:t>: MySQL, PostgreSQL, Oracle, SQL Server, MongoDB</w:t>
      </w:r>
    </w:p>
    <w:p w:rsidR="00E4239C" w:rsidRDefault="00E4239C" w:rsidP="00E4239C">
      <w:pPr>
        <w:spacing w:before="80" w:after="80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color w:val="44546A" w:themeColor="text2"/>
          <w:sz w:val="19"/>
          <w:szCs w:val="19"/>
        </w:rPr>
        <w:t>Cloud &amp; Infrastructure</w:t>
      </w:r>
      <w:r w:rsidRPr="00E4239C">
        <w:rPr>
          <w:rFonts w:ascii="Calibri" w:eastAsia="Calibri" w:hAnsi="Calibri" w:cs="Calibri"/>
          <w:sz w:val="19"/>
          <w:szCs w:val="19"/>
        </w:rPr>
        <w:t>: Google Cloud SQL, Cloud SQL Proxy, Apache, Tomcat</w:t>
      </w:r>
    </w:p>
    <w:p w:rsidR="00E4239C" w:rsidRDefault="00E4239C" w:rsidP="00E4239C">
      <w:pPr>
        <w:spacing w:before="80" w:after="80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color w:val="44546A" w:themeColor="text2"/>
          <w:sz w:val="19"/>
          <w:szCs w:val="19"/>
        </w:rPr>
        <w:t>Development Tools</w:t>
      </w:r>
      <w:r w:rsidRPr="00E4239C">
        <w:rPr>
          <w:rFonts w:ascii="Calibri" w:eastAsia="Calibri" w:hAnsi="Calibri" w:cs="Calibri"/>
          <w:sz w:val="19"/>
          <w:szCs w:val="19"/>
        </w:rPr>
        <w:t xml:space="preserve">: Git, Postman, Android Studio, </w:t>
      </w:r>
      <w:proofErr w:type="spellStart"/>
      <w:r w:rsidRPr="00E4239C">
        <w:rPr>
          <w:rFonts w:ascii="Calibri" w:eastAsia="Calibri" w:hAnsi="Calibri" w:cs="Calibri"/>
          <w:sz w:val="19"/>
          <w:szCs w:val="19"/>
        </w:rPr>
        <w:t>Zoho</w:t>
      </w:r>
      <w:proofErr w:type="spellEnd"/>
      <w:r w:rsidRPr="00E4239C">
        <w:rPr>
          <w:rFonts w:ascii="Calibri" w:eastAsia="Calibri" w:hAnsi="Calibri" w:cs="Calibri"/>
          <w:sz w:val="19"/>
          <w:szCs w:val="19"/>
        </w:rPr>
        <w:t xml:space="preserve"> CRM</w:t>
      </w:r>
    </w:p>
    <w:p w:rsidR="00E4239C" w:rsidRDefault="00E4239C" w:rsidP="00E4239C">
      <w:pPr>
        <w:spacing w:before="80" w:after="80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color w:val="44546A" w:themeColor="text2"/>
          <w:sz w:val="19"/>
          <w:szCs w:val="19"/>
        </w:rPr>
        <w:t>Database Technologies</w:t>
      </w:r>
      <w:r w:rsidRPr="00E4239C">
        <w:rPr>
          <w:rFonts w:ascii="Calibri" w:eastAsia="Calibri" w:hAnsi="Calibri" w:cs="Calibri"/>
          <w:sz w:val="19"/>
          <w:szCs w:val="19"/>
        </w:rPr>
        <w:t>: SQL Queries, Stored Procedures, Database Tables, Schema Development, Query Optimisation</w:t>
      </w:r>
    </w:p>
    <w:p w:rsidR="00221A89" w:rsidRDefault="00E4239C" w:rsidP="00E4239C">
      <w:pPr>
        <w:spacing w:before="80" w:after="80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color w:val="44546A" w:themeColor="text2"/>
          <w:sz w:val="19"/>
          <w:szCs w:val="19"/>
        </w:rPr>
        <w:t>Testing Methods</w:t>
      </w:r>
      <w:r w:rsidRPr="00E4239C">
        <w:rPr>
          <w:rFonts w:ascii="Calibri" w:eastAsia="Calibri" w:hAnsi="Calibri" w:cs="Calibri"/>
          <w:sz w:val="19"/>
          <w:szCs w:val="19"/>
        </w:rPr>
        <w:t>: Unit Testing, Regression Testing, API Testing, UAT, Test Case Development</w:t>
      </w:r>
    </w:p>
    <w:p w:rsidR="00832F07" w:rsidRPr="00F45AF4" w:rsidRDefault="00832F07" w:rsidP="00E6108C">
      <w:pPr>
        <w:spacing w:before="80" w:after="80"/>
        <w:jc w:val="both"/>
        <w:rPr>
          <w:rFonts w:ascii="Calibri" w:eastAsia="Calibri" w:hAnsi="Calibri" w:cs="Calibri"/>
          <w:sz w:val="4"/>
          <w:szCs w:val="19"/>
        </w:rPr>
      </w:pPr>
    </w:p>
    <w:p w:rsidR="00291CB2" w:rsidRDefault="00BD1DD1">
      <w:pPr>
        <w:pBdr>
          <w:bottom w:val="single" w:sz="8" w:space="2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  <w:sz w:val="22"/>
          <w:szCs w:val="22"/>
        </w:rPr>
        <w:t>Professional Experience</w:t>
      </w:r>
    </w:p>
    <w:p w:rsidR="00832F07" w:rsidRPr="00EE119A" w:rsidRDefault="00832F07" w:rsidP="00832F07">
      <w:pPr>
        <w:tabs>
          <w:tab w:val="right" w:pos="10226"/>
        </w:tabs>
        <w:rPr>
          <w:rFonts w:ascii="Calibri" w:eastAsia="Calibri" w:hAnsi="Calibri" w:cs="Calibri"/>
          <w:b/>
          <w:bCs/>
          <w:sz w:val="6"/>
          <w:szCs w:val="19"/>
        </w:rPr>
      </w:pPr>
    </w:p>
    <w:p w:rsidR="00291CB2" w:rsidRDefault="00E4239C" w:rsidP="00EE119A">
      <w:pPr>
        <w:tabs>
          <w:tab w:val="right" w:pos="10226"/>
        </w:tabs>
        <w:spacing w:before="120" w:after="20" w:line="276" w:lineRule="auto"/>
      </w:pPr>
      <w:r w:rsidRPr="00E4239C">
        <w:rPr>
          <w:rFonts w:ascii="Calibri" w:eastAsia="Calibri" w:hAnsi="Calibri" w:cs="Calibri"/>
          <w:b/>
          <w:bCs/>
          <w:sz w:val="19"/>
          <w:szCs w:val="19"/>
        </w:rPr>
        <w:t>Store Person &amp; Events Logistics</w:t>
      </w:r>
      <w:r w:rsidR="00BD1DD1">
        <w:rPr>
          <w:rFonts w:ascii="Calibri" w:eastAsia="Calibri" w:hAnsi="Calibri" w:cs="Calibri"/>
          <w:sz w:val="19"/>
          <w:szCs w:val="19"/>
        </w:rPr>
        <w:tab/>
      </w:r>
      <w:r w:rsidRPr="00E4239C">
        <w:rPr>
          <w:rFonts w:ascii="Calibri" w:eastAsia="Calibri" w:hAnsi="Calibri" w:cs="Calibri"/>
          <w:i/>
          <w:iCs/>
          <w:color w:val="555555"/>
          <w:sz w:val="18"/>
          <w:szCs w:val="18"/>
        </w:rPr>
        <w:t>Mar 2023 – Present</w:t>
      </w:r>
    </w:p>
    <w:p w:rsidR="00291CB2" w:rsidRDefault="00CC5F39" w:rsidP="00EE119A">
      <w:pPr>
        <w:spacing w:after="40" w:line="276" w:lineRule="auto"/>
      </w:pPr>
      <w:r w:rsidRPr="00E4239C">
        <w:rPr>
          <w:rFonts w:ascii="Calibri" w:eastAsia="Calibri" w:hAnsi="Calibri" w:cs="Calibri"/>
          <w:i/>
          <w:iCs/>
          <w:color w:val="1F5FAD"/>
          <w:sz w:val="18"/>
          <w:szCs w:val="18"/>
        </w:rPr>
        <w:t>National Convention Centre, Canberra</w:t>
      </w:r>
    </w:p>
    <w:p w:rsidR="00E4239C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sz w:val="19"/>
          <w:szCs w:val="19"/>
        </w:rPr>
        <w:t>Improved contractor onboarding and operational compliance</w:t>
      </w:r>
      <w:r w:rsidRPr="00E4239C">
        <w:rPr>
          <w:rFonts w:ascii="Calibri" w:eastAsia="Calibri" w:hAnsi="Calibri" w:cs="Calibri"/>
          <w:sz w:val="19"/>
          <w:szCs w:val="19"/>
        </w:rPr>
        <w:t xml:space="preserve"> by developing SOP documentation, supporting approximately </w:t>
      </w:r>
      <w:r w:rsidRPr="00E4239C">
        <w:rPr>
          <w:rFonts w:ascii="Calibri" w:eastAsia="Calibri" w:hAnsi="Calibri" w:cs="Calibri"/>
          <w:b/>
          <w:sz w:val="19"/>
          <w:szCs w:val="19"/>
        </w:rPr>
        <w:t>90%</w:t>
      </w:r>
      <w:r w:rsidRPr="00E4239C">
        <w:rPr>
          <w:rFonts w:ascii="Calibri" w:eastAsia="Calibri" w:hAnsi="Calibri" w:cs="Calibri"/>
          <w:sz w:val="19"/>
          <w:szCs w:val="19"/>
        </w:rPr>
        <w:t xml:space="preserve"> of the induction and documentation workflow while strengthening consistency across contractor onboarding activities.</w:t>
      </w:r>
    </w:p>
    <w:p w:rsidR="00C721A4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sz w:val="19"/>
          <w:szCs w:val="19"/>
        </w:rPr>
        <w:t>Maintained approximately 95% coverage</w:t>
      </w:r>
      <w:r w:rsidRPr="00E4239C">
        <w:rPr>
          <w:rFonts w:ascii="Calibri" w:eastAsia="Calibri" w:hAnsi="Calibri" w:cs="Calibri"/>
          <w:sz w:val="19"/>
          <w:szCs w:val="19"/>
        </w:rPr>
        <w:t xml:space="preserve"> of routine logistics operations, including weekly inventory checks, ordering, event setup coordination and WHS-compliant forklift operations, earning a Work Health &amp; Safety Leader Award.</w:t>
      </w:r>
    </w:p>
    <w:p w:rsidR="00F45AF4" w:rsidRPr="00AE59B8" w:rsidRDefault="00F45AF4" w:rsidP="00F45AF4">
      <w:pPr>
        <w:spacing w:before="30" w:after="30"/>
        <w:jc w:val="both"/>
      </w:pPr>
    </w:p>
    <w:p w:rsidR="00F45AF4" w:rsidRDefault="00E4239C" w:rsidP="00EE119A">
      <w:pPr>
        <w:tabs>
          <w:tab w:val="right" w:pos="10226"/>
        </w:tabs>
        <w:spacing w:before="120" w:after="20" w:line="276" w:lineRule="auto"/>
      </w:pPr>
      <w:r w:rsidRPr="00E4239C">
        <w:rPr>
          <w:rFonts w:ascii="Calibri" w:eastAsia="Calibri" w:hAnsi="Calibri" w:cs="Calibri"/>
          <w:b/>
          <w:bCs/>
          <w:sz w:val="19"/>
          <w:szCs w:val="19"/>
        </w:rPr>
        <w:t>Programmer &amp; Database Developer Intern</w:t>
      </w:r>
      <w:r w:rsidR="00F45AF4">
        <w:rPr>
          <w:rFonts w:ascii="Calibri" w:eastAsia="Calibri" w:hAnsi="Calibri" w:cs="Calibri"/>
          <w:sz w:val="19"/>
          <w:szCs w:val="19"/>
        </w:rPr>
        <w:tab/>
      </w:r>
      <w:r w:rsidRPr="00E4239C">
        <w:rPr>
          <w:rFonts w:ascii="Calibri" w:eastAsia="Calibri" w:hAnsi="Calibri" w:cs="Calibri"/>
          <w:i/>
          <w:iCs/>
          <w:color w:val="555555"/>
          <w:sz w:val="18"/>
          <w:szCs w:val="18"/>
        </w:rPr>
        <w:t>Jul 2025 – Sep 2025</w:t>
      </w:r>
    </w:p>
    <w:p w:rsidR="00F45AF4" w:rsidRDefault="00E4239C" w:rsidP="00EE119A">
      <w:pPr>
        <w:spacing w:after="40" w:line="276" w:lineRule="auto"/>
      </w:pPr>
      <w:r w:rsidRPr="00E4239C">
        <w:rPr>
          <w:rFonts w:ascii="Calibri" w:eastAsia="Calibri" w:hAnsi="Calibri" w:cs="Calibri"/>
          <w:i/>
          <w:iCs/>
          <w:color w:val="1F5FAD"/>
          <w:sz w:val="18"/>
          <w:szCs w:val="18"/>
        </w:rPr>
        <w:t>Advanced Consultancy Services, Canberra, Act</w:t>
      </w:r>
    </w:p>
    <w:p w:rsidR="00E4239C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sz w:val="19"/>
          <w:szCs w:val="19"/>
        </w:rPr>
        <w:t xml:space="preserve">Delivered a </w:t>
      </w:r>
      <w:r w:rsidRPr="00E4239C">
        <w:rPr>
          <w:rFonts w:ascii="Calibri" w:eastAsia="Calibri" w:hAnsi="Calibri" w:cs="Calibri"/>
          <w:b/>
          <w:sz w:val="19"/>
          <w:szCs w:val="19"/>
        </w:rPr>
        <w:t>fully functioning Social Awareness Web Application</w:t>
      </w:r>
      <w:r w:rsidRPr="00E4239C">
        <w:rPr>
          <w:rFonts w:ascii="Calibri" w:eastAsia="Calibri" w:hAnsi="Calibri" w:cs="Calibri"/>
          <w:sz w:val="19"/>
          <w:szCs w:val="19"/>
        </w:rPr>
        <w:t xml:space="preserve">, covering approximately </w:t>
      </w:r>
      <w:r w:rsidRPr="00E4239C">
        <w:rPr>
          <w:rFonts w:ascii="Calibri" w:eastAsia="Calibri" w:hAnsi="Calibri" w:cs="Calibri"/>
          <w:b/>
          <w:sz w:val="19"/>
          <w:szCs w:val="19"/>
        </w:rPr>
        <w:t>90% of the application lifecycle</w:t>
      </w:r>
      <w:r w:rsidRPr="00E4239C">
        <w:rPr>
          <w:rFonts w:ascii="Calibri" w:eastAsia="Calibri" w:hAnsi="Calibri" w:cs="Calibri"/>
          <w:sz w:val="19"/>
          <w:szCs w:val="19"/>
        </w:rPr>
        <w:t xml:space="preserve"> from database design and backend development through frontend integration, testing and deployment.</w:t>
      </w:r>
    </w:p>
    <w:p w:rsidR="00E4239C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sz w:val="19"/>
          <w:szCs w:val="19"/>
        </w:rPr>
        <w:t>Built application functionality</w:t>
      </w:r>
      <w:r w:rsidRPr="00E4239C">
        <w:rPr>
          <w:rFonts w:ascii="Calibri" w:eastAsia="Calibri" w:hAnsi="Calibri" w:cs="Calibri"/>
          <w:sz w:val="19"/>
          <w:szCs w:val="19"/>
        </w:rPr>
        <w:t xml:space="preserve"> across Node</w:t>
      </w:r>
      <w:r w:rsidRPr="00E4239C">
        <w:rPr>
          <w:rFonts w:ascii="Calibri" w:eastAsia="Calibri" w:hAnsi="Calibri" w:cs="Calibri"/>
          <w:b/>
          <w:sz w:val="19"/>
          <w:szCs w:val="19"/>
        </w:rPr>
        <w:t>.js, Express.js, JavaScript, HTML/CSS and MySQL</w:t>
      </w:r>
      <w:r w:rsidRPr="00E4239C">
        <w:rPr>
          <w:rFonts w:ascii="Calibri" w:eastAsia="Calibri" w:hAnsi="Calibri" w:cs="Calibri"/>
          <w:sz w:val="19"/>
          <w:szCs w:val="19"/>
        </w:rPr>
        <w:t xml:space="preserve">, contributing approximately </w:t>
      </w:r>
      <w:r w:rsidRPr="00E4239C">
        <w:rPr>
          <w:rFonts w:ascii="Calibri" w:eastAsia="Calibri" w:hAnsi="Calibri" w:cs="Calibri"/>
          <w:b/>
          <w:sz w:val="19"/>
          <w:szCs w:val="19"/>
        </w:rPr>
        <w:t>80%</w:t>
      </w:r>
      <w:r w:rsidRPr="00E4239C">
        <w:rPr>
          <w:rFonts w:ascii="Calibri" w:eastAsia="Calibri" w:hAnsi="Calibri" w:cs="Calibri"/>
          <w:sz w:val="19"/>
          <w:szCs w:val="19"/>
        </w:rPr>
        <w:t xml:space="preserve"> of the core development stack across frontend, backend and database integration.</w:t>
      </w:r>
    </w:p>
    <w:p w:rsidR="00E4239C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sz w:val="19"/>
          <w:szCs w:val="19"/>
        </w:rPr>
        <w:t>Developed and validated REST APIs, covering approximately 75%</w:t>
      </w:r>
      <w:r w:rsidRPr="00E4239C">
        <w:rPr>
          <w:rFonts w:ascii="Calibri" w:eastAsia="Calibri" w:hAnsi="Calibri" w:cs="Calibri"/>
          <w:sz w:val="19"/>
          <w:szCs w:val="19"/>
        </w:rPr>
        <w:t xml:space="preserve"> of core API workflows through GET/POST implementation, response validation and Postman-based testing.</w:t>
      </w:r>
    </w:p>
    <w:p w:rsidR="00F45AF4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sz w:val="19"/>
          <w:szCs w:val="19"/>
        </w:rPr>
        <w:t>Designed the MySQL database schema and Google Cloud SQL integration</w:t>
      </w:r>
      <w:r w:rsidRPr="00E4239C">
        <w:rPr>
          <w:rFonts w:ascii="Calibri" w:eastAsia="Calibri" w:hAnsi="Calibri" w:cs="Calibri"/>
          <w:sz w:val="19"/>
          <w:szCs w:val="19"/>
        </w:rPr>
        <w:t>, while delivering a functional dashboard within 1 day and supporting authentication, campaign creation, role-based dashboards, debugging, regression testing and deployment</w:t>
      </w:r>
      <w:r w:rsidR="003A0039" w:rsidRPr="003A0039">
        <w:rPr>
          <w:rFonts w:ascii="Calibri" w:eastAsia="Calibri" w:hAnsi="Calibri" w:cs="Calibri"/>
          <w:sz w:val="19"/>
          <w:szCs w:val="19"/>
        </w:rPr>
        <w:t>.</w:t>
      </w:r>
    </w:p>
    <w:p w:rsidR="00E4239C" w:rsidRDefault="00E4239C" w:rsidP="00E4239C">
      <w:pPr>
        <w:tabs>
          <w:tab w:val="right" w:pos="10226"/>
        </w:tabs>
        <w:spacing w:before="120" w:after="20" w:line="276" w:lineRule="auto"/>
      </w:pPr>
      <w:r w:rsidRPr="00E4239C">
        <w:rPr>
          <w:rFonts w:ascii="Calibri" w:eastAsia="Calibri" w:hAnsi="Calibri" w:cs="Calibri"/>
          <w:b/>
          <w:bCs/>
          <w:sz w:val="19"/>
          <w:szCs w:val="19"/>
        </w:rPr>
        <w:lastRenderedPageBreak/>
        <w:t>Software Engineer</w:t>
      </w:r>
      <w:r>
        <w:rPr>
          <w:rFonts w:ascii="Calibri" w:eastAsia="Calibri" w:hAnsi="Calibri" w:cs="Calibri"/>
          <w:sz w:val="19"/>
          <w:szCs w:val="19"/>
        </w:rPr>
        <w:tab/>
      </w:r>
      <w:r w:rsidRPr="00E4239C">
        <w:rPr>
          <w:rFonts w:ascii="Calibri" w:eastAsia="Calibri" w:hAnsi="Calibri" w:cs="Calibri"/>
          <w:i/>
          <w:iCs/>
          <w:color w:val="555555"/>
          <w:sz w:val="18"/>
          <w:szCs w:val="18"/>
        </w:rPr>
        <w:t>Nov 2020 – Jan 2022</w:t>
      </w:r>
    </w:p>
    <w:p w:rsidR="00E4239C" w:rsidRDefault="00E4239C" w:rsidP="00E4239C">
      <w:pPr>
        <w:spacing w:after="40" w:line="276" w:lineRule="auto"/>
      </w:pPr>
      <w:proofErr w:type="spellStart"/>
      <w:r w:rsidRPr="00E4239C">
        <w:rPr>
          <w:rFonts w:ascii="Calibri" w:eastAsia="Calibri" w:hAnsi="Calibri" w:cs="Calibri"/>
          <w:i/>
          <w:iCs/>
          <w:color w:val="1F5FAD"/>
          <w:sz w:val="18"/>
          <w:szCs w:val="18"/>
        </w:rPr>
        <w:t>Mobileware</w:t>
      </w:r>
      <w:proofErr w:type="spellEnd"/>
      <w:r w:rsidRPr="00E4239C">
        <w:rPr>
          <w:rFonts w:ascii="Calibri" w:eastAsia="Calibri" w:hAnsi="Calibri" w:cs="Calibri"/>
          <w:i/>
          <w:iCs/>
          <w:color w:val="1F5FAD"/>
          <w:sz w:val="18"/>
          <w:szCs w:val="18"/>
        </w:rPr>
        <w:t xml:space="preserve"> Technologies Now (86400)</w:t>
      </w:r>
    </w:p>
    <w:p w:rsidR="00E4239C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sz w:val="19"/>
          <w:szCs w:val="19"/>
        </w:rPr>
        <w:t>Supported production and UAT database operations</w:t>
      </w:r>
      <w:r w:rsidRPr="00E4239C">
        <w:rPr>
          <w:rFonts w:ascii="Calibri" w:eastAsia="Calibri" w:hAnsi="Calibri" w:cs="Calibri"/>
          <w:sz w:val="19"/>
          <w:szCs w:val="19"/>
        </w:rPr>
        <w:t xml:space="preserve"> across MySQL and Oracle, maintaining approximately </w:t>
      </w:r>
      <w:r w:rsidRPr="00E4239C">
        <w:rPr>
          <w:rFonts w:ascii="Calibri" w:eastAsia="Calibri" w:hAnsi="Calibri" w:cs="Calibri"/>
          <w:b/>
          <w:sz w:val="19"/>
          <w:szCs w:val="19"/>
        </w:rPr>
        <w:t>95%</w:t>
      </w:r>
      <w:r w:rsidRPr="00E4239C">
        <w:rPr>
          <w:rFonts w:ascii="Calibri" w:eastAsia="Calibri" w:hAnsi="Calibri" w:cs="Calibri"/>
          <w:sz w:val="19"/>
          <w:szCs w:val="19"/>
        </w:rPr>
        <w:t xml:space="preserve"> coverage of scheduled daily and weekly database checks and addressing errors through patches and corrective actions.</w:t>
      </w:r>
    </w:p>
    <w:p w:rsidR="00E4239C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sz w:val="19"/>
          <w:szCs w:val="19"/>
        </w:rPr>
        <w:t>Managed approximately 85% of routine database</w:t>
      </w:r>
      <w:r w:rsidRPr="00E4239C">
        <w:rPr>
          <w:rFonts w:ascii="Calibri" w:eastAsia="Calibri" w:hAnsi="Calibri" w:cs="Calibri"/>
          <w:sz w:val="19"/>
          <w:szCs w:val="19"/>
        </w:rPr>
        <w:t xml:space="preserve"> maintenance activities, including SQL queries, table creation, error checks and data validation across live production environments.</w:t>
      </w:r>
    </w:p>
    <w:p w:rsidR="00E4239C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sz w:val="19"/>
          <w:szCs w:val="19"/>
        </w:rPr>
        <w:t>Executed unit, regression and API testing</w:t>
      </w:r>
      <w:r w:rsidRPr="00E4239C">
        <w:rPr>
          <w:rFonts w:ascii="Calibri" w:eastAsia="Calibri" w:hAnsi="Calibri" w:cs="Calibri"/>
          <w:sz w:val="19"/>
          <w:szCs w:val="19"/>
        </w:rPr>
        <w:t xml:space="preserve">, achieving approximately </w:t>
      </w:r>
      <w:r w:rsidRPr="00E4239C">
        <w:rPr>
          <w:rFonts w:ascii="Calibri" w:eastAsia="Calibri" w:hAnsi="Calibri" w:cs="Calibri"/>
          <w:b/>
          <w:sz w:val="19"/>
          <w:szCs w:val="19"/>
        </w:rPr>
        <w:t>90%</w:t>
      </w:r>
      <w:r w:rsidRPr="00E4239C">
        <w:rPr>
          <w:rFonts w:ascii="Calibri" w:eastAsia="Calibri" w:hAnsi="Calibri" w:cs="Calibri"/>
          <w:sz w:val="19"/>
          <w:szCs w:val="19"/>
        </w:rPr>
        <w:t xml:space="preserve"> coverage of assigned test scenarios through Postman validation, structured test cases and documented results.</w:t>
      </w:r>
    </w:p>
    <w:p w:rsidR="00AE59B8" w:rsidRPr="00CC5F39" w:rsidRDefault="00E4239C" w:rsidP="008C44CF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b/>
          <w:sz w:val="19"/>
          <w:szCs w:val="19"/>
        </w:rPr>
        <w:t>Managed client data and support tickets</w:t>
      </w:r>
      <w:r w:rsidRPr="00E4239C">
        <w:rPr>
          <w:rFonts w:ascii="Calibri" w:eastAsia="Calibri" w:hAnsi="Calibri" w:cs="Calibri"/>
          <w:sz w:val="19"/>
          <w:szCs w:val="19"/>
        </w:rPr>
        <w:t xml:space="preserve"> through </w:t>
      </w:r>
      <w:proofErr w:type="spellStart"/>
      <w:r w:rsidRPr="00E4239C">
        <w:rPr>
          <w:rFonts w:ascii="Calibri" w:eastAsia="Calibri" w:hAnsi="Calibri" w:cs="Calibri"/>
          <w:sz w:val="19"/>
          <w:szCs w:val="19"/>
        </w:rPr>
        <w:t>Zoho</w:t>
      </w:r>
      <w:proofErr w:type="spellEnd"/>
      <w:r w:rsidRPr="00E4239C">
        <w:rPr>
          <w:rFonts w:ascii="Calibri" w:eastAsia="Calibri" w:hAnsi="Calibri" w:cs="Calibri"/>
          <w:sz w:val="19"/>
          <w:szCs w:val="19"/>
        </w:rPr>
        <w:t xml:space="preserve"> CRM, maintaining approximately </w:t>
      </w:r>
      <w:r w:rsidRPr="00E4239C">
        <w:rPr>
          <w:rFonts w:ascii="Calibri" w:eastAsia="Calibri" w:hAnsi="Calibri" w:cs="Calibri"/>
          <w:b/>
          <w:sz w:val="19"/>
          <w:szCs w:val="19"/>
        </w:rPr>
        <w:t>90</w:t>
      </w:r>
      <w:r w:rsidRPr="00E4239C">
        <w:rPr>
          <w:rFonts w:ascii="Calibri" w:eastAsia="Calibri" w:hAnsi="Calibri" w:cs="Calibri"/>
          <w:sz w:val="19"/>
          <w:szCs w:val="19"/>
        </w:rPr>
        <w:t>% SLA-focused service coverage while investigating application issues across a finance/banking technology environment</w:t>
      </w:r>
      <w:r w:rsidRPr="003A0039">
        <w:rPr>
          <w:rFonts w:ascii="Calibri" w:eastAsia="Calibri" w:hAnsi="Calibri" w:cs="Calibri"/>
          <w:sz w:val="19"/>
          <w:szCs w:val="19"/>
        </w:rPr>
        <w:t>.</w:t>
      </w:r>
    </w:p>
    <w:p w:rsidR="00AE59B8" w:rsidRDefault="00AE59B8" w:rsidP="008C44CF">
      <w:pPr>
        <w:spacing w:before="30" w:after="30"/>
        <w:rPr>
          <w:sz w:val="8"/>
        </w:rPr>
      </w:pPr>
    </w:p>
    <w:p w:rsidR="00AE59B8" w:rsidRDefault="00AE59B8" w:rsidP="008C44CF">
      <w:pPr>
        <w:spacing w:before="30" w:after="30"/>
        <w:rPr>
          <w:sz w:val="8"/>
        </w:rPr>
      </w:pPr>
    </w:p>
    <w:p w:rsidR="00EE119A" w:rsidRDefault="00E4239C" w:rsidP="00EE119A">
      <w:pPr>
        <w:pBdr>
          <w:bottom w:val="single" w:sz="8" w:space="2" w:color="003366"/>
        </w:pBdr>
        <w:spacing w:before="160" w:after="60"/>
      </w:pPr>
      <w:r w:rsidRPr="00E4239C">
        <w:rPr>
          <w:rFonts w:ascii="Calibri" w:eastAsia="Calibri" w:hAnsi="Calibri" w:cs="Calibri"/>
          <w:b/>
          <w:bCs/>
          <w:color w:val="003366"/>
          <w:sz w:val="22"/>
          <w:szCs w:val="22"/>
        </w:rPr>
        <w:t>Selected Academic &amp; Software Projects</w:t>
      </w:r>
    </w:p>
    <w:p w:rsidR="00EE119A" w:rsidRPr="00EE119A" w:rsidRDefault="00EE119A" w:rsidP="00EE119A">
      <w:pPr>
        <w:tabs>
          <w:tab w:val="right" w:pos="10226"/>
        </w:tabs>
        <w:rPr>
          <w:rFonts w:ascii="Calibri" w:eastAsia="Calibri" w:hAnsi="Calibri" w:cs="Calibri"/>
          <w:b/>
          <w:bCs/>
          <w:sz w:val="6"/>
          <w:szCs w:val="19"/>
        </w:rPr>
      </w:pPr>
    </w:p>
    <w:p w:rsidR="00EE119A" w:rsidRPr="00433577" w:rsidRDefault="00E4239C" w:rsidP="00E4239C">
      <w:pPr>
        <w:tabs>
          <w:tab w:val="right" w:pos="10226"/>
        </w:tabs>
        <w:spacing w:before="120" w:after="20" w:line="276" w:lineRule="auto"/>
        <w:rPr>
          <w:rFonts w:ascii="Calibri" w:eastAsia="Calibri" w:hAnsi="Calibri" w:cs="Calibri"/>
          <w:b/>
          <w:bCs/>
          <w:sz w:val="19"/>
          <w:szCs w:val="19"/>
        </w:rPr>
      </w:pPr>
      <w:r w:rsidRPr="00E4239C">
        <w:rPr>
          <w:rFonts w:ascii="Calibri" w:eastAsia="Calibri" w:hAnsi="Calibri" w:cs="Calibri"/>
          <w:b/>
          <w:bCs/>
          <w:sz w:val="19"/>
          <w:szCs w:val="19"/>
        </w:rPr>
        <w:t>Social Awareness Web Application | Sep 2025</w:t>
      </w:r>
      <w:r>
        <w:rPr>
          <w:rFonts w:ascii="Calibri" w:eastAsia="Calibri" w:hAnsi="Calibri" w:cs="Calibri"/>
          <w:b/>
          <w:bCs/>
          <w:sz w:val="19"/>
          <w:szCs w:val="19"/>
        </w:rPr>
        <w:br/>
      </w:r>
      <w:r w:rsidRPr="00E4239C">
        <w:rPr>
          <w:rFonts w:ascii="Calibri" w:eastAsia="Calibri" w:hAnsi="Calibri" w:cs="Calibri"/>
          <w:b/>
          <w:bCs/>
          <w:sz w:val="19"/>
          <w:szCs w:val="19"/>
        </w:rPr>
        <w:t>Node.js | Express.js | MySQL | Google Cloud SQL | JavaScript | HTML/CSS</w:t>
      </w:r>
    </w:p>
    <w:p w:rsidR="00E4239C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sz w:val="19"/>
          <w:szCs w:val="19"/>
        </w:rPr>
        <w:t xml:space="preserve">Developed and deployed a </w:t>
      </w:r>
      <w:r w:rsidRPr="00CC5F39">
        <w:rPr>
          <w:rFonts w:ascii="Calibri" w:eastAsia="Calibri" w:hAnsi="Calibri" w:cs="Calibri"/>
          <w:b/>
          <w:sz w:val="19"/>
          <w:szCs w:val="19"/>
        </w:rPr>
        <w:t>full-stack web application featuring user authentication</w:t>
      </w:r>
      <w:r w:rsidRPr="00E4239C">
        <w:rPr>
          <w:rFonts w:ascii="Calibri" w:eastAsia="Calibri" w:hAnsi="Calibri" w:cs="Calibri"/>
          <w:sz w:val="19"/>
          <w:szCs w:val="19"/>
        </w:rPr>
        <w:t>, campaign creation, role-based dashboards and cloud database integration.</w:t>
      </w:r>
    </w:p>
    <w:p w:rsidR="00E4239C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sz w:val="19"/>
          <w:szCs w:val="19"/>
        </w:rPr>
        <w:t xml:space="preserve">Designed the </w:t>
      </w:r>
      <w:r w:rsidRPr="00CC5F39">
        <w:rPr>
          <w:rFonts w:ascii="Calibri" w:eastAsia="Calibri" w:hAnsi="Calibri" w:cs="Calibri"/>
          <w:b/>
          <w:sz w:val="19"/>
          <w:szCs w:val="19"/>
        </w:rPr>
        <w:t>application database structure and integrated frontend</w:t>
      </w:r>
      <w:r w:rsidRPr="00E4239C">
        <w:rPr>
          <w:rFonts w:ascii="Calibri" w:eastAsia="Calibri" w:hAnsi="Calibri" w:cs="Calibri"/>
          <w:sz w:val="19"/>
          <w:szCs w:val="19"/>
        </w:rPr>
        <w:t>, backend and cloud database components into a functional solution.</w:t>
      </w:r>
    </w:p>
    <w:p w:rsidR="00EE119A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CC5F39">
        <w:rPr>
          <w:rFonts w:ascii="Calibri" w:eastAsia="Calibri" w:hAnsi="Calibri" w:cs="Calibri"/>
          <w:b/>
          <w:sz w:val="19"/>
          <w:szCs w:val="19"/>
        </w:rPr>
        <w:t>Built and validated REST APIs</w:t>
      </w:r>
      <w:r w:rsidRPr="00E4239C">
        <w:rPr>
          <w:rFonts w:ascii="Calibri" w:eastAsia="Calibri" w:hAnsi="Calibri" w:cs="Calibri"/>
          <w:sz w:val="19"/>
          <w:szCs w:val="19"/>
        </w:rPr>
        <w:t xml:space="preserve"> while supporting application debugging, regression testing and deployment</w:t>
      </w:r>
      <w:r w:rsidR="00433577" w:rsidRPr="00433577">
        <w:rPr>
          <w:rFonts w:ascii="Calibri" w:eastAsia="Calibri" w:hAnsi="Calibri" w:cs="Calibri"/>
          <w:sz w:val="19"/>
          <w:szCs w:val="19"/>
        </w:rPr>
        <w:t>.</w:t>
      </w:r>
    </w:p>
    <w:p w:rsidR="00AE59B8" w:rsidRPr="00AE59B8" w:rsidRDefault="00AE59B8" w:rsidP="00AE59B8">
      <w:pPr>
        <w:spacing w:before="30" w:after="30" w:line="276" w:lineRule="auto"/>
        <w:jc w:val="both"/>
        <w:rPr>
          <w:rFonts w:ascii="Calibri" w:eastAsia="Calibri" w:hAnsi="Calibri" w:cs="Calibri"/>
          <w:sz w:val="8"/>
          <w:szCs w:val="19"/>
        </w:rPr>
      </w:pPr>
    </w:p>
    <w:p w:rsidR="00AE59B8" w:rsidRPr="00433577" w:rsidRDefault="00E4239C" w:rsidP="00E4239C">
      <w:pPr>
        <w:tabs>
          <w:tab w:val="right" w:pos="10226"/>
        </w:tabs>
        <w:spacing w:before="120" w:after="20" w:line="276" w:lineRule="auto"/>
        <w:rPr>
          <w:rFonts w:ascii="Calibri" w:eastAsia="Calibri" w:hAnsi="Calibri" w:cs="Calibri"/>
          <w:b/>
          <w:bCs/>
          <w:sz w:val="19"/>
          <w:szCs w:val="19"/>
        </w:rPr>
      </w:pPr>
      <w:r w:rsidRPr="00E4239C">
        <w:rPr>
          <w:rFonts w:ascii="Calibri" w:eastAsia="Calibri" w:hAnsi="Calibri" w:cs="Calibri"/>
          <w:b/>
          <w:bCs/>
          <w:sz w:val="19"/>
          <w:szCs w:val="19"/>
        </w:rPr>
        <w:t>Bird Species Classifier | Feb 2023</w:t>
      </w:r>
      <w:r>
        <w:rPr>
          <w:rFonts w:ascii="Calibri" w:eastAsia="Calibri" w:hAnsi="Calibri" w:cs="Calibri"/>
          <w:b/>
          <w:bCs/>
          <w:sz w:val="19"/>
          <w:szCs w:val="19"/>
        </w:rPr>
        <w:br/>
      </w:r>
      <w:r w:rsidRPr="00E4239C">
        <w:rPr>
          <w:rFonts w:ascii="Calibri" w:eastAsia="Calibri" w:hAnsi="Calibri" w:cs="Calibri"/>
          <w:b/>
          <w:bCs/>
          <w:sz w:val="19"/>
          <w:szCs w:val="19"/>
        </w:rPr>
        <w:t>MATLAB | HTML/CSS | CUB-200 Dataset</w:t>
      </w:r>
    </w:p>
    <w:p w:rsidR="00E4239C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CC5F39">
        <w:rPr>
          <w:rFonts w:ascii="Calibri" w:eastAsia="Calibri" w:hAnsi="Calibri" w:cs="Calibri"/>
          <w:b/>
          <w:sz w:val="19"/>
          <w:szCs w:val="19"/>
        </w:rPr>
        <w:t>Developed a machine-learning-based bird species</w:t>
      </w:r>
      <w:r w:rsidRPr="00E4239C">
        <w:rPr>
          <w:rFonts w:ascii="Calibri" w:eastAsia="Calibri" w:hAnsi="Calibri" w:cs="Calibri"/>
          <w:sz w:val="19"/>
          <w:szCs w:val="19"/>
        </w:rPr>
        <w:t xml:space="preserve"> classification website using the CUB-200 dataset, incorporating visualisation functionality.</w:t>
      </w:r>
    </w:p>
    <w:p w:rsidR="00AE59B8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sz w:val="19"/>
          <w:szCs w:val="19"/>
        </w:rPr>
        <w:t xml:space="preserve">Achieved a </w:t>
      </w:r>
      <w:r w:rsidRPr="00CC5F39">
        <w:rPr>
          <w:rFonts w:ascii="Calibri" w:eastAsia="Calibri" w:hAnsi="Calibri" w:cs="Calibri"/>
          <w:b/>
          <w:sz w:val="19"/>
          <w:szCs w:val="19"/>
        </w:rPr>
        <w:t>Distinction for the academic project</w:t>
      </w:r>
      <w:r w:rsidR="00AE59B8" w:rsidRPr="00CC5F39">
        <w:rPr>
          <w:rFonts w:ascii="Calibri" w:eastAsia="Calibri" w:hAnsi="Calibri" w:cs="Calibri"/>
          <w:b/>
          <w:sz w:val="19"/>
          <w:szCs w:val="19"/>
        </w:rPr>
        <w:t>.</w:t>
      </w:r>
    </w:p>
    <w:p w:rsidR="00AE59B8" w:rsidRPr="00AE59B8" w:rsidRDefault="00AE59B8" w:rsidP="00AE59B8">
      <w:pPr>
        <w:spacing w:before="30" w:after="30" w:line="276" w:lineRule="auto"/>
        <w:jc w:val="both"/>
        <w:rPr>
          <w:rFonts w:ascii="Calibri" w:eastAsia="Calibri" w:hAnsi="Calibri" w:cs="Calibri"/>
          <w:sz w:val="10"/>
          <w:szCs w:val="19"/>
        </w:rPr>
      </w:pPr>
    </w:p>
    <w:p w:rsidR="00AE59B8" w:rsidRPr="00433577" w:rsidRDefault="00E4239C" w:rsidP="00E4239C">
      <w:pPr>
        <w:tabs>
          <w:tab w:val="right" w:pos="10226"/>
        </w:tabs>
        <w:spacing w:before="120" w:after="20" w:line="276" w:lineRule="auto"/>
        <w:rPr>
          <w:rFonts w:ascii="Calibri" w:eastAsia="Calibri" w:hAnsi="Calibri" w:cs="Calibri"/>
          <w:b/>
          <w:bCs/>
          <w:sz w:val="19"/>
          <w:szCs w:val="19"/>
        </w:rPr>
      </w:pPr>
      <w:r w:rsidRPr="00E4239C">
        <w:rPr>
          <w:rFonts w:ascii="Calibri" w:eastAsia="Calibri" w:hAnsi="Calibri" w:cs="Calibri"/>
          <w:b/>
          <w:bCs/>
          <w:sz w:val="19"/>
          <w:szCs w:val="19"/>
        </w:rPr>
        <w:t>Emotion Analysis Dashboard | Feb 2023</w:t>
      </w:r>
      <w:r>
        <w:rPr>
          <w:rFonts w:ascii="Calibri" w:eastAsia="Calibri" w:hAnsi="Calibri" w:cs="Calibri"/>
          <w:b/>
          <w:bCs/>
          <w:sz w:val="19"/>
          <w:szCs w:val="19"/>
        </w:rPr>
        <w:br/>
      </w:r>
      <w:r w:rsidRPr="00E4239C">
        <w:rPr>
          <w:rFonts w:ascii="Calibri" w:eastAsia="Calibri" w:hAnsi="Calibri" w:cs="Calibri"/>
          <w:b/>
          <w:bCs/>
          <w:sz w:val="19"/>
          <w:szCs w:val="19"/>
        </w:rPr>
        <w:t xml:space="preserve">Python | </w:t>
      </w:r>
      <w:proofErr w:type="spellStart"/>
      <w:r w:rsidRPr="00E4239C">
        <w:rPr>
          <w:rFonts w:ascii="Calibri" w:eastAsia="Calibri" w:hAnsi="Calibri" w:cs="Calibri"/>
          <w:b/>
          <w:bCs/>
          <w:sz w:val="19"/>
          <w:szCs w:val="19"/>
        </w:rPr>
        <w:t>Jupyter</w:t>
      </w:r>
      <w:proofErr w:type="spellEnd"/>
      <w:r w:rsidRPr="00E4239C">
        <w:rPr>
          <w:rFonts w:ascii="Calibri" w:eastAsia="Calibri" w:hAnsi="Calibri" w:cs="Calibri"/>
          <w:b/>
          <w:bCs/>
          <w:sz w:val="19"/>
          <w:szCs w:val="19"/>
        </w:rPr>
        <w:t xml:space="preserve"> Notebook | VREED Dataset | HTML/CSS</w:t>
      </w:r>
    </w:p>
    <w:p w:rsidR="00E4239C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E4239C">
        <w:rPr>
          <w:rFonts w:ascii="Calibri" w:eastAsia="Calibri" w:hAnsi="Calibri" w:cs="Calibri"/>
          <w:sz w:val="19"/>
          <w:szCs w:val="19"/>
        </w:rPr>
        <w:t xml:space="preserve">Developed an </w:t>
      </w:r>
      <w:r w:rsidRPr="00CC5F39">
        <w:rPr>
          <w:rFonts w:ascii="Calibri" w:eastAsia="Calibri" w:hAnsi="Calibri" w:cs="Calibri"/>
          <w:b/>
          <w:sz w:val="19"/>
          <w:szCs w:val="19"/>
        </w:rPr>
        <w:t xml:space="preserve">emotion-analysis dashboard </w:t>
      </w:r>
      <w:r w:rsidRPr="00E4239C">
        <w:rPr>
          <w:rFonts w:ascii="Calibri" w:eastAsia="Calibri" w:hAnsi="Calibri" w:cs="Calibri"/>
          <w:sz w:val="19"/>
          <w:szCs w:val="19"/>
        </w:rPr>
        <w:t>using machine learning techniques and the VREED dataset.</w:t>
      </w:r>
    </w:p>
    <w:p w:rsidR="00E4239C" w:rsidRPr="00E4239C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 w:rsidRPr="00CC5F39">
        <w:rPr>
          <w:rFonts w:ascii="Calibri" w:eastAsia="Calibri" w:hAnsi="Calibri" w:cs="Calibri"/>
          <w:b/>
          <w:sz w:val="19"/>
          <w:szCs w:val="19"/>
        </w:rPr>
        <w:t>Implemented 5-fold cross-validation</w:t>
      </w:r>
      <w:r w:rsidRPr="00E4239C">
        <w:rPr>
          <w:rFonts w:ascii="Calibri" w:eastAsia="Calibri" w:hAnsi="Calibri" w:cs="Calibri"/>
          <w:sz w:val="19"/>
          <w:szCs w:val="19"/>
        </w:rPr>
        <w:t xml:space="preserve"> accuracy validation and presented results through an interactive dashboard.</w:t>
      </w:r>
    </w:p>
    <w:p w:rsidR="00AE59B8" w:rsidRPr="00CC5F39" w:rsidRDefault="00E4239C" w:rsidP="00E4239C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b/>
          <w:sz w:val="19"/>
          <w:szCs w:val="19"/>
        </w:rPr>
      </w:pPr>
      <w:r w:rsidRPr="00E4239C">
        <w:rPr>
          <w:rFonts w:ascii="Calibri" w:eastAsia="Calibri" w:hAnsi="Calibri" w:cs="Calibri"/>
          <w:sz w:val="19"/>
          <w:szCs w:val="19"/>
        </w:rPr>
        <w:t xml:space="preserve">Achieved a </w:t>
      </w:r>
      <w:r w:rsidRPr="00CC5F39">
        <w:rPr>
          <w:rFonts w:ascii="Calibri" w:eastAsia="Calibri" w:hAnsi="Calibri" w:cs="Calibri"/>
          <w:b/>
          <w:sz w:val="19"/>
          <w:szCs w:val="19"/>
        </w:rPr>
        <w:t>Distinction for the project</w:t>
      </w:r>
      <w:r w:rsidR="00AE59B8" w:rsidRPr="00CC5F39">
        <w:rPr>
          <w:rFonts w:ascii="Calibri" w:eastAsia="Calibri" w:hAnsi="Calibri" w:cs="Calibri"/>
          <w:b/>
          <w:sz w:val="19"/>
          <w:szCs w:val="19"/>
        </w:rPr>
        <w:t>.</w:t>
      </w:r>
    </w:p>
    <w:p w:rsidR="00EE119A" w:rsidRPr="00F45AF4" w:rsidRDefault="00EE119A" w:rsidP="008C44CF">
      <w:pPr>
        <w:spacing w:before="30" w:after="30"/>
        <w:rPr>
          <w:sz w:val="8"/>
        </w:rPr>
      </w:pPr>
    </w:p>
    <w:p w:rsidR="00291CB2" w:rsidRDefault="00BD1DD1">
      <w:pPr>
        <w:pBdr>
          <w:bottom w:val="single" w:sz="8" w:space="2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  <w:sz w:val="22"/>
          <w:szCs w:val="22"/>
        </w:rPr>
        <w:t>Education</w:t>
      </w:r>
    </w:p>
    <w:p w:rsidR="00832F07" w:rsidRPr="00F45AF4" w:rsidRDefault="00832F07">
      <w:pPr>
        <w:tabs>
          <w:tab w:val="right" w:pos="10226"/>
        </w:tabs>
        <w:spacing w:before="100" w:after="20"/>
        <w:rPr>
          <w:rFonts w:ascii="Calibri" w:eastAsia="Calibri" w:hAnsi="Calibri" w:cs="Calibri"/>
          <w:b/>
          <w:bCs/>
          <w:sz w:val="2"/>
          <w:szCs w:val="19"/>
        </w:rPr>
      </w:pPr>
    </w:p>
    <w:p w:rsidR="008C44CF" w:rsidRPr="00832F07" w:rsidRDefault="008C44CF" w:rsidP="008C44CF">
      <w:pPr>
        <w:spacing w:after="40"/>
        <w:rPr>
          <w:rFonts w:ascii="Calibri" w:eastAsia="Calibri" w:hAnsi="Calibri" w:cs="Calibri"/>
          <w:color w:val="555555"/>
          <w:sz w:val="10"/>
          <w:szCs w:val="17"/>
        </w:rPr>
      </w:pPr>
    </w:p>
    <w:p w:rsidR="008C44CF" w:rsidRDefault="00E4239C" w:rsidP="008C44CF">
      <w:pPr>
        <w:tabs>
          <w:tab w:val="right" w:pos="10226"/>
        </w:tabs>
        <w:spacing w:before="100" w:after="20"/>
      </w:pPr>
      <w:r w:rsidRPr="00E4239C">
        <w:rPr>
          <w:rFonts w:ascii="Calibri" w:eastAsia="Calibri" w:hAnsi="Calibri" w:cs="Calibri"/>
          <w:b/>
          <w:bCs/>
          <w:sz w:val="19"/>
          <w:szCs w:val="19"/>
        </w:rPr>
        <w:t>ACS Professional Year Program – ICT</w:t>
      </w:r>
      <w:r w:rsidR="008C44CF">
        <w:rPr>
          <w:rFonts w:ascii="Calibri" w:eastAsia="Calibri" w:hAnsi="Calibri" w:cs="Calibri"/>
          <w:sz w:val="19"/>
          <w:szCs w:val="19"/>
        </w:rPr>
        <w:tab/>
      </w:r>
      <w:r w:rsidRPr="00E4239C">
        <w:rPr>
          <w:rFonts w:ascii="Calibri" w:eastAsia="Calibri" w:hAnsi="Calibri" w:cs="Calibri"/>
          <w:i/>
          <w:iCs/>
          <w:color w:val="555555"/>
          <w:sz w:val="18"/>
          <w:szCs w:val="18"/>
        </w:rPr>
        <w:t>Jul 2024 – Sep 2025</w:t>
      </w:r>
    </w:p>
    <w:p w:rsidR="003A0039" w:rsidRDefault="00E4239C" w:rsidP="003A0039">
      <w:pPr>
        <w:spacing w:after="40"/>
        <w:jc w:val="both"/>
        <w:rPr>
          <w:rFonts w:ascii="Calibri" w:eastAsia="Calibri" w:hAnsi="Calibri" w:cs="Calibri"/>
          <w:i/>
          <w:iCs/>
          <w:color w:val="1F5FAD"/>
          <w:sz w:val="18"/>
          <w:szCs w:val="18"/>
        </w:rPr>
      </w:pPr>
      <w:r w:rsidRPr="00E4239C">
        <w:rPr>
          <w:rFonts w:ascii="Calibri" w:eastAsia="Calibri" w:hAnsi="Calibri" w:cs="Calibri"/>
          <w:i/>
          <w:iCs/>
          <w:color w:val="1F5FAD"/>
          <w:sz w:val="18"/>
          <w:szCs w:val="18"/>
        </w:rPr>
        <w:t xml:space="preserve">QIBA, ACT Campus </w:t>
      </w:r>
    </w:p>
    <w:p w:rsidR="00F45AF4" w:rsidRDefault="00F45AF4" w:rsidP="002A60DF">
      <w:pPr>
        <w:spacing w:before="100" w:after="100"/>
        <w:rPr>
          <w:rFonts w:ascii="Calibri" w:eastAsia="Calibri" w:hAnsi="Calibri" w:cs="Calibri"/>
          <w:color w:val="555555"/>
          <w:sz w:val="8"/>
          <w:szCs w:val="17"/>
        </w:rPr>
      </w:pPr>
    </w:p>
    <w:p w:rsidR="00CC5F39" w:rsidRDefault="00CC5F39" w:rsidP="00CC5F39">
      <w:pPr>
        <w:tabs>
          <w:tab w:val="right" w:pos="10226"/>
        </w:tabs>
        <w:spacing w:before="100" w:after="20"/>
      </w:pPr>
      <w:r w:rsidRPr="00E4239C">
        <w:rPr>
          <w:rFonts w:ascii="Calibri" w:eastAsia="Calibri" w:hAnsi="Calibri" w:cs="Calibri"/>
          <w:b/>
          <w:bCs/>
          <w:sz w:val="19"/>
          <w:szCs w:val="19"/>
        </w:rPr>
        <w:t>Master of Information Technology</w:t>
      </w:r>
      <w:r>
        <w:rPr>
          <w:rFonts w:ascii="Calibri" w:eastAsia="Calibri" w:hAnsi="Calibri" w:cs="Calibri"/>
          <w:sz w:val="19"/>
          <w:szCs w:val="19"/>
        </w:rPr>
        <w:tab/>
      </w:r>
      <w:r w:rsidRPr="00E4239C">
        <w:rPr>
          <w:rFonts w:ascii="Calibri" w:eastAsia="Calibri" w:hAnsi="Calibri" w:cs="Calibri"/>
          <w:i/>
          <w:iCs/>
          <w:color w:val="555555"/>
          <w:sz w:val="18"/>
          <w:szCs w:val="18"/>
        </w:rPr>
        <w:t>Jan 2022 – Jan 2023</w:t>
      </w:r>
    </w:p>
    <w:p w:rsidR="00CC5F39" w:rsidRDefault="00CC5F39" w:rsidP="00CC5F39">
      <w:pPr>
        <w:spacing w:after="20"/>
      </w:pPr>
      <w:r w:rsidRPr="00E4239C">
        <w:rPr>
          <w:rFonts w:ascii="Calibri" w:eastAsia="Calibri" w:hAnsi="Calibri" w:cs="Calibri"/>
          <w:i/>
          <w:iCs/>
          <w:color w:val="1F5FAD"/>
          <w:sz w:val="18"/>
          <w:szCs w:val="18"/>
        </w:rPr>
        <w:t xml:space="preserve">University of Canberra, Canberra, ACT </w:t>
      </w:r>
    </w:p>
    <w:p w:rsidR="00CC5F39" w:rsidRDefault="00CC5F39" w:rsidP="002A60DF">
      <w:pPr>
        <w:spacing w:before="100" w:after="100"/>
        <w:rPr>
          <w:rFonts w:ascii="Calibri" w:eastAsia="Calibri" w:hAnsi="Calibri" w:cs="Calibri"/>
          <w:color w:val="555555"/>
          <w:sz w:val="8"/>
          <w:szCs w:val="17"/>
        </w:rPr>
      </w:pPr>
      <w:bookmarkStart w:id="0" w:name="_GoBack"/>
      <w:bookmarkEnd w:id="0"/>
    </w:p>
    <w:p w:rsidR="00E4239C" w:rsidRDefault="00E4239C" w:rsidP="00E4239C">
      <w:pPr>
        <w:tabs>
          <w:tab w:val="right" w:pos="10226"/>
        </w:tabs>
        <w:spacing w:before="100" w:after="20"/>
      </w:pPr>
      <w:r w:rsidRPr="00E4239C">
        <w:rPr>
          <w:rFonts w:ascii="Calibri" w:eastAsia="Calibri" w:hAnsi="Calibri" w:cs="Calibri"/>
          <w:b/>
          <w:bCs/>
          <w:sz w:val="19"/>
          <w:szCs w:val="19"/>
        </w:rPr>
        <w:t>Bachelor of Computer Engineering</w:t>
      </w:r>
      <w:r>
        <w:rPr>
          <w:rFonts w:ascii="Calibri" w:eastAsia="Calibri" w:hAnsi="Calibri" w:cs="Calibri"/>
          <w:sz w:val="19"/>
          <w:szCs w:val="19"/>
        </w:rPr>
        <w:tab/>
      </w:r>
      <w:r w:rsidRPr="00E4239C">
        <w:rPr>
          <w:rFonts w:ascii="Calibri" w:eastAsia="Calibri" w:hAnsi="Calibri" w:cs="Calibri"/>
          <w:i/>
          <w:iCs/>
          <w:color w:val="555555"/>
          <w:sz w:val="18"/>
          <w:szCs w:val="18"/>
        </w:rPr>
        <w:t>Jan 2015 – Jan 2019</w:t>
      </w:r>
    </w:p>
    <w:p w:rsidR="00E4239C" w:rsidRDefault="00E4239C" w:rsidP="00E4239C">
      <w:pPr>
        <w:spacing w:after="40"/>
        <w:jc w:val="both"/>
        <w:rPr>
          <w:rFonts w:ascii="Calibri" w:eastAsia="Calibri" w:hAnsi="Calibri" w:cs="Calibri"/>
          <w:i/>
          <w:iCs/>
          <w:color w:val="1F5FAD"/>
          <w:sz w:val="18"/>
          <w:szCs w:val="18"/>
        </w:rPr>
      </w:pPr>
      <w:r w:rsidRPr="00E4239C">
        <w:rPr>
          <w:rFonts w:ascii="Calibri" w:eastAsia="Calibri" w:hAnsi="Calibri" w:cs="Calibri"/>
          <w:i/>
          <w:iCs/>
          <w:color w:val="1F5FAD"/>
          <w:sz w:val="18"/>
          <w:szCs w:val="18"/>
        </w:rPr>
        <w:t xml:space="preserve">Xavier's Institute of Engineering, Mumbai </w:t>
      </w:r>
    </w:p>
    <w:p w:rsidR="00E4239C" w:rsidRPr="00433577" w:rsidRDefault="00E4239C" w:rsidP="002A60DF">
      <w:pPr>
        <w:spacing w:before="100" w:after="100"/>
        <w:rPr>
          <w:rFonts w:ascii="Calibri" w:eastAsia="Calibri" w:hAnsi="Calibri" w:cs="Calibri"/>
          <w:color w:val="555555"/>
          <w:sz w:val="8"/>
          <w:szCs w:val="17"/>
        </w:rPr>
      </w:pPr>
    </w:p>
    <w:p w:rsidR="00886472" w:rsidRDefault="00E4239C" w:rsidP="00886472">
      <w:pPr>
        <w:pBdr>
          <w:bottom w:val="single" w:sz="8" w:space="2" w:color="003366"/>
        </w:pBdr>
        <w:spacing w:before="160" w:after="60"/>
      </w:pPr>
      <w:r w:rsidRPr="00E4239C">
        <w:rPr>
          <w:rFonts w:ascii="Calibri" w:eastAsia="Calibri" w:hAnsi="Calibri" w:cs="Calibri"/>
          <w:b/>
          <w:bCs/>
          <w:color w:val="003366"/>
          <w:sz w:val="22"/>
          <w:szCs w:val="22"/>
        </w:rPr>
        <w:t>PROFESSIONAL AFFILIATION</w:t>
      </w:r>
    </w:p>
    <w:p w:rsidR="00886472" w:rsidRPr="00F45AF4" w:rsidRDefault="00886472" w:rsidP="00886472">
      <w:pPr>
        <w:tabs>
          <w:tab w:val="right" w:pos="10226"/>
        </w:tabs>
        <w:spacing w:before="100" w:after="20"/>
        <w:rPr>
          <w:rFonts w:ascii="Calibri" w:eastAsia="Calibri" w:hAnsi="Calibri" w:cs="Calibri"/>
          <w:b/>
          <w:bCs/>
          <w:sz w:val="2"/>
          <w:szCs w:val="19"/>
        </w:rPr>
      </w:pPr>
    </w:p>
    <w:p w:rsidR="00886472" w:rsidRPr="00AE59B8" w:rsidRDefault="00E4239C" w:rsidP="00AE59B8">
      <w:pPr>
        <w:spacing w:before="100" w:after="100" w:line="276" w:lineRule="auto"/>
        <w:rPr>
          <w:rFonts w:ascii="Calibri" w:eastAsia="Calibri" w:hAnsi="Calibri" w:cs="Calibri"/>
          <w:bCs/>
          <w:spacing w:val="-4"/>
          <w:sz w:val="19"/>
          <w:szCs w:val="19"/>
        </w:rPr>
      </w:pPr>
      <w:r w:rsidRPr="00E4239C">
        <w:rPr>
          <w:rFonts w:ascii="Calibri" w:eastAsia="Calibri" w:hAnsi="Calibri" w:cs="Calibri"/>
          <w:b/>
          <w:bCs/>
          <w:sz w:val="19"/>
          <w:szCs w:val="19"/>
        </w:rPr>
        <w:t>Australian Computer Society (ACS) — Member</w:t>
      </w:r>
    </w:p>
    <w:p w:rsidR="00C23771" w:rsidRPr="00886472" w:rsidRDefault="00C23771" w:rsidP="00886472">
      <w:pPr>
        <w:spacing w:before="100" w:after="100" w:line="276" w:lineRule="auto"/>
        <w:jc w:val="both"/>
        <w:rPr>
          <w:rFonts w:ascii="Calibri" w:eastAsia="Calibri" w:hAnsi="Calibri" w:cs="Calibri"/>
          <w:b/>
          <w:bCs/>
          <w:sz w:val="19"/>
          <w:szCs w:val="19"/>
        </w:rPr>
      </w:pPr>
    </w:p>
    <w:sectPr w:rsidR="00C23771" w:rsidRPr="00886472" w:rsidSect="00EE119A">
      <w:pgSz w:w="11906" w:h="16838"/>
      <w:pgMar w:top="709" w:right="810" w:bottom="81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12400"/>
    <w:multiLevelType w:val="hybridMultilevel"/>
    <w:tmpl w:val="B106E928"/>
    <w:lvl w:ilvl="0" w:tplc="28080E62">
      <w:start w:val="1"/>
      <w:numFmt w:val="bullet"/>
      <w:lvlText w:val="●"/>
      <w:lvlJc w:val="left"/>
      <w:pPr>
        <w:ind w:left="720" w:hanging="360"/>
      </w:pPr>
    </w:lvl>
    <w:lvl w:ilvl="1" w:tplc="15BC2C6E">
      <w:start w:val="1"/>
      <w:numFmt w:val="bullet"/>
      <w:lvlText w:val="○"/>
      <w:lvlJc w:val="left"/>
      <w:pPr>
        <w:ind w:left="1440" w:hanging="360"/>
      </w:pPr>
    </w:lvl>
    <w:lvl w:ilvl="2" w:tplc="D820FF24">
      <w:start w:val="1"/>
      <w:numFmt w:val="bullet"/>
      <w:lvlText w:val="■"/>
      <w:lvlJc w:val="left"/>
      <w:pPr>
        <w:ind w:left="2160" w:hanging="360"/>
      </w:pPr>
    </w:lvl>
    <w:lvl w:ilvl="3" w:tplc="AF8C0FFA">
      <w:start w:val="1"/>
      <w:numFmt w:val="bullet"/>
      <w:lvlText w:val="●"/>
      <w:lvlJc w:val="left"/>
      <w:pPr>
        <w:ind w:left="2880" w:hanging="360"/>
      </w:pPr>
    </w:lvl>
    <w:lvl w:ilvl="4" w:tplc="31F4E232">
      <w:start w:val="1"/>
      <w:numFmt w:val="bullet"/>
      <w:lvlText w:val="○"/>
      <w:lvlJc w:val="left"/>
      <w:pPr>
        <w:ind w:left="3600" w:hanging="360"/>
      </w:pPr>
    </w:lvl>
    <w:lvl w:ilvl="5" w:tplc="4AFC1DCC">
      <w:start w:val="1"/>
      <w:numFmt w:val="bullet"/>
      <w:lvlText w:val="■"/>
      <w:lvlJc w:val="left"/>
      <w:pPr>
        <w:ind w:left="4320" w:hanging="360"/>
      </w:pPr>
    </w:lvl>
    <w:lvl w:ilvl="6" w:tplc="74961318">
      <w:start w:val="1"/>
      <w:numFmt w:val="bullet"/>
      <w:lvlText w:val="●"/>
      <w:lvlJc w:val="left"/>
      <w:pPr>
        <w:ind w:left="5040" w:hanging="360"/>
      </w:pPr>
    </w:lvl>
    <w:lvl w:ilvl="7" w:tplc="DE18E772">
      <w:start w:val="1"/>
      <w:numFmt w:val="bullet"/>
      <w:lvlText w:val="●"/>
      <w:lvlJc w:val="left"/>
      <w:pPr>
        <w:ind w:left="5760" w:hanging="360"/>
      </w:pPr>
    </w:lvl>
    <w:lvl w:ilvl="8" w:tplc="C8888E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FC6D64"/>
    <w:multiLevelType w:val="hybridMultilevel"/>
    <w:tmpl w:val="9C2A76E2"/>
    <w:lvl w:ilvl="0" w:tplc="351E13F8">
      <w:start w:val="1"/>
      <w:numFmt w:val="bullet"/>
      <w:lvlText w:val="•"/>
      <w:lvlJc w:val="left"/>
      <w:pPr>
        <w:ind w:left="480" w:hanging="280"/>
      </w:pPr>
      <w:rPr>
        <w:sz w:val="19"/>
        <w:szCs w:val="19"/>
      </w:rPr>
    </w:lvl>
    <w:lvl w:ilvl="1" w:tplc="D72AE1C4">
      <w:numFmt w:val="decimal"/>
      <w:lvlText w:val=""/>
      <w:lvlJc w:val="left"/>
    </w:lvl>
    <w:lvl w:ilvl="2" w:tplc="9ADC6BDC">
      <w:numFmt w:val="decimal"/>
      <w:lvlText w:val=""/>
      <w:lvlJc w:val="left"/>
    </w:lvl>
    <w:lvl w:ilvl="3" w:tplc="4D5C2C9E">
      <w:numFmt w:val="decimal"/>
      <w:lvlText w:val=""/>
      <w:lvlJc w:val="left"/>
    </w:lvl>
    <w:lvl w:ilvl="4" w:tplc="F2403DEE">
      <w:numFmt w:val="decimal"/>
      <w:lvlText w:val=""/>
      <w:lvlJc w:val="left"/>
    </w:lvl>
    <w:lvl w:ilvl="5" w:tplc="223EF29A">
      <w:numFmt w:val="decimal"/>
      <w:lvlText w:val=""/>
      <w:lvlJc w:val="left"/>
    </w:lvl>
    <w:lvl w:ilvl="6" w:tplc="9FC4CA38">
      <w:numFmt w:val="decimal"/>
      <w:lvlText w:val=""/>
      <w:lvlJc w:val="left"/>
    </w:lvl>
    <w:lvl w:ilvl="7" w:tplc="7198696E">
      <w:numFmt w:val="decimal"/>
      <w:lvlText w:val=""/>
      <w:lvlJc w:val="left"/>
    </w:lvl>
    <w:lvl w:ilvl="8" w:tplc="1452FAF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CB2"/>
    <w:rsid w:val="00173296"/>
    <w:rsid w:val="00221A89"/>
    <w:rsid w:val="002716FE"/>
    <w:rsid w:val="00291CB2"/>
    <w:rsid w:val="002A60DF"/>
    <w:rsid w:val="003A0039"/>
    <w:rsid w:val="003D3EB4"/>
    <w:rsid w:val="00433577"/>
    <w:rsid w:val="004E44AD"/>
    <w:rsid w:val="00540DDA"/>
    <w:rsid w:val="005866ED"/>
    <w:rsid w:val="005D4ACB"/>
    <w:rsid w:val="00716551"/>
    <w:rsid w:val="008135F7"/>
    <w:rsid w:val="00832F07"/>
    <w:rsid w:val="00886472"/>
    <w:rsid w:val="008C44CF"/>
    <w:rsid w:val="009D7605"/>
    <w:rsid w:val="00AE59B8"/>
    <w:rsid w:val="00BD1DD1"/>
    <w:rsid w:val="00BE776F"/>
    <w:rsid w:val="00C23771"/>
    <w:rsid w:val="00C721A4"/>
    <w:rsid w:val="00CC5F39"/>
    <w:rsid w:val="00E17D43"/>
    <w:rsid w:val="00E4239C"/>
    <w:rsid w:val="00E6108C"/>
    <w:rsid w:val="00EE119A"/>
    <w:rsid w:val="00F4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19BA"/>
  <w15:docId w15:val="{50497102-3B66-4CD4-B45E-24824C54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0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/ellup260" TargetMode="External"/><Relationship Id="rId5" Type="http://schemas.openxmlformats.org/officeDocument/2006/relationships/hyperlink" Target="linkedin.com/in/elson-perei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Sahil J</cp:lastModifiedBy>
  <cp:revision>12</cp:revision>
  <dcterms:created xsi:type="dcterms:W3CDTF">2026-07-22T05:46:00Z</dcterms:created>
  <dcterms:modified xsi:type="dcterms:W3CDTF">2026-10-06T06:41:00Z</dcterms:modified>
</cp:coreProperties>
</file>