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90692" w14:textId="768EA427" w:rsidR="002F20D4" w:rsidRDefault="009B3893">
      <w:r w:rsidRPr="009B3893">
        <w:drawing>
          <wp:inline distT="0" distB="0" distL="0" distR="0" wp14:anchorId="119918E9" wp14:editId="3D0A3569">
            <wp:extent cx="4657725" cy="2950169"/>
            <wp:effectExtent l="0" t="0" r="0" b="317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8869" cy="297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528">
        <w:softHyphen/>
      </w:r>
      <w:r w:rsidR="00F70857" w:rsidRPr="00F70857">
        <w:drawing>
          <wp:inline distT="0" distB="0" distL="0" distR="0" wp14:anchorId="593C5EA8" wp14:editId="04BF9A00">
            <wp:extent cx="4635795" cy="2982747"/>
            <wp:effectExtent l="0" t="0" r="0" b="825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7485" cy="298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32E" w:rsidRPr="004F332E">
        <w:drawing>
          <wp:inline distT="0" distB="0" distL="0" distR="0" wp14:anchorId="5AE76391" wp14:editId="3E681791">
            <wp:extent cx="4695881" cy="2980579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029" cy="299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0D4" w:rsidSect="004F33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E4A76C"/>
    <w:rsid w:val="001273D0"/>
    <w:rsid w:val="002F20D4"/>
    <w:rsid w:val="004F332E"/>
    <w:rsid w:val="005D000A"/>
    <w:rsid w:val="00932F5A"/>
    <w:rsid w:val="009B3893"/>
    <w:rsid w:val="00DD1CB2"/>
    <w:rsid w:val="00F70857"/>
    <w:rsid w:val="00FF6528"/>
    <w:rsid w:val="21E4A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4A76C"/>
  <w15:chartTrackingRefBased/>
  <w15:docId w15:val="{848F82FD-2E65-4816-B9B5-502546947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Kalm-Parantainen Oili</dc:creator>
  <cp:keywords/>
  <dc:description/>
  <cp:lastModifiedBy>Kalm-Parantainen Oili</cp:lastModifiedBy>
  <cp:revision>2</cp:revision>
  <dcterms:created xsi:type="dcterms:W3CDTF">2024-12-10T09:32:00Z</dcterms:created>
  <dcterms:modified xsi:type="dcterms:W3CDTF">2024-12-10T09:32:00Z</dcterms:modified>
</cp:coreProperties>
</file>