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14:paraId="55FE7BEA" wp14:textId="77777777">
      <w:pPr>
        <w:spacing w:before="240" w:after="240"/>
        <w:jc w:val="center"/>
      </w:pPr>
      <w:r>
        <w:rPr>
          <w:rFonts w:ascii="Times New Roman" w:hAnsi="Times New Roman"/>
          <w:b/>
          <w:sz w:val="40"/>
        </w:rPr>
        <w:t>V2X  Real-Time Vehicle-to-Everything Emergency Clearance System</w:t>
      </w:r>
    </w:p>
    <w:p xmlns:wp14="http://schemas.microsoft.com/office/word/2010/wordml" w14:paraId="3AECF2A6" wp14:textId="77777777">
      <w:pPr>
        <w:spacing w:after="480"/>
        <w:jc w:val="center"/>
      </w:pPr>
      <w:r>
        <w:rPr>
          <w:rFonts w:ascii="Times New Roman" w:hAnsi="Times New Roman"/>
          <w:b/>
          <w:sz w:val="24"/>
        </w:rPr>
        <w:t>Abhishek Banapur, Ayush K Bhat, G Y Sagar, Harsha Patel T, Vishal</w:t>
      </w:r>
    </w:p>
    <w:p xmlns:wp14="http://schemas.microsoft.com/office/word/2010/wordml" w14:paraId="32A36C38" wp14:textId="77777777">
      <w:pPr>
        <w:keepNext/>
        <w:spacing w:before="240" w:after="60"/>
        <w:jc w:val="left"/>
      </w:pPr>
      <w:r>
        <w:rPr>
          <w:rFonts w:ascii="Times New Roman" w:hAnsi="Times New Roman"/>
          <w:i/>
          <w:color w:val="000000"/>
          <w:sz w:val="24"/>
        </w:rPr>
        <w:t>1. Introduction</w:t>
      </w:r>
    </w:p>
    <w:p xmlns:wp14="http://schemas.microsoft.com/office/word/2010/wordml" w14:paraId="2188D5BA" wp14:textId="77777777">
      <w:pPr>
        <w:spacing w:after="80" w:line="360" w:lineRule="auto"/>
        <w:ind w:firstLine="216"/>
        <w:jc w:val="both"/>
      </w:pPr>
      <w:r>
        <w:rPr>
          <w:rFonts w:ascii="Times New Roman" w:hAnsi="Times New Roman"/>
          <w:sz w:val="24"/>
        </w:rPr>
        <w:t>Urban traffic congestion and the associated delays to emergency response vehicles are a huge public safety issue in rapidly growing Indian cities. According to the National Crime Records Bureau (NCRB), India records over 1.5 lakh road accident fatalities annually, with and a big part of this happens because of delayed emergency response caused by traffic congestion and a lack of coordinated traffic management systems. When an ambulance, fire truck, or police vehicle is trapped in a gridlock, every second of delay directly translates to increased mortality risks or escalating property damage.</w:t>
      </w:r>
    </w:p>
    <w:p xmlns:wp14="http://schemas.microsoft.com/office/word/2010/wordml" w14:paraId="62FECF7C" wp14:textId="77777777">
      <w:pPr>
        <w:spacing w:after="80" w:line="360" w:lineRule="auto"/>
        <w:ind w:firstLine="216"/>
        <w:jc w:val="both"/>
      </w:pPr>
      <w:r>
        <w:rPr>
          <w:rFonts w:ascii="Times New Roman" w:hAnsi="Times New Roman"/>
          <w:sz w:val="24"/>
        </w:rPr>
        <w:t>The concept of Vehicle-to-Everything (V2X) communication has is becoming a big step forward in Intelligent Transportation Systems (ITS). V2X enables real-time, low-latency data exchange between vehicles (Vehicle-to-Vehicle, V2V), vehicles and roadside infrastructure (Vehicle-to-Infrastructure, V2I), and vehicles and cellular networks (Vehicle-to-Network, V2N). Traditionally, V2X implementations have relied on Dedicated Short-Range Communications (DSRC) operating in the 5.9 GHz band (IEEE 802.11p) or the more recent Cellular V2X (C-V2X) protocols under LTE and 5G NR standards. While these technologies offer ultra-low latencies, their adoption is held back by the high cost of dedicated hardware, such as On-Board Units (OBUs) in vehicles and Roadside Units (RSUs) on traffic signals.</w:t>
      </w:r>
    </w:p>
    <w:p xmlns:wp14="http://schemas.microsoft.com/office/word/2010/wordml" w14:paraId="2C71695C" wp14:textId="77777777">
      <w:pPr>
        <w:spacing w:after="80" w:line="360" w:lineRule="auto"/>
        <w:ind w:firstLine="216"/>
        <w:jc w:val="both"/>
      </w:pPr>
      <w:r>
        <w:rPr>
          <w:rFonts w:ascii="Times New Roman" w:hAnsi="Times New Roman"/>
          <w:sz w:val="24"/>
        </w:rPr>
        <w:t xml:space="preserve">This project, titled </w:t>
      </w:r>
      <w:r>
        <w:rPr>
          <w:rFonts w:ascii="Times New Roman" w:hAnsi="Times New Roman"/>
          <w:b/>
          <w:sz w:val="24"/>
        </w:rPr>
        <w:t>V2X</w:t>
      </w:r>
      <w:r>
        <w:rPr>
          <w:rFonts w:ascii="Times New Roman" w:hAnsi="Times New Roman"/>
          <w:sz w:val="24"/>
        </w:rPr>
        <w:t>, presents a fully functional, cloud-synchronized, web-based V2X Emergency Clearance System that avoids the need for costly hardware by using consumer-grade smartphones, browser-based Geolocation APIs, and Firebase Realtime Database. The system implements a complete V2V and V2I communication pipeline. When an emergency vehicle (EV) activates its emergency mode, its live location, speed, and heading are continuously streamed to the cloud. Nearby civilian vehicles receive real-time, bearing-aware yield instructions (such as "MOVE LEFT" or "MOVE RIGHT") to clear the lane before the emergency vehicle arrives. At the same time, approaching traffic signals automatically preempt their cycles, turning green in the EV's direction and red in conflicting directions to secure a smooth emergency corridor.</w:t>
      </w:r>
    </w:p>
    <w:p xmlns:wp14="http://schemas.microsoft.com/office/word/2010/wordml" w14:paraId="275A52DD" wp14:textId="77777777">
      <w:pPr>
        <w:spacing w:after="80" w:line="360" w:lineRule="auto"/>
        <w:ind w:firstLine="216"/>
        <w:jc w:val="both"/>
      </w:pPr>
      <w:r>
        <w:rPr>
          <w:rFonts w:ascii="Times New Roman" w:hAnsi="Times New Roman"/>
          <w:sz w:val="24"/>
        </w:rPr>
        <w:t>The application is built using standard client-side web technologies — HTML5, CSS3, and Vanilla JavaScript (ES6+) — with Leaflet.js for interactive mapping and Open Source Routing Machine (OSRM) for dynamic routing. This architecture makes it lightweight, easy to run anywhere, and ready to use right away on any modern smartphone browser. The system has been successfully deployed live on Firebase Hosting (https://v2v-v2i-project.web.app), proving that software-defined V2X systems can offer a cost-effective, scalable, and immediately viable solution for municipal emergency traffic management.</w:t>
      </w:r>
    </w:p>
    <w:p xmlns:wp14="http://schemas.microsoft.com/office/word/2010/wordml" w14:paraId="672A6659" wp14:textId="77777777">
      <w:pPr>
        <w:spacing w:after="120"/>
      </w:pPr>
    </w:p>
    <w:p xmlns:wp14="http://schemas.microsoft.com/office/word/2010/wordml" w14:paraId="1E3A8107" wp14:textId="77777777">
      <w:pPr>
        <w:keepNext/>
        <w:spacing w:before="240" w:after="60"/>
        <w:jc w:val="left"/>
      </w:pPr>
      <w:r>
        <w:rPr>
          <w:rFonts w:ascii="Times New Roman" w:hAnsi="Times New Roman"/>
          <w:i/>
          <w:color w:val="000000"/>
          <w:sz w:val="24"/>
        </w:rPr>
        <w:t>2. Problem Definition</w:t>
      </w:r>
    </w:p>
    <w:p xmlns:wp14="http://schemas.microsoft.com/office/word/2010/wordml" w14:paraId="422F58B8" wp14:textId="77777777">
      <w:pPr>
        <w:keepNext/>
        <w:spacing w:before="240" w:after="60"/>
        <w:jc w:val="left"/>
      </w:pPr>
      <w:r>
        <w:rPr>
          <w:rFonts w:ascii="Times New Roman" w:hAnsi="Times New Roman"/>
          <w:i/>
          <w:color w:val="000000"/>
          <w:sz w:val="24"/>
        </w:rPr>
        <w:t>2.1 Problem Statement</w:t>
      </w:r>
    </w:p>
    <w:p xmlns:wp14="http://schemas.microsoft.com/office/word/2010/wordml" w14:paraId="6892FCE7" wp14:textId="77777777">
      <w:pPr>
        <w:spacing w:after="80" w:line="360" w:lineRule="auto"/>
        <w:ind w:firstLine="216"/>
        <w:jc w:val="both"/>
      </w:pPr>
      <w:r>
        <w:rPr>
          <w:rFonts w:ascii="Times New Roman" w:hAnsi="Times New Roman"/>
          <w:sz w:val="24"/>
        </w:rPr>
        <w:t>Emergency vehicles navigating congested urban corridors in big cities like Bengaluru face random delays at signalized intersections. Under standard traffic conditions, emergency drivers rely on sirens and emergency lights to push through heavy traffic. However, this approach is passive, relies entirely on the immediate visual and auditory reaction of civilian drivers, and often fails when traffic density reaches saturation points where civilian cars have no physical space to maneuver.</w:t>
      </w:r>
    </w:p>
    <w:p xmlns:wp14="http://schemas.microsoft.com/office/word/2010/wordml" w14:paraId="41A6C73A" wp14:textId="77777777">
      <w:pPr>
        <w:spacing w:after="80" w:line="360" w:lineRule="auto"/>
        <w:ind w:firstLine="216"/>
        <w:jc w:val="both"/>
      </w:pPr>
      <w:r>
        <w:rPr>
          <w:rFonts w:ascii="Times New Roman" w:hAnsi="Times New Roman"/>
          <w:sz w:val="24"/>
        </w:rPr>
        <w:t xml:space="preserve">The core problem is the </w:t>
      </w:r>
      <w:r>
        <w:rPr>
          <w:rFonts w:ascii="Times New Roman" w:hAnsi="Times New Roman"/>
          <w:b/>
          <w:sz w:val="24"/>
        </w:rPr>
        <w:t>absence of an active, cooperative, and real-time communication loop between emergency vehicles, traffic signal controllers, and surrounding civilian drivers</w:t>
      </w:r>
      <w:r>
        <w:rPr>
          <w:rFonts w:ascii="Times New Roman" w:hAnsi="Times New Roman"/>
          <w:sz w:val="24"/>
        </w:rPr>
        <w:t>. Specifically:</w:t>
      </w:r>
    </w:p>
    <w:p xmlns:wp14="http://schemas.microsoft.com/office/word/2010/wordml" w14:paraId="72F17049"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Lack of Signal Preemption:</w:t>
      </w:r>
      <w:r>
        <w:rPr>
          <w:rFonts w:ascii="Times New Roman" w:hAnsi="Times New Roman"/>
          <w:sz w:val="24"/>
        </w:rPr>
        <w:t xml:space="preserve"> Traffic signals operate on fixed-time cycles or localized loop-detectors that cannot distinguish between emergency vehicles and standard traffic, resulting in emergency vehicles being forced to wait at red lights.</w:t>
      </w:r>
    </w:p>
    <w:p xmlns:wp14="http://schemas.microsoft.com/office/word/2010/wordml" w14:paraId="69E73D2C"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Delayed Civilian Awareness:</w:t>
      </w:r>
      <w:r>
        <w:rPr>
          <w:rFonts w:ascii="Times New Roman" w:hAnsi="Times New Roman"/>
          <w:sz w:val="24"/>
        </w:rPr>
        <w:t xml:space="preserve"> Civilian drivers only become aware of an approaching emergency vehicle when they hear a siren in close proximity. This late detection leads to chaotic, uncoordinated yielding maneuvers, often blocking the emergency vehicle further.</w:t>
      </w:r>
    </w:p>
    <w:p xmlns:wp14="http://schemas.microsoft.com/office/word/2010/wordml" w14:paraId="53611CCF"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No Direct Yield Instructions:</w:t>
      </w:r>
      <w:r>
        <w:rPr>
          <w:rFonts w:ascii="Times New Roman" w:hAnsi="Times New Roman"/>
          <w:sz w:val="24"/>
        </w:rPr>
        <w:t xml:space="preserve"> Civilian drivers lack spatial orientation guidance (e.g., whether to yield left or right) relative to the approaching emergency vehicle's path.</w:t>
      </w:r>
    </w:p>
    <w:p xmlns:wp14="http://schemas.microsoft.com/office/word/2010/wordml" w14:paraId="51DAB1BB" wp14:textId="77777777">
      <w:pPr>
        <w:spacing w:after="40" w:line="360" w:lineRule="auto"/>
        <w:ind w:left="288" w:hanging="288"/>
        <w:jc w:val="both"/>
      </w:pPr>
      <w:r>
        <w:rPr>
          <w:rFonts w:ascii="Times New Roman" w:hAnsi="Times New Roman"/>
          <w:sz w:val="24"/>
        </w:rPr>
        <w:t xml:space="preserve">4. </w:t>
      </w:r>
      <w:r>
        <w:rPr>
          <w:rFonts w:ascii="Times New Roman" w:hAnsi="Times New Roman"/>
          <w:b/>
          <w:sz w:val="24"/>
        </w:rPr>
        <w:t>Hardware Cost Barrier:</w:t>
      </w:r>
      <w:r>
        <w:rPr>
          <w:rFonts w:ascii="Times New Roman" w:hAnsi="Times New Roman"/>
          <w:sz w:val="24"/>
        </w:rPr>
        <w:t xml:space="preserve"> Implementing traditional hardware-based DSRC or C-V2X solutions requires massive municipal upfront cost, making it too expensive for rapid, large-scale deployment in developing nations.</w:t>
      </w:r>
    </w:p>
    <w:p xmlns:wp14="http://schemas.microsoft.com/office/word/2010/wordml" w14:paraId="1C8465E2" wp14:textId="77777777">
      <w:pPr>
        <w:keepNext/>
        <w:spacing w:before="240" w:after="60"/>
        <w:jc w:val="left"/>
      </w:pPr>
      <w:r>
        <w:rPr>
          <w:rFonts w:ascii="Times New Roman" w:hAnsi="Times New Roman"/>
          <w:i/>
          <w:color w:val="000000"/>
          <w:sz w:val="24"/>
        </w:rPr>
        <w:t>2.2 Background Information (Literature Review)</w:t>
      </w:r>
    </w:p>
    <w:p xmlns:wp14="http://schemas.microsoft.com/office/word/2010/wordml" w14:paraId="6021834C" wp14:textId="77777777">
      <w:pPr>
        <w:spacing w:after="80" w:line="360" w:lineRule="auto"/>
        <w:ind w:firstLine="216"/>
        <w:jc w:val="both"/>
      </w:pPr>
      <w:r>
        <w:rPr>
          <w:rFonts w:ascii="Times New Roman" w:hAnsi="Times New Roman"/>
          <w:sz w:val="24"/>
        </w:rPr>
        <w:t>Intelligent Transportation Systems (ITS) have long investigated Emergency Vehicle Preemption (EVP) as a method to reduce response times. Early EVP systems used optical sensors (strobe light detection), acoustic detectors (siren frequency analysis), or localized infrared transmitters. While functional, these systems are highly affected by bad weather, buildings blocking the signal, and high false-positive rates due to ambient urban noise.</w:t>
      </w:r>
    </w:p>
    <w:p xmlns:wp14="http://schemas.microsoft.com/office/word/2010/wordml" w14:paraId="2B7C10F4" wp14:textId="77777777">
      <w:pPr>
        <w:spacing w:after="80" w:line="360" w:lineRule="auto"/>
        <w:ind w:firstLine="216"/>
        <w:jc w:val="both"/>
      </w:pPr>
      <w:r>
        <w:rPr>
          <w:rFonts w:ascii="Times New Roman" w:hAnsi="Times New Roman"/>
          <w:sz w:val="24"/>
        </w:rPr>
        <w:t>With the rise of global satellite navigation, GPS-based preemption systems emerged. Qin and Khan (2012) demonstrated that GPS-based signal preemption reduces emergency vehicle travel times by 15–25% and reduces intersection accidents involving emergency vehicles. However, standard GPS signals in dense urban environments suffer from severe multipath reflections (where signals bounce off buildings), leading to positional errors of up to 35 meters. This noise makes raw GPS coordinates unreliable for critical safety decisions, such as determining which specific lane or approach corridor a vehicle is occupying.</w:t>
      </w:r>
    </w:p>
    <w:p xmlns:wp14="http://schemas.microsoft.com/office/word/2010/wordml" w14:paraId="1E662915" wp14:textId="77777777">
      <w:pPr>
        <w:spacing w:after="80" w:line="360" w:lineRule="auto"/>
        <w:ind w:firstLine="216"/>
        <w:jc w:val="both"/>
      </w:pPr>
      <w:r>
        <w:rPr>
          <w:rFonts w:ascii="Times New Roman" w:hAnsi="Times New Roman"/>
          <w:sz w:val="24"/>
        </w:rPr>
        <w:t>To solve this, state estimation algorithms are applied. The Kalman Filter, developed by Rudolf E. Kálmán in 1960, uses a series of measurements observed over time (containing statistical noise) and estimates the joint probability distribution of the variables. In vehicle tracking, a Kalman filter successfully smooths noisy GPS inputs by combining a physical motion model (predicting position based on velocity and heading) with actual GPS measurements.</w:t>
      </w:r>
    </w:p>
    <w:p xmlns:wp14="http://schemas.microsoft.com/office/word/2010/wordml" w14:paraId="4EF4BA66" wp14:textId="77777777">
      <w:pPr>
        <w:spacing w:after="80" w:line="360" w:lineRule="auto"/>
        <w:ind w:firstLine="216"/>
        <w:jc w:val="both"/>
      </w:pPr>
      <w:r>
        <w:rPr>
          <w:rFonts w:ascii="Times New Roman" w:hAnsi="Times New Roman"/>
          <w:sz w:val="24"/>
        </w:rPr>
        <w:t>For non-linear and non-Gaussian noise profiles typical in urban canyons, Sequential Monte Carlo methods (Particle Filters) are preferred. A Particle Filter represents the probability distribution of the vehicle's state by a set of random samples (particles). As new measurements arrive, particles are resampled based on their likelihood of matching the physical constraints of the vehicle.</w:t>
      </w:r>
    </w:p>
    <w:p xmlns:wp14="http://schemas.microsoft.com/office/word/2010/wordml" w14:paraId="73D75B44" wp14:textId="77777777">
      <w:pPr>
        <w:spacing w:after="80" w:line="360" w:lineRule="auto"/>
        <w:ind w:firstLine="216"/>
        <w:jc w:val="both"/>
      </w:pPr>
      <w:r>
        <w:rPr>
          <w:rFonts w:ascii="Times New Roman" w:hAnsi="Times New Roman"/>
          <w:sz w:val="24"/>
        </w:rPr>
        <w:t>Firebase Realtime Database, a NoSQL cloud database, synchronizes data across all connected clients in real-time. For V2X communication, Firebase acts as a low-latency broker. Unlike standard HTTP polling, Firebase uses WebSockets to maintain a persistent connection, allowing data updates to be pushed to clients instantly (typical latency &lt; 150ms). This performance profile enables software-defined V2X applications to achieve response times comparable to dedicated short-range communications for non-safety-critical driver advisories.</w:t>
      </w:r>
    </w:p>
    <w:p xmlns:wp14="http://schemas.microsoft.com/office/word/2010/wordml" w14:paraId="0A37501D" wp14:textId="77777777">
      <w:pPr>
        <w:spacing w:after="120"/>
      </w:pPr>
    </w:p>
    <w:p xmlns:wp14="http://schemas.microsoft.com/office/word/2010/wordml" w14:paraId="586E6273" wp14:textId="77777777">
      <w:pPr>
        <w:keepNext/>
        <w:spacing w:before="240" w:after="60"/>
        <w:jc w:val="left"/>
      </w:pPr>
      <w:r>
        <w:rPr>
          <w:rFonts w:ascii="Times New Roman" w:hAnsi="Times New Roman"/>
          <w:i/>
          <w:color w:val="000000"/>
          <w:sz w:val="24"/>
        </w:rPr>
        <w:t>3. Objectives</w:t>
      </w:r>
    </w:p>
    <w:p xmlns:wp14="http://schemas.microsoft.com/office/word/2010/wordml" w14:paraId="3945A446" wp14:textId="77777777">
      <w:pPr>
        <w:keepNext/>
        <w:spacing w:before="240" w:after="60"/>
        <w:jc w:val="left"/>
      </w:pPr>
      <w:r>
        <w:rPr>
          <w:rFonts w:ascii="Times New Roman" w:hAnsi="Times New Roman"/>
          <w:i/>
          <w:color w:val="000000"/>
          <w:sz w:val="24"/>
        </w:rPr>
        <w:t>3.1 Primary Objectives</w:t>
      </w:r>
    </w:p>
    <w:p xmlns:wp14="http://schemas.microsoft.com/office/word/2010/wordml" w14:paraId="4A1DC301"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V2V Proximity Alert System:</w:t>
      </w:r>
      <w:r>
        <w:rPr>
          <w:rFonts w:ascii="Times New Roman" w:hAnsi="Times New Roman"/>
          <w:sz w:val="24"/>
        </w:rPr>
        <w:t xml:space="preserve"> Develop a real-time Vehicle-to-Vehicle alert system where civilian vehicle nodes subscribe to emergency vehicle location updates. The system must calculate the distance between the nodes and trigger visual and audio yields when the distance falls below a configurable desirable threshold (e.g., 100 meters).</w:t>
      </w:r>
    </w:p>
    <w:p xmlns:wp14="http://schemas.microsoft.com/office/word/2010/wordml" w14:paraId="53DA642A"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V2I Traffic Signal Preemption:</w:t>
      </w:r>
      <w:r>
        <w:rPr>
          <w:rFonts w:ascii="Times New Roman" w:hAnsi="Times New Roman"/>
          <w:sz w:val="24"/>
        </w:rPr>
        <w:t xml:space="preserve"> Develop an automated preemption system for traffic signals. When an emergency vehicle is detected within a configurable desirable preemption range of an intersection, the signal controller must override its normal phase cycle, forcing a green light for the EV's approach corridor while holding conflicting directions at a red phase.</w:t>
      </w:r>
    </w:p>
    <w:p xmlns:wp14="http://schemas.microsoft.com/office/word/2010/wordml" w14:paraId="1836433E"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Dynamic Bearing-Based Yield Advisories:</w:t>
      </w:r>
      <w:r>
        <w:rPr>
          <w:rFonts w:ascii="Times New Roman" w:hAnsi="Times New Roman"/>
          <w:sz w:val="24"/>
        </w:rPr>
        <w:t xml:space="preserve"> Implement a spatial analysis algorithm that calculates the bearing between the emergency vehicle and the civilian vehicle relative to the EV's heading vector. The system must display a precise yield direction ("MOVE LEFT" or "MOVE RIGHT") to clear a path for the EV.</w:t>
      </w:r>
    </w:p>
    <w:p xmlns:wp14="http://schemas.microsoft.com/office/word/2010/wordml" w14:paraId="29FF2A41" wp14:textId="77777777">
      <w:pPr>
        <w:spacing w:after="40" w:line="360" w:lineRule="auto"/>
        <w:ind w:left="288" w:hanging="288"/>
        <w:jc w:val="both"/>
      </w:pPr>
      <w:r>
        <w:rPr>
          <w:rFonts w:ascii="Times New Roman" w:hAnsi="Times New Roman"/>
          <w:sz w:val="24"/>
        </w:rPr>
        <w:t xml:space="preserve">4. </w:t>
      </w:r>
      <w:r>
        <w:rPr>
          <w:rFonts w:ascii="Times New Roman" w:hAnsi="Times New Roman"/>
          <w:b/>
          <w:sz w:val="24"/>
        </w:rPr>
        <w:t>Centralized Admin Dashboard:</w:t>
      </w:r>
      <w:r>
        <w:rPr>
          <w:rFonts w:ascii="Times New Roman" w:hAnsi="Times New Roman"/>
          <w:sz w:val="24"/>
        </w:rPr>
        <w:t xml:space="preserve"> Build an interactive web control center that displays all system nodes (EVs, signals, civilian vehicles) on a live map, allowing administrators to monitor movements, configure detection ranges dynamically, log system events, and override signal phases manually.</w:t>
      </w:r>
    </w:p>
    <w:p xmlns:wp14="http://schemas.microsoft.com/office/word/2010/wordml" w14:paraId="33E69C30" wp14:textId="77777777">
      <w:pPr>
        <w:keepNext/>
        <w:spacing w:before="240" w:after="60"/>
        <w:jc w:val="left"/>
      </w:pPr>
      <w:r>
        <w:rPr>
          <w:rFonts w:ascii="Times New Roman" w:hAnsi="Times New Roman"/>
          <w:i/>
          <w:color w:val="000000"/>
          <w:sz w:val="24"/>
        </w:rPr>
        <w:t>3.2 Secondary Objectives</w:t>
      </w:r>
    </w:p>
    <w:p xmlns:wp14="http://schemas.microsoft.com/office/word/2010/wordml" w14:paraId="68F7E576"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Dual-Stage GPS Filtering:</w:t>
      </w:r>
      <w:r>
        <w:rPr>
          <w:rFonts w:ascii="Times New Roman" w:hAnsi="Times New Roman"/>
          <w:sz w:val="24"/>
        </w:rPr>
        <w:t xml:space="preserve"> Integrate a Kalman Filter and a Particle Filter pipeline to smooth raw browser geolocation inputs, reducing positional error in urban areas.</w:t>
      </w:r>
    </w:p>
    <w:p xmlns:wp14="http://schemas.microsoft.com/office/word/2010/wordml" w14:paraId="263C00C4"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Route Planning and Corridor Visualization:</w:t>
      </w:r>
      <w:r>
        <w:rPr>
          <w:rFonts w:ascii="Times New Roman" w:hAnsi="Times New Roman"/>
          <w:sz w:val="24"/>
        </w:rPr>
        <w:t xml:space="preserve"> Integrate the Open Source Routing Machine (OSRM) API to calculate optimal emergency routes, displaying the route corridor across all connected civilian and traffic signal dashboards in real-time.</w:t>
      </w:r>
    </w:p>
    <w:p xmlns:wp14="http://schemas.microsoft.com/office/word/2010/wordml" w14:paraId="08453B36"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Security and Access Control:</w:t>
      </w:r>
      <w:r>
        <w:rPr>
          <w:rFonts w:ascii="Times New Roman" w:hAnsi="Times New Roman"/>
          <w:sz w:val="24"/>
        </w:rPr>
        <w:t xml:space="preserve"> Implement secure Google OAuth 2.0 authentication with role-based access controls, ensuring only approved drivers and operators can access administrative and control dashboards.</w:t>
      </w:r>
    </w:p>
    <w:p xmlns:wp14="http://schemas.microsoft.com/office/word/2010/wordml" w14:paraId="6089CD51" wp14:textId="77777777">
      <w:pPr>
        <w:spacing w:after="40" w:line="360" w:lineRule="auto"/>
        <w:ind w:left="288" w:hanging="288"/>
        <w:jc w:val="both"/>
      </w:pPr>
      <w:r>
        <w:rPr>
          <w:rFonts w:ascii="Times New Roman" w:hAnsi="Times New Roman"/>
          <w:sz w:val="24"/>
        </w:rPr>
        <w:t xml:space="preserve">4. </w:t>
      </w:r>
      <w:r>
        <w:rPr>
          <w:rFonts w:ascii="Times New Roman" w:hAnsi="Times New Roman"/>
          <w:b/>
          <w:sz w:val="24"/>
        </w:rPr>
        <w:t>Progressive Web App (PWA) Capabilities:</w:t>
      </w:r>
      <w:r>
        <w:rPr>
          <w:rFonts w:ascii="Times New Roman" w:hAnsi="Times New Roman"/>
          <w:sz w:val="24"/>
        </w:rPr>
        <w:t xml:space="preserve"> Configure a Service Worker to cache static assets, enabling rapid page load times and offline map rendering capabilities during temporary network drops.</w:t>
      </w:r>
    </w:p>
    <w:p xmlns:wp14="http://schemas.microsoft.com/office/word/2010/wordml" w14:paraId="5DAB6C7B" wp14:textId="77777777">
      <w:pPr>
        <w:spacing w:after="120"/>
      </w:pPr>
    </w:p>
    <w:p xmlns:wp14="http://schemas.microsoft.com/office/word/2010/wordml" w14:paraId="7EF7277C" wp14:textId="77777777">
      <w:pPr>
        <w:keepNext/>
        <w:spacing w:before="240" w:after="60"/>
        <w:jc w:val="left"/>
      </w:pPr>
      <w:r>
        <w:rPr>
          <w:rFonts w:ascii="Times New Roman" w:hAnsi="Times New Roman"/>
          <w:i/>
          <w:color w:val="000000"/>
          <w:sz w:val="24"/>
        </w:rPr>
        <w:t>4. Methodology</w:t>
      </w:r>
    </w:p>
    <w:p xmlns:wp14="http://schemas.microsoft.com/office/word/2010/wordml" w14:paraId="7477DEDA" wp14:textId="77777777">
      <w:pPr>
        <w:keepNext/>
        <w:spacing w:before="240" w:after="60"/>
        <w:jc w:val="left"/>
      </w:pPr>
      <w:r>
        <w:rPr>
          <w:rFonts w:ascii="Times New Roman" w:hAnsi="Times New Roman"/>
          <w:i/>
          <w:color w:val="000000"/>
          <w:sz w:val="24"/>
        </w:rPr>
        <w:t>4.1 Approach</w:t>
      </w:r>
    </w:p>
    <w:p xmlns:wp14="http://schemas.microsoft.com/office/word/2010/wordml" w14:paraId="6E7622FF" wp14:textId="77777777">
      <w:pPr>
        <w:spacing w:after="80" w:line="360" w:lineRule="auto"/>
        <w:ind w:firstLine="216"/>
        <w:jc w:val="both"/>
      </w:pPr>
      <w:r>
        <w:rPr>
          <w:rFonts w:ascii="Times New Roman" w:hAnsi="Times New Roman"/>
          <w:sz w:val="24"/>
        </w:rPr>
        <w:t>The V2X system uses a decentralized client-server architecture communicating through a centralized Firebase Realtime Database. The system operates on a Publish-Subscribe (Pub-Sub) model. The emergency vehicle acts as a publisher, broadcasting its state variables to specific database paths. The civilian vehicles and traffic signal controllers act as subscribers, listening for real-time changes on those paths and executing localized computations to determine alerts and preemption triggers.</w:t>
      </w:r>
    </w:p>
    <w:p xmlns:wp14="http://schemas.microsoft.com/office/word/2010/wordml" w14:paraId="4404A378" wp14:textId="77777777">
      <w:pPr>
        <w:spacing w:after="80" w:line="360" w:lineRule="auto"/>
        <w:ind w:firstLine="216"/>
        <w:jc w:val="both"/>
      </w:pPr>
      <w:r>
        <w:rPr>
          <w:rFonts w:ascii="Times New Roman" w:hAnsi="Times New Roman"/>
          <w:b/>
          <w:sz w:val="24"/>
        </w:rPr>
        <w:t>V2X Communication and Preemption Logic Flowchart:</w:t>
      </w:r>
    </w:p>
    <w:p xmlns:wp14="http://schemas.microsoft.com/office/word/2010/wordml" w14:paraId="634274FC" wp14:textId="77777777">
      <w:pPr>
        <w:spacing w:before="80" w:after="80" w:line="360" w:lineRule="auto"/>
        <w:ind w:left="144"/>
      </w:pPr>
      <w:r>
        <w:rPr>
          <w:rFonts w:ascii="Consolas" w:hAnsi="Consolas"/>
          <w:sz w:val="20"/>
        </w:rPr>
        <w:t>[START]</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[EV Driver Activates Emergency Mode]</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[Fetch Raw Coordinates via Geolocation API]</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[Apply Kalman Filter &amp; Particle Filter Smoother]</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[Stream Filtered Coordinates to Firebase path: v4/emergency]</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[Civic Vehicle Nodes (V1 &amp; V2)]                 [Traffic Signal Node]</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[Read EV Location &amp; Heading]                    [Read EV Location &amp; Route]</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[Compute Haversine Distance (d)]                [Compute Haversine Distance (d)]</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[Is d ≤ V2V Desirable Range?]                   [Is d ≤ V2I Desirable Range?]</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├─Yes──▶ [Calculate Bearing Offset (θ_rel)]            ├─Yes──▶ [Transition Signal</w:t>
      </w:r>
      <w:r>
        <w:rPr>
          <w:rFonts w:ascii="Consolas" w:hAnsi="Consolas"/>
          <w:sz w:val="20"/>
        </w:rPr>
        <w:br/>
      </w:r>
      <w:r>
        <w:rPr>
          <w:rFonts w:ascii="Consolas" w:hAnsi="Consolas"/>
          <w:sz w:val="20"/>
        </w:rPr>
        <w:t xml:space="preserve">   │         Is θ_rel in [0°, 180°]?                      │         to Emergency GREEN]</w:t>
      </w:r>
      <w:r>
        <w:rPr>
          <w:rFonts w:ascii="Consolas" w:hAnsi="Consolas"/>
          <w:sz w:val="20"/>
        </w:rPr>
        <w:br/>
      </w:r>
      <w:r>
        <w:rPr>
          <w:rFonts w:ascii="Consolas" w:hAnsi="Consolas"/>
          <w:sz w:val="20"/>
        </w:rPr>
        <w:t xml:space="preserve">   │         ├─Yes─▶ Alert: "MOVE RIGHT"                  │</w:t>
      </w:r>
      <w:r>
        <w:rPr>
          <w:rFonts w:ascii="Consolas" w:hAnsi="Consolas"/>
          <w:sz w:val="20"/>
        </w:rPr>
        <w:br/>
      </w:r>
      <w:r>
        <w:rPr>
          <w:rFonts w:ascii="Consolas" w:hAnsi="Consolas"/>
          <w:sz w:val="20"/>
        </w:rPr>
        <w:t xml:space="preserve">   │         └─No──▶ Alert: "MOVE LEFT"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└─No───▶ [Clear Proximity Alerts]                      └─No───▶ [Resume Normal</w:t>
      </w:r>
      <w:r>
        <w:rPr>
          <w:rFonts w:ascii="Consolas" w:hAnsi="Consolas"/>
          <w:sz w:val="20"/>
        </w:rPr>
        <w:br/>
      </w:r>
      <w:r>
        <w:rPr>
          <w:rFonts w:ascii="Consolas" w:hAnsi="Consolas"/>
          <w:sz w:val="20"/>
        </w:rPr>
        <w:t xml:space="preserve">                                                                   Cycle Mode]</w:t>
      </w:r>
    </w:p>
    <w:p xmlns:wp14="http://schemas.microsoft.com/office/word/2010/wordml" w14:paraId="088B00E5" wp14:textId="77777777">
      <w:pPr>
        <w:spacing w:after="80" w:line="360" w:lineRule="auto"/>
        <w:ind w:firstLine="216"/>
        <w:jc w:val="both"/>
      </w:pPr>
      <w:r>
        <w:rPr>
          <w:rFonts w:ascii="Times New Roman" w:hAnsi="Times New Roman"/>
          <w:b/>
          <w:sz w:val="24"/>
        </w:rPr>
        <w:t>Detailed Mathematical Modeling:</w:t>
      </w:r>
    </w:p>
    <w:p xmlns:wp14="http://schemas.microsoft.com/office/word/2010/wordml" w14:paraId="58CC7272"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Haversine Distance Formulation:</w:t>
      </w:r>
    </w:p>
    <w:p xmlns:wp14="http://schemas.microsoft.com/office/word/2010/wordml" w14:paraId="5DCFBC8E" wp14:textId="77777777">
      <w:pPr>
        <w:spacing w:after="80" w:line="360" w:lineRule="auto"/>
        <w:ind w:firstLine="216"/>
        <w:jc w:val="both"/>
      </w:pPr>
      <w:r>
        <w:rPr>
          <w:rFonts w:ascii="Times New Roman" w:hAnsi="Times New Roman"/>
          <w:sz w:val="24"/>
        </w:rPr>
        <w:t xml:space="preserve">To calculate the distance </w:t>
      </w:r>
      <w:r>
        <w:rPr>
          <w:rFonts w:ascii="Cambria Math" w:hAnsi="Cambria Math"/>
          <w:i/>
          <w:sz w:val="24"/>
        </w:rPr>
        <w:t>d</w:t>
      </w:r>
      <w:r>
        <w:rPr>
          <w:rFonts w:ascii="Times New Roman" w:hAnsi="Times New Roman"/>
          <w:sz w:val="24"/>
        </w:rPr>
        <w:t xml:space="preserve"> between two coordinates </w:t>
      </w:r>
      <w:r>
        <w:rPr>
          <w:rFonts w:ascii="Cambria Math" w:hAnsi="Cambria Math"/>
          <w:i/>
          <w:sz w:val="24"/>
        </w:rPr>
        <w:t>(lat</w:t>
      </w:r>
      <w:r>
        <w:rPr>
          <w:rFonts w:ascii="Cambria Math" w:hAnsi="Cambria Math"/>
          <w:i/>
          <w:sz w:val="24"/>
          <w:vertAlign w:val="subscript"/>
        </w:rPr>
        <w:t>1</w:t>
      </w:r>
      <w:r>
        <w:rPr>
          <w:rFonts w:ascii="Cambria Math" w:hAnsi="Cambria Math"/>
          <w:i/>
          <w:sz w:val="24"/>
        </w:rPr>
        <w:t>, lon</w:t>
      </w:r>
      <w:r>
        <w:rPr>
          <w:rFonts w:ascii="Cambria Math" w:hAnsi="Cambria Math"/>
          <w:i/>
          <w:sz w:val="24"/>
          <w:vertAlign w:val="subscript"/>
        </w:rPr>
        <w:t>1</w:t>
      </w:r>
      <w:r>
        <w:rPr>
          <w:rFonts w:ascii="Cambria Math" w:hAnsi="Cambria Math"/>
          <w:i/>
          <w:sz w:val="24"/>
        </w:rPr>
        <w:t>)</w:t>
      </w:r>
      <w:r>
        <w:rPr>
          <w:rFonts w:ascii="Times New Roman" w:hAnsi="Times New Roman"/>
          <w:sz w:val="24"/>
        </w:rPr>
        <w:t xml:space="preserve"> and </w:t>
      </w:r>
      <w:r>
        <w:rPr>
          <w:rFonts w:ascii="Cambria Math" w:hAnsi="Cambria Math"/>
          <w:i/>
          <w:sz w:val="24"/>
        </w:rPr>
        <w:t>(lat</w:t>
      </w:r>
      <w:r>
        <w:rPr>
          <w:rFonts w:ascii="Cambria Math" w:hAnsi="Cambria Math"/>
          <w:i/>
          <w:sz w:val="24"/>
          <w:vertAlign w:val="subscript"/>
        </w:rPr>
        <w:t>2</w:t>
      </w:r>
      <w:r>
        <w:rPr>
          <w:rFonts w:ascii="Cambria Math" w:hAnsi="Cambria Math"/>
          <w:i/>
          <w:sz w:val="24"/>
        </w:rPr>
        <w:t>, lon</w:t>
      </w:r>
      <w:r>
        <w:rPr>
          <w:rFonts w:ascii="Cambria Math" w:hAnsi="Cambria Math"/>
          <w:i/>
          <w:sz w:val="24"/>
          <w:vertAlign w:val="subscript"/>
        </w:rPr>
        <w:t>2</w:t>
      </w:r>
      <w:r>
        <w:rPr>
          <w:rFonts w:ascii="Cambria Math" w:hAnsi="Cambria Math"/>
          <w:i/>
          <w:sz w:val="24"/>
        </w:rPr>
        <w:t>)</w:t>
      </w:r>
      <w:r>
        <w:rPr>
          <w:rFonts w:ascii="Times New Roman" w:hAnsi="Times New Roman"/>
          <w:sz w:val="24"/>
        </w:rPr>
        <w:t xml:space="preserve"> on a spherical Earth of radius </w:t>
      </w:r>
      <w:r>
        <w:rPr>
          <w:rFonts w:ascii="Cambria Math" w:hAnsi="Cambria Math"/>
          <w:i/>
          <w:sz w:val="24"/>
        </w:rPr>
        <w:t>R ≈ 6371</w:t>
      </w:r>
      <w:r>
        <w:rPr>
          <w:rFonts w:ascii="Times New Roman" w:hAnsi="Times New Roman"/>
          <w:sz w:val="24"/>
        </w:rPr>
        <w:t xml:space="preserve"> km:</w:t>
      </w:r>
    </w:p>
    <w:p xmlns:wp14="http://schemas.microsoft.com/office/word/2010/wordml" w14:paraId="09DEE3EB" wp14:textId="77777777">
      <w:pPr>
        <w:spacing w:before="80" w:after="80"/>
        <w:jc w:val="center"/>
      </w:pPr>
      <w:r>
        <w:rPr>
          <w:rFonts w:ascii="Cambria Math" w:hAnsi="Cambria Math"/>
          <w:i/>
          <w:sz w:val="24"/>
        </w:rPr>
        <w:t>Δlat = lat</w:t>
      </w:r>
      <w:r>
        <w:rPr>
          <w:rFonts w:ascii="Cambria Math" w:hAnsi="Cambria Math"/>
          <w:i/>
          <w:sz w:val="24"/>
          <w:vertAlign w:val="subscript"/>
        </w:rPr>
        <w:t>2</w:t>
      </w:r>
      <w:r>
        <w:rPr>
          <w:rFonts w:ascii="Cambria Math" w:hAnsi="Cambria Math"/>
          <w:i/>
          <w:sz w:val="24"/>
        </w:rPr>
        <w:t xml:space="preserve"> - lat</w:t>
      </w:r>
      <w:r>
        <w:rPr>
          <w:rFonts w:ascii="Cambria Math" w:hAnsi="Cambria Math"/>
          <w:i/>
          <w:sz w:val="24"/>
          <w:vertAlign w:val="subscript"/>
        </w:rPr>
        <w:t>1</w:t>
      </w:r>
    </w:p>
    <w:p xmlns:wp14="http://schemas.microsoft.com/office/word/2010/wordml" w14:paraId="7F7867FB" wp14:textId="77777777">
      <w:pPr>
        <w:spacing w:before="80" w:after="80"/>
        <w:jc w:val="center"/>
      </w:pPr>
      <w:r>
        <w:rPr>
          <w:rFonts w:ascii="Cambria Math" w:hAnsi="Cambria Math"/>
          <w:i/>
          <w:sz w:val="24"/>
        </w:rPr>
        <w:t>Δlon = lon</w:t>
      </w:r>
      <w:r>
        <w:rPr>
          <w:rFonts w:ascii="Cambria Math" w:hAnsi="Cambria Math"/>
          <w:i/>
          <w:sz w:val="24"/>
          <w:vertAlign w:val="subscript"/>
        </w:rPr>
        <w:t>2</w:t>
      </w:r>
      <w:r>
        <w:rPr>
          <w:rFonts w:ascii="Cambria Math" w:hAnsi="Cambria Math"/>
          <w:i/>
          <w:sz w:val="24"/>
        </w:rPr>
        <w:t xml:space="preserve"> - lon</w:t>
      </w:r>
      <w:r>
        <w:rPr>
          <w:rFonts w:ascii="Cambria Math" w:hAnsi="Cambria Math"/>
          <w:i/>
          <w:sz w:val="24"/>
          <w:vertAlign w:val="subscript"/>
        </w:rPr>
        <w:t>1</w:t>
      </w:r>
    </w:p>
    <w:p xmlns:wp14="http://schemas.microsoft.com/office/word/2010/wordml" w14:paraId="179871A3" wp14:textId="77777777">
      <w:pPr>
        <w:spacing w:before="80" w:after="80"/>
        <w:jc w:val="center"/>
      </w:pPr>
      <w:r>
        <w:rPr>
          <w:rFonts w:ascii="Cambria Math" w:hAnsi="Cambria Math"/>
          <w:i/>
          <w:sz w:val="24"/>
        </w:rPr>
        <w:t>a = sin</w:t>
      </w:r>
      <w:r>
        <w:rPr>
          <w:rFonts w:ascii="Cambria Math" w:hAnsi="Cambria Math"/>
          <w:i/>
          <w:sz w:val="24"/>
          <w:vertAlign w:val="superscript"/>
        </w:rPr>
        <w:t>2</w:t>
      </w:r>
      <w:r>
        <w:rPr>
          <w:rFonts w:ascii="Cambria Math" w:hAnsi="Cambria Math"/>
          <w:i/>
          <w:sz w:val="24"/>
        </w:rPr>
        <w:t>(Δlat / 2) + cos(lat</w:t>
      </w:r>
      <w:r>
        <w:rPr>
          <w:rFonts w:ascii="Cambria Math" w:hAnsi="Cambria Math"/>
          <w:i/>
          <w:sz w:val="24"/>
          <w:vertAlign w:val="subscript"/>
        </w:rPr>
        <w:t>1</w:t>
      </w:r>
      <w:r>
        <w:rPr>
          <w:rFonts w:ascii="Cambria Math" w:hAnsi="Cambria Math"/>
          <w:i/>
          <w:sz w:val="24"/>
        </w:rPr>
        <w:t>) * cos(lat</w:t>
      </w:r>
      <w:r>
        <w:rPr>
          <w:rFonts w:ascii="Cambria Math" w:hAnsi="Cambria Math"/>
          <w:i/>
          <w:sz w:val="24"/>
          <w:vertAlign w:val="subscript"/>
        </w:rPr>
        <w:t>2</w:t>
      </w:r>
      <w:r>
        <w:rPr>
          <w:rFonts w:ascii="Cambria Math" w:hAnsi="Cambria Math"/>
          <w:i/>
          <w:sz w:val="24"/>
        </w:rPr>
        <w:t>) * sin</w:t>
      </w:r>
      <w:r>
        <w:rPr>
          <w:rFonts w:ascii="Cambria Math" w:hAnsi="Cambria Math"/>
          <w:i/>
          <w:sz w:val="24"/>
          <w:vertAlign w:val="superscript"/>
        </w:rPr>
        <w:t>2</w:t>
      </w:r>
      <w:r>
        <w:rPr>
          <w:rFonts w:ascii="Cambria Math" w:hAnsi="Cambria Math"/>
          <w:i/>
          <w:sz w:val="24"/>
        </w:rPr>
        <w:t>(Δlon / 2)</w:t>
      </w:r>
    </w:p>
    <w:p xmlns:wp14="http://schemas.microsoft.com/office/word/2010/wordml" w14:paraId="5E0DD449" wp14:textId="77777777">
      <w:pPr>
        <w:spacing w:before="80" w:after="80"/>
        <w:jc w:val="center"/>
      </w:pPr>
      <w:r>
        <w:rPr>
          <w:rFonts w:ascii="Cambria Math" w:hAnsi="Cambria Math"/>
          <w:i/>
          <w:sz w:val="24"/>
        </w:rPr>
        <w:t>c = 2 * atan2(√a, √(1-a))</w:t>
      </w:r>
    </w:p>
    <w:p xmlns:wp14="http://schemas.microsoft.com/office/word/2010/wordml" w14:paraId="4F0E701E" wp14:textId="77777777">
      <w:pPr>
        <w:spacing w:before="80" w:after="80"/>
        <w:jc w:val="center"/>
      </w:pPr>
      <w:r>
        <w:rPr>
          <w:rFonts w:ascii="Cambria Math" w:hAnsi="Cambria Math"/>
          <w:i/>
          <w:sz w:val="24"/>
        </w:rPr>
        <w:t>d = R * c</w:t>
      </w:r>
    </w:p>
    <w:p xmlns:wp14="http://schemas.microsoft.com/office/word/2010/wordml" w14:paraId="55FDD508"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Bearing Calculation:</w:t>
      </w:r>
    </w:p>
    <w:p xmlns:wp14="http://schemas.microsoft.com/office/word/2010/wordml" w14:paraId="3C4E7CEB" wp14:textId="77777777">
      <w:pPr>
        <w:spacing w:after="80" w:line="360" w:lineRule="auto"/>
        <w:ind w:firstLine="216"/>
        <w:jc w:val="both"/>
      </w:pPr>
      <w:r>
        <w:rPr>
          <w:rFonts w:ascii="Times New Roman" w:hAnsi="Times New Roman"/>
          <w:sz w:val="24"/>
        </w:rPr>
        <w:t xml:space="preserve">The initial bearing </w:t>
      </w:r>
      <w:r>
        <w:rPr>
          <w:rFonts w:ascii="Cambria Math" w:hAnsi="Cambria Math"/>
          <w:i/>
          <w:sz w:val="24"/>
        </w:rPr>
        <w:t>θ</w:t>
      </w:r>
      <w:r>
        <w:rPr>
          <w:rFonts w:ascii="Times New Roman" w:hAnsi="Times New Roman"/>
          <w:sz w:val="24"/>
        </w:rPr>
        <w:t xml:space="preserve"> (in radians) from the emergency vehicle to a civilian vehicle is computed as:</w:t>
      </w:r>
    </w:p>
    <w:p xmlns:wp14="http://schemas.microsoft.com/office/word/2010/wordml" w14:paraId="1AAAFC4C" wp14:textId="77777777">
      <w:pPr>
        <w:spacing w:before="80" w:after="80"/>
        <w:jc w:val="center"/>
      </w:pPr>
      <w:r>
        <w:rPr>
          <w:rFonts w:ascii="Cambria Math" w:hAnsi="Cambria Math"/>
          <w:i/>
          <w:sz w:val="24"/>
        </w:rPr>
        <w:t>θ = atan2(sin(Δlon) * cos(lat</w:t>
      </w:r>
      <w:r>
        <w:rPr>
          <w:rFonts w:ascii="Cambria Math" w:hAnsi="Cambria Math"/>
          <w:i/>
          <w:sz w:val="24"/>
          <w:vertAlign w:val="subscript"/>
        </w:rPr>
        <w:t>2</w:t>
      </w:r>
      <w:r>
        <w:rPr>
          <w:rFonts w:ascii="Cambria Math" w:hAnsi="Cambria Math"/>
          <w:i/>
          <w:sz w:val="24"/>
        </w:rPr>
        <w:t>), cos(lat</w:t>
      </w:r>
      <w:r>
        <w:rPr>
          <w:rFonts w:ascii="Cambria Math" w:hAnsi="Cambria Math"/>
          <w:i/>
          <w:sz w:val="24"/>
          <w:vertAlign w:val="subscript"/>
        </w:rPr>
        <w:t>1</w:t>
      </w:r>
      <w:r>
        <w:rPr>
          <w:rFonts w:ascii="Cambria Math" w:hAnsi="Cambria Math"/>
          <w:i/>
          <w:sz w:val="24"/>
        </w:rPr>
        <w:t>) * sin(lat</w:t>
      </w:r>
      <w:r>
        <w:rPr>
          <w:rFonts w:ascii="Cambria Math" w:hAnsi="Cambria Math"/>
          <w:i/>
          <w:sz w:val="24"/>
          <w:vertAlign w:val="subscript"/>
        </w:rPr>
        <w:t>2</w:t>
      </w:r>
      <w:r>
        <w:rPr>
          <w:rFonts w:ascii="Cambria Math" w:hAnsi="Cambria Math"/>
          <w:i/>
          <w:sz w:val="24"/>
        </w:rPr>
        <w:t>) - sin(lat</w:t>
      </w:r>
      <w:r>
        <w:rPr>
          <w:rFonts w:ascii="Cambria Math" w:hAnsi="Cambria Math"/>
          <w:i/>
          <w:sz w:val="24"/>
          <w:vertAlign w:val="subscript"/>
        </w:rPr>
        <w:t>1</w:t>
      </w:r>
      <w:r>
        <w:rPr>
          <w:rFonts w:ascii="Cambria Math" w:hAnsi="Cambria Math"/>
          <w:i/>
          <w:sz w:val="24"/>
        </w:rPr>
        <w:t>) * cos(lat</w:t>
      </w:r>
      <w:r>
        <w:rPr>
          <w:rFonts w:ascii="Cambria Math" w:hAnsi="Cambria Math"/>
          <w:i/>
          <w:sz w:val="24"/>
          <w:vertAlign w:val="subscript"/>
        </w:rPr>
        <w:t>2</w:t>
      </w:r>
      <w:r>
        <w:rPr>
          <w:rFonts w:ascii="Cambria Math" w:hAnsi="Cambria Math"/>
          <w:i/>
          <w:sz w:val="24"/>
        </w:rPr>
        <w:t>) * cos(Δlon))</w:t>
      </w:r>
    </w:p>
    <w:p xmlns:wp14="http://schemas.microsoft.com/office/word/2010/wordml" w14:paraId="0974415F"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Relative Bearing for Yield Advisories:</w:t>
      </w:r>
    </w:p>
    <w:p xmlns:wp14="http://schemas.microsoft.com/office/word/2010/wordml" w14:paraId="5912B9CF" wp14:textId="77777777">
      <w:pPr>
        <w:spacing w:after="80" w:line="360" w:lineRule="auto"/>
        <w:ind w:firstLine="216"/>
        <w:jc w:val="both"/>
      </w:pPr>
      <w:r>
        <w:rPr>
          <w:rFonts w:ascii="Times New Roman" w:hAnsi="Times New Roman"/>
          <w:sz w:val="24"/>
        </w:rPr>
        <w:t xml:space="preserve">Let </w:t>
      </w:r>
      <w:r>
        <w:rPr>
          <w:rFonts w:ascii="Cambria Math" w:hAnsi="Cambria Math"/>
          <w:i/>
          <w:sz w:val="24"/>
        </w:rPr>
        <w:t>ψ</w:t>
      </w:r>
      <w:r>
        <w:rPr>
          <w:rFonts w:ascii="Times New Roman" w:hAnsi="Times New Roman"/>
          <w:sz w:val="24"/>
        </w:rPr>
        <w:t xml:space="preserve"> be the current heading angle of the emergency vehicle (obtained from GPS or consecutive position vectors, where North is 0°). The relative bearing </w:t>
      </w:r>
      <w:r>
        <w:rPr>
          <w:rFonts w:ascii="Cambria Math" w:hAnsi="Cambria Math"/>
          <w:i/>
          <w:sz w:val="24"/>
        </w:rPr>
        <w:t>θ</w:t>
      </w:r>
      <w:r>
        <w:rPr>
          <w:rFonts w:ascii="Cambria Math" w:hAnsi="Cambria Math"/>
          <w:i/>
          <w:sz w:val="24"/>
          <w:vertAlign w:val="subscript"/>
        </w:rPr>
        <w:t>rel</w:t>
      </w:r>
      <w:r>
        <w:rPr>
          <w:rFonts w:ascii="Times New Roman" w:hAnsi="Times New Roman"/>
          <w:sz w:val="24"/>
        </w:rPr>
        <w:t xml:space="preserve"> of the civilian vehicle with respect to the EV's trajectory is:</w:t>
      </w:r>
    </w:p>
    <w:p xmlns:wp14="http://schemas.microsoft.com/office/word/2010/wordml" w14:paraId="3719581E" wp14:textId="77777777">
      <w:pPr>
        <w:spacing w:before="80" w:after="80"/>
        <w:jc w:val="center"/>
      </w:pPr>
      <w:r>
        <w:rPr>
          <w:rFonts w:ascii="Cambria Math" w:hAnsi="Cambria Math"/>
          <w:i/>
          <w:sz w:val="24"/>
        </w:rPr>
        <w:t>θ</w:t>
      </w:r>
      <w:r>
        <w:rPr>
          <w:rFonts w:ascii="Cambria Math" w:hAnsi="Cambria Math"/>
          <w:i/>
          <w:sz w:val="24"/>
          <w:vertAlign w:val="subscript"/>
        </w:rPr>
        <w:t>rel</w:t>
      </w:r>
      <w:r>
        <w:rPr>
          <w:rFonts w:ascii="Cambria Math" w:hAnsi="Cambria Math"/>
          <w:i/>
          <w:sz w:val="24"/>
        </w:rPr>
        <w:t xml:space="preserve"> = (θ - ψ + 360°) mod 360°</w:t>
      </w:r>
    </w:p>
    <w:p xmlns:wp14="http://schemas.microsoft.com/office/word/2010/wordml" w14:paraId="61B35F87" wp14:textId="77777777">
      <w:pPr>
        <w:spacing w:after="40" w:line="360" w:lineRule="auto"/>
        <w:ind w:left="216"/>
      </w:pPr>
      <w:r>
        <w:rPr>
          <w:rFonts w:ascii="Times New Roman" w:hAnsi="Times New Roman"/>
          <w:sz w:val="24"/>
        </w:rPr>
        <w:t xml:space="preserve">•  </w:t>
      </w:r>
      <w:r>
        <w:rPr>
          <w:rFonts w:ascii="Times New Roman" w:hAnsi="Times New Roman"/>
          <w:sz w:val="24"/>
        </w:rPr>
        <w:t xml:space="preserve">If </w:t>
      </w:r>
      <w:r>
        <w:rPr>
          <w:rFonts w:ascii="Cambria Math" w:hAnsi="Cambria Math"/>
          <w:i/>
          <w:sz w:val="24"/>
        </w:rPr>
        <w:t>θ</w:t>
      </w:r>
      <w:r>
        <w:rPr>
          <w:rFonts w:ascii="Cambria Math" w:hAnsi="Cambria Math"/>
          <w:i/>
          <w:sz w:val="24"/>
          <w:vertAlign w:val="subscript"/>
        </w:rPr>
        <w:t>rel</w:t>
      </w:r>
      <w:r>
        <w:rPr>
          <w:rFonts w:ascii="Times New Roman" w:hAnsi="Times New Roman"/>
          <w:sz w:val="24"/>
        </w:rPr>
        <w:t xml:space="preserve"> is between 0° and 180°, the civilian vehicle is to the right of the EV's forward path, indicating they should </w:t>
      </w:r>
      <w:r>
        <w:rPr>
          <w:rFonts w:ascii="Times New Roman" w:hAnsi="Times New Roman"/>
          <w:b/>
          <w:sz w:val="24"/>
        </w:rPr>
        <w:t>"MOVE RIGHT"</w:t>
      </w:r>
      <w:r>
        <w:rPr>
          <w:rFonts w:ascii="Times New Roman" w:hAnsi="Times New Roman"/>
          <w:sz w:val="24"/>
        </w:rPr>
        <w:t xml:space="preserve"> to clear the central lane.</w:t>
      </w:r>
    </w:p>
    <w:p xmlns:wp14="http://schemas.microsoft.com/office/word/2010/wordml" w14:paraId="455189C2" wp14:textId="77777777">
      <w:pPr>
        <w:spacing w:after="40" w:line="360" w:lineRule="auto"/>
        <w:ind w:left="216"/>
      </w:pPr>
      <w:r>
        <w:rPr>
          <w:rFonts w:ascii="Times New Roman" w:hAnsi="Times New Roman"/>
          <w:sz w:val="24"/>
        </w:rPr>
        <w:t xml:space="preserve">•  </w:t>
      </w:r>
      <w:r>
        <w:rPr>
          <w:rFonts w:ascii="Times New Roman" w:hAnsi="Times New Roman"/>
          <w:sz w:val="24"/>
        </w:rPr>
        <w:t xml:space="preserve">If </w:t>
      </w:r>
      <w:r>
        <w:rPr>
          <w:rFonts w:ascii="Cambria Math" w:hAnsi="Cambria Math"/>
          <w:i/>
          <w:sz w:val="24"/>
        </w:rPr>
        <w:t>θ</w:t>
      </w:r>
      <w:r>
        <w:rPr>
          <w:rFonts w:ascii="Cambria Math" w:hAnsi="Cambria Math"/>
          <w:i/>
          <w:sz w:val="24"/>
          <w:vertAlign w:val="subscript"/>
        </w:rPr>
        <w:t>rel</w:t>
      </w:r>
      <w:r>
        <w:rPr>
          <w:rFonts w:ascii="Times New Roman" w:hAnsi="Times New Roman"/>
          <w:sz w:val="24"/>
        </w:rPr>
        <w:t xml:space="preserve"> is between 180° and 360°, the civilian vehicle is to the left of the EV's path, indicating they should </w:t>
      </w:r>
      <w:r>
        <w:rPr>
          <w:rFonts w:ascii="Times New Roman" w:hAnsi="Times New Roman"/>
          <w:b/>
          <w:sz w:val="24"/>
        </w:rPr>
        <w:t>"MOVE LEFT"</w:t>
      </w:r>
      <w:r>
        <w:rPr>
          <w:rFonts w:ascii="Times New Roman" w:hAnsi="Times New Roman"/>
          <w:sz w:val="24"/>
        </w:rPr>
        <w:t>.</w:t>
      </w:r>
    </w:p>
    <w:p xmlns:wp14="http://schemas.microsoft.com/office/word/2010/wordml" w14:paraId="6513A4AB" wp14:textId="77777777">
      <w:pPr>
        <w:keepNext/>
        <w:spacing w:before="240" w:after="60"/>
        <w:jc w:val="left"/>
      </w:pPr>
      <w:r>
        <w:rPr>
          <w:rFonts w:ascii="Times New Roman" w:hAnsi="Times New Roman"/>
          <w:i/>
          <w:color w:val="000000"/>
          <w:sz w:val="24"/>
        </w:rPr>
        <w:t>4.2 Procedures</w:t>
      </w:r>
    </w:p>
    <w:p xmlns:wp14="http://schemas.microsoft.com/office/word/2010/wordml" w14:paraId="5C4E32B4" wp14:textId="77777777">
      <w:pPr>
        <w:spacing w:after="80" w:line="360" w:lineRule="auto"/>
        <w:ind w:firstLine="216"/>
        <w:jc w:val="both"/>
      </w:pPr>
      <w:r>
        <w:rPr>
          <w:rFonts w:ascii="Times New Roman" w:hAnsi="Times New Roman"/>
          <w:sz w:val="24"/>
        </w:rPr>
        <w:t>The project was executed in four structured phases over a 14-week timeline:</w:t>
      </w:r>
    </w:p>
    <w:p xmlns:wp14="http://schemas.microsoft.com/office/word/2010/wordml" w14:paraId="522022B8"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Phase 1: System Design and Database Schema (Weeks 1-3):</w:t>
      </w:r>
    </w:p>
    <w:p xmlns:wp14="http://schemas.microsoft.com/office/word/2010/wordml" w14:paraId="28DD15F1" wp14:textId="77777777">
      <w:pPr>
        <w:spacing w:after="40" w:line="360" w:lineRule="auto"/>
        <w:ind w:left="216"/>
      </w:pPr>
      <w:r>
        <w:rPr>
          <w:rFonts w:ascii="Times New Roman" w:hAnsi="Times New Roman"/>
          <w:sz w:val="24"/>
        </w:rPr>
        <w:t xml:space="preserve">•  </w:t>
      </w:r>
      <w:r>
        <w:rPr>
          <w:rFonts w:ascii="Times New Roman" w:hAnsi="Times New Roman"/>
          <w:sz w:val="24"/>
        </w:rPr>
        <w:t>Designed the database schema structure on Firebase Realtime Database.</w:t>
      </w:r>
    </w:p>
    <w:p xmlns:wp14="http://schemas.microsoft.com/office/word/2010/wordml" w14:paraId="564060AD" wp14:textId="77777777">
      <w:pPr>
        <w:spacing w:after="40" w:line="360" w:lineRule="auto"/>
        <w:ind w:left="216"/>
      </w:pPr>
      <w:r>
        <w:rPr>
          <w:rFonts w:ascii="Times New Roman" w:hAnsi="Times New Roman"/>
          <w:sz w:val="24"/>
        </w:rPr>
        <w:t xml:space="preserve">•  </w:t>
      </w:r>
      <w:r>
        <w:rPr>
          <w:rFonts w:ascii="Times New Roman" w:hAnsi="Times New Roman"/>
          <w:sz w:val="24"/>
        </w:rPr>
        <w:t>Created structural flow diagrams modeling the V2V and V2I data exchanges.</w:t>
      </w:r>
    </w:p>
    <w:p xmlns:wp14="http://schemas.microsoft.com/office/word/2010/wordml" w14:paraId="3D81E3F0" wp14:textId="77777777">
      <w:pPr>
        <w:spacing w:after="40" w:line="360" w:lineRule="auto"/>
        <w:ind w:left="216"/>
      </w:pPr>
      <w:r>
        <w:rPr>
          <w:rFonts w:ascii="Times New Roman" w:hAnsi="Times New Roman"/>
          <w:sz w:val="24"/>
        </w:rPr>
        <w:t xml:space="preserve">•  </w:t>
      </w:r>
      <w:r>
        <w:rPr>
          <w:rFonts w:ascii="Times New Roman" w:hAnsi="Times New Roman"/>
          <w:sz w:val="24"/>
        </w:rPr>
        <w:t>Configured security rules in Firebase to restrict write permissions.</w:t>
      </w:r>
    </w:p>
    <w:p xmlns:wp14="http://schemas.microsoft.com/office/word/2010/wordml" w14:paraId="6DAD6FC6"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Phase 2: Core Dashboard Development (Weeks 4-7):</w:t>
      </w:r>
    </w:p>
    <w:p xmlns:wp14="http://schemas.microsoft.com/office/word/2010/wordml" w14:paraId="02574283" wp14:textId="77777777">
      <w:pPr>
        <w:spacing w:after="40" w:line="360" w:lineRule="auto"/>
        <w:ind w:left="216"/>
      </w:pPr>
      <w:r>
        <w:rPr>
          <w:rFonts w:ascii="Times New Roman" w:hAnsi="Times New Roman"/>
          <w:sz w:val="24"/>
        </w:rPr>
        <w:t xml:space="preserve">•  </w:t>
      </w:r>
      <w:r>
        <w:rPr>
          <w:rFonts w:ascii="Times New Roman" w:hAnsi="Times New Roman"/>
          <w:sz w:val="24"/>
        </w:rPr>
        <w:t>Built the Emergency Vehicle Dashboard (</w:t>
      </w:r>
      <w:r>
        <w:rPr>
          <w:rFonts w:ascii="Consolas" w:hAnsi="Consolas"/>
          <w:sz w:val="22"/>
        </w:rPr>
        <w:t>emergency.html</w:t>
      </w:r>
      <w:r>
        <w:rPr>
          <w:rFonts w:ascii="Times New Roman" w:hAnsi="Times New Roman"/>
          <w:sz w:val="24"/>
        </w:rPr>
        <w:t>) with manual location override features and live GPS streaming.</w:t>
      </w:r>
    </w:p>
    <w:p xmlns:wp14="http://schemas.microsoft.com/office/word/2010/wordml" w14:paraId="3566EDA7" wp14:textId="77777777">
      <w:pPr>
        <w:spacing w:after="40" w:line="360" w:lineRule="auto"/>
        <w:ind w:left="216"/>
      </w:pPr>
      <w:r>
        <w:rPr>
          <w:rFonts w:ascii="Times New Roman" w:hAnsi="Times New Roman"/>
          <w:sz w:val="24"/>
        </w:rPr>
        <w:t xml:space="preserve">•  </w:t>
      </w:r>
      <w:r>
        <w:rPr>
          <w:rFonts w:ascii="Times New Roman" w:hAnsi="Times New Roman"/>
          <w:sz w:val="24"/>
        </w:rPr>
        <w:t>Developed the Traffic Signal simulation dashboard (</w:t>
      </w:r>
      <w:r>
        <w:rPr>
          <w:rFonts w:ascii="Consolas" w:hAnsi="Consolas"/>
          <w:sz w:val="22"/>
        </w:rPr>
        <w:t>signal.html</w:t>
      </w:r>
      <w:r>
        <w:rPr>
          <w:rFonts w:ascii="Times New Roman" w:hAnsi="Times New Roman"/>
          <w:sz w:val="24"/>
        </w:rPr>
        <w:t>) that simulates a localized signal controller.</w:t>
      </w:r>
    </w:p>
    <w:p xmlns:wp14="http://schemas.microsoft.com/office/word/2010/wordml" w14:paraId="306176FD" wp14:textId="77777777">
      <w:pPr>
        <w:spacing w:after="40" w:line="360" w:lineRule="auto"/>
        <w:ind w:left="216"/>
      </w:pPr>
      <w:r>
        <w:rPr>
          <w:rFonts w:ascii="Times New Roman" w:hAnsi="Times New Roman"/>
          <w:sz w:val="24"/>
        </w:rPr>
        <w:t xml:space="preserve">•  </w:t>
      </w:r>
      <w:r>
        <w:rPr>
          <w:rFonts w:ascii="Times New Roman" w:hAnsi="Times New Roman"/>
          <w:sz w:val="24"/>
        </w:rPr>
        <w:t>Created the Civic Vehicle dashboards (</w:t>
      </w:r>
      <w:r>
        <w:rPr>
          <w:rFonts w:ascii="Consolas" w:hAnsi="Consolas"/>
          <w:sz w:val="22"/>
        </w:rPr>
        <w:t>vehicle1.html</w:t>
      </w:r>
      <w:r>
        <w:rPr>
          <w:rFonts w:ascii="Times New Roman" w:hAnsi="Times New Roman"/>
          <w:sz w:val="24"/>
        </w:rPr>
        <w:t xml:space="preserve"> and </w:t>
      </w:r>
      <w:r>
        <w:rPr>
          <w:rFonts w:ascii="Consolas" w:hAnsi="Consolas"/>
          <w:sz w:val="22"/>
        </w:rPr>
        <w:t>vehicle2.html</w:t>
      </w:r>
      <w:r>
        <w:rPr>
          <w:rFonts w:ascii="Times New Roman" w:hAnsi="Times New Roman"/>
          <w:sz w:val="24"/>
        </w:rPr>
        <w:t>) equipped with HTML5 Audio context warnings and responsive banners.</w:t>
      </w:r>
    </w:p>
    <w:p xmlns:wp14="http://schemas.microsoft.com/office/word/2010/wordml" w14:paraId="44EC577F"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Phase 3: Algorithms and API Integration (Weeks 8-11):</w:t>
      </w:r>
    </w:p>
    <w:p xmlns:wp14="http://schemas.microsoft.com/office/word/2010/wordml" w14:paraId="68458DAB" wp14:textId="77777777">
      <w:pPr>
        <w:spacing w:after="40" w:line="360" w:lineRule="auto"/>
        <w:ind w:left="216"/>
      </w:pPr>
      <w:r>
        <w:rPr>
          <w:rFonts w:ascii="Times New Roman" w:hAnsi="Times New Roman"/>
          <w:sz w:val="24"/>
        </w:rPr>
        <w:t xml:space="preserve">•  </w:t>
      </w:r>
      <w:r>
        <w:rPr>
          <w:rFonts w:ascii="Times New Roman" w:hAnsi="Times New Roman"/>
          <w:sz w:val="24"/>
        </w:rPr>
        <w:t>Implemented the Kalman and Particle filter classes in JavaScript to process GPS signals.</w:t>
      </w:r>
    </w:p>
    <w:p xmlns:wp14="http://schemas.microsoft.com/office/word/2010/wordml" w14:paraId="7D7CC551" wp14:textId="77777777">
      <w:pPr>
        <w:spacing w:after="40" w:line="360" w:lineRule="auto"/>
        <w:ind w:left="216"/>
      </w:pPr>
      <w:r>
        <w:rPr>
          <w:rFonts w:ascii="Times New Roman" w:hAnsi="Times New Roman"/>
          <w:sz w:val="24"/>
        </w:rPr>
        <w:t xml:space="preserve">•  </w:t>
      </w:r>
      <w:r>
        <w:rPr>
          <w:rFonts w:ascii="Times New Roman" w:hAnsi="Times New Roman"/>
          <w:sz w:val="24"/>
        </w:rPr>
        <w:t>Integrated the OSRM routing API to generate geometry polylines for planned routes.</w:t>
      </w:r>
    </w:p>
    <w:p xmlns:wp14="http://schemas.microsoft.com/office/word/2010/wordml" w14:paraId="7820148E" wp14:textId="77777777">
      <w:pPr>
        <w:spacing w:after="40" w:line="360" w:lineRule="auto"/>
        <w:ind w:left="216"/>
      </w:pPr>
      <w:r>
        <w:rPr>
          <w:rFonts w:ascii="Times New Roman" w:hAnsi="Times New Roman"/>
          <w:sz w:val="24"/>
        </w:rPr>
        <w:t xml:space="preserve">•  </w:t>
      </w:r>
      <w:r>
        <w:rPr>
          <w:rFonts w:ascii="Times New Roman" w:hAnsi="Times New Roman"/>
          <w:sz w:val="24"/>
        </w:rPr>
        <w:t>Implemented the bearing and Haversine algorithms to drive the yield logic.</w:t>
      </w:r>
    </w:p>
    <w:p xmlns:wp14="http://schemas.microsoft.com/office/word/2010/wordml" w14:paraId="45170CC7" wp14:textId="77777777">
      <w:pPr>
        <w:spacing w:after="40" w:line="360" w:lineRule="auto"/>
        <w:ind w:left="216"/>
      </w:pPr>
      <w:r>
        <w:rPr>
          <w:rFonts w:ascii="Times New Roman" w:hAnsi="Times New Roman"/>
          <w:sz w:val="24"/>
        </w:rPr>
        <w:t xml:space="preserve">•  </w:t>
      </w:r>
      <w:r>
        <w:rPr>
          <w:rFonts w:ascii="Times New Roman" w:hAnsi="Times New Roman"/>
          <w:sz w:val="24"/>
        </w:rPr>
        <w:t>Programmed the Admin Control Center (</w:t>
      </w:r>
      <w:r>
        <w:rPr>
          <w:rFonts w:ascii="Consolas" w:hAnsi="Consolas"/>
          <w:sz w:val="22"/>
        </w:rPr>
        <w:t>control.html</w:t>
      </w:r>
      <w:r>
        <w:rPr>
          <w:rFonts w:ascii="Times New Roman" w:hAnsi="Times New Roman"/>
          <w:sz w:val="24"/>
        </w:rPr>
        <w:t>) with Leaflet.js map layers and real-time ranges update hooks.</w:t>
      </w:r>
    </w:p>
    <w:p xmlns:wp14="http://schemas.microsoft.com/office/word/2010/wordml" w14:paraId="3819D3C3" wp14:textId="77777777">
      <w:pPr>
        <w:spacing w:after="40" w:line="360" w:lineRule="auto"/>
        <w:ind w:left="288" w:hanging="288"/>
        <w:jc w:val="both"/>
      </w:pPr>
      <w:r>
        <w:rPr>
          <w:rFonts w:ascii="Times New Roman" w:hAnsi="Times New Roman"/>
          <w:sz w:val="24"/>
        </w:rPr>
        <w:t xml:space="preserve">4. </w:t>
      </w:r>
      <w:r>
        <w:rPr>
          <w:rFonts w:ascii="Times New Roman" w:hAnsi="Times New Roman"/>
          <w:b/>
          <w:sz w:val="24"/>
        </w:rPr>
        <w:t>Phase 4: Field Testing and PWA Optimization (Weeks 12-14):</w:t>
      </w:r>
    </w:p>
    <w:p xmlns:wp14="http://schemas.microsoft.com/office/word/2010/wordml" w14:paraId="4248B680" wp14:textId="77777777">
      <w:pPr>
        <w:spacing w:after="40" w:line="360" w:lineRule="auto"/>
        <w:ind w:left="216"/>
      </w:pPr>
      <w:r>
        <w:rPr>
          <w:rFonts w:ascii="Times New Roman" w:hAnsi="Times New Roman"/>
          <w:sz w:val="24"/>
        </w:rPr>
        <w:t xml:space="preserve">•  </w:t>
      </w:r>
      <w:r>
        <w:rPr>
          <w:rFonts w:ascii="Times New Roman" w:hAnsi="Times New Roman"/>
          <w:sz w:val="24"/>
        </w:rPr>
        <w:t>Conducted field tests simulating vehicle travel using mobile browsers.</w:t>
      </w:r>
    </w:p>
    <w:p xmlns:wp14="http://schemas.microsoft.com/office/word/2010/wordml" w14:paraId="36C43600" wp14:textId="77777777">
      <w:pPr>
        <w:spacing w:after="40" w:line="360" w:lineRule="auto"/>
        <w:ind w:left="216"/>
      </w:pPr>
      <w:r>
        <w:rPr>
          <w:rFonts w:ascii="Times New Roman" w:hAnsi="Times New Roman"/>
          <w:sz w:val="24"/>
        </w:rPr>
        <w:t xml:space="preserve">•  </w:t>
      </w:r>
      <w:r>
        <w:rPr>
          <w:rFonts w:ascii="Times New Roman" w:hAnsi="Times New Roman"/>
          <w:sz w:val="24"/>
        </w:rPr>
        <w:t>Implemented a Service Worker (</w:t>
      </w:r>
      <w:r>
        <w:rPr>
          <w:rFonts w:ascii="Consolas" w:hAnsi="Consolas"/>
          <w:sz w:val="22"/>
        </w:rPr>
        <w:t>sw.js</w:t>
      </w:r>
      <w:r>
        <w:rPr>
          <w:rFonts w:ascii="Times New Roman" w:hAnsi="Times New Roman"/>
          <w:sz w:val="24"/>
        </w:rPr>
        <w:t>) to cache static resources and enable offline page loading.</w:t>
      </w:r>
    </w:p>
    <w:p xmlns:wp14="http://schemas.microsoft.com/office/word/2010/wordml" w14:paraId="6FF27935" wp14:textId="77777777">
      <w:pPr>
        <w:spacing w:after="40" w:line="360" w:lineRule="auto"/>
        <w:ind w:left="216"/>
      </w:pPr>
      <w:r>
        <w:rPr>
          <w:rFonts w:ascii="Times New Roman" w:hAnsi="Times New Roman"/>
          <w:sz w:val="24"/>
        </w:rPr>
        <w:t xml:space="preserve">•  </w:t>
      </w:r>
      <w:r>
        <w:rPr>
          <w:rFonts w:ascii="Times New Roman" w:hAnsi="Times New Roman"/>
          <w:sz w:val="24"/>
        </w:rPr>
        <w:t>Refined visual transitions, resolved database race conditions, and deployed the finalized codebase to Firebase Hosting.</w:t>
      </w:r>
    </w:p>
    <w:p xmlns:wp14="http://schemas.microsoft.com/office/word/2010/wordml" w14:paraId="02EB378F" wp14:textId="77777777">
      <w:pPr>
        <w:spacing w:after="120"/>
      </w:pPr>
    </w:p>
    <w:p xmlns:wp14="http://schemas.microsoft.com/office/word/2010/wordml" w14:paraId="600E315A" wp14:textId="77777777">
      <w:pPr>
        <w:keepNext/>
        <w:spacing w:before="240" w:after="60"/>
        <w:jc w:val="left"/>
      </w:pPr>
      <w:r>
        <w:rPr>
          <w:rFonts w:ascii="Times New Roman" w:hAnsi="Times New Roman"/>
          <w:i/>
          <w:color w:val="000000"/>
          <w:sz w:val="24"/>
        </w:rPr>
        <w:t>5. Project Execution</w:t>
      </w:r>
    </w:p>
    <w:p xmlns:wp14="http://schemas.microsoft.com/office/word/2010/wordml" w14:paraId="3E528B51" wp14:textId="77777777">
      <w:pPr>
        <w:keepNext/>
        <w:spacing w:before="240" w:after="60"/>
        <w:jc w:val="left"/>
      </w:pPr>
      <w:r>
        <w:rPr>
          <w:rFonts w:ascii="Times New Roman" w:hAnsi="Times New Roman"/>
          <w:i/>
          <w:color w:val="000000"/>
          <w:sz w:val="24"/>
        </w:rPr>
        <w:t>5.1 Planning and Design</w:t>
      </w:r>
    </w:p>
    <w:p xmlns:wp14="http://schemas.microsoft.com/office/word/2010/wordml" w14:paraId="4E1F36D0" wp14:textId="77777777">
      <w:pPr>
        <w:spacing w:after="80" w:line="360" w:lineRule="auto"/>
        <w:ind w:firstLine="216"/>
        <w:jc w:val="both"/>
      </w:pPr>
      <w:r>
        <w:rPr>
          <w:rFonts w:ascii="Times New Roman" w:hAnsi="Times New Roman"/>
          <w:sz w:val="24"/>
        </w:rPr>
        <w:t xml:space="preserve">During the design phase, we selected a modular web design. To avoid external compilation dependencies during local tests, the system was developed as a client-side single-page architecture per dashboard, communicating exclusively through a structured Firebase schema under the root path </w:t>
      </w:r>
      <w:r>
        <w:rPr>
          <w:rFonts w:ascii="Consolas" w:hAnsi="Consolas"/>
          <w:sz w:val="22"/>
        </w:rPr>
        <w:t>v4/</w:t>
      </w:r>
      <w:r>
        <w:rPr>
          <w:rFonts w:ascii="Times New Roman" w:hAnsi="Times New Roman"/>
          <w:sz w:val="24"/>
        </w:rPr>
        <w:t>.</w:t>
      </w:r>
    </w:p>
    <w:p xmlns:wp14="http://schemas.microsoft.com/office/word/2010/wordml" w14:paraId="2ACDB245" wp14:textId="77777777">
      <w:pPr>
        <w:spacing w:after="80" w:line="360" w:lineRule="auto"/>
        <w:ind w:firstLine="216"/>
        <w:jc w:val="both"/>
      </w:pPr>
      <w:r>
        <w:rPr>
          <w:rFonts w:ascii="Times New Roman" w:hAnsi="Times New Roman"/>
          <w:b/>
          <w:sz w:val="24"/>
        </w:rPr>
        <w:t>Firebase Database Architecture:</w:t>
      </w:r>
    </w:p>
    <w:p xmlns:wp14="http://schemas.microsoft.com/office/word/2010/wordml" w14:paraId="171378CD" wp14:textId="77777777">
      <w:pPr>
        <w:spacing w:after="40" w:line="360" w:lineRule="auto"/>
        <w:ind w:left="216"/>
      </w:pPr>
      <w:r>
        <w:rPr>
          <w:rFonts w:ascii="Times New Roman" w:hAnsi="Times New Roman"/>
          <w:sz w:val="24"/>
        </w:rPr>
        <w:t xml:space="preserve">•  </w:t>
      </w:r>
      <w:r>
        <w:rPr>
          <w:rFonts w:ascii="Consolas" w:hAnsi="Consolas"/>
          <w:sz w:val="22"/>
        </w:rPr>
        <w:t>v4/emergency/</w:t>
      </w:r>
      <w:r>
        <w:rPr>
          <w:rFonts w:ascii="Times New Roman" w:hAnsi="Times New Roman"/>
          <w:sz w:val="24"/>
        </w:rPr>
        <w:t>: Stores the current state of the emergency vehicle.</w:t>
      </w:r>
    </w:p>
    <w:p xmlns:wp14="http://schemas.microsoft.com/office/word/2010/wordml" w14:paraId="7A9EAF5B" wp14:textId="77777777">
      <w:pPr>
        <w:spacing w:before="80" w:after="80" w:line="360" w:lineRule="auto"/>
        <w:ind w:left="144"/>
      </w:pPr>
      <w:r>
        <w:rPr>
          <w:rFonts w:ascii="Consolas" w:hAnsi="Consolas"/>
          <w:sz w:val="20"/>
        </w:rPr>
        <w:t>{</w:t>
      </w:r>
      <w:r>
        <w:rPr>
          <w:rFonts w:ascii="Consolas" w:hAnsi="Consolas"/>
          <w:sz w:val="20"/>
        </w:rPr>
        <w:br/>
      </w:r>
      <w:r>
        <w:rPr>
          <w:rFonts w:ascii="Consolas" w:hAnsi="Consolas"/>
          <w:sz w:val="20"/>
        </w:rPr>
        <w:t xml:space="preserve">    "active": true,</w:t>
      </w:r>
      <w:r>
        <w:rPr>
          <w:rFonts w:ascii="Consolas" w:hAnsi="Consolas"/>
          <w:sz w:val="20"/>
        </w:rPr>
        <w:br/>
      </w:r>
      <w:r>
        <w:rPr>
          <w:rFonts w:ascii="Consolas" w:hAnsi="Consolas"/>
          <w:sz w:val="20"/>
        </w:rPr>
        <w:t xml:space="preserve">    "lat": 12.92345,</w:t>
      </w:r>
      <w:r>
        <w:rPr>
          <w:rFonts w:ascii="Consolas" w:hAnsi="Consolas"/>
          <w:sz w:val="20"/>
        </w:rPr>
        <w:br/>
      </w:r>
      <w:r>
        <w:rPr>
          <w:rFonts w:ascii="Consolas" w:hAnsi="Consolas"/>
          <w:sz w:val="20"/>
        </w:rPr>
        <w:t xml:space="preserve">    "lng": 77.49876,</w:t>
      </w:r>
      <w:r>
        <w:rPr>
          <w:rFonts w:ascii="Consolas" w:hAnsi="Consolas"/>
          <w:sz w:val="20"/>
        </w:rPr>
        <w:br/>
      </w:r>
      <w:r>
        <w:rPr>
          <w:rFonts w:ascii="Consolas" w:hAnsi="Consolas"/>
          <w:sz w:val="20"/>
        </w:rPr>
        <w:t xml:space="preserve">    "speed": 45,</w:t>
      </w:r>
      <w:r>
        <w:rPr>
          <w:rFonts w:ascii="Consolas" w:hAnsi="Consolas"/>
          <w:sz w:val="20"/>
        </w:rPr>
        <w:br/>
      </w:r>
      <w:r>
        <w:rPr>
          <w:rFonts w:ascii="Consolas" w:hAnsi="Consolas"/>
          <w:sz w:val="20"/>
        </w:rPr>
        <w:t xml:space="preserve">    "heading": 90,</w:t>
      </w:r>
      <w:r>
        <w:rPr>
          <w:rFonts w:ascii="Consolas" w:hAnsi="Consolas"/>
          <w:sz w:val="20"/>
        </w:rPr>
        <w:br/>
      </w:r>
      <w:r>
        <w:rPr>
          <w:rFonts w:ascii="Consolas" w:hAnsi="Consolas"/>
          <w:sz w:val="20"/>
        </w:rPr>
        <w:t xml:space="preserve">    "type": "Ambulance",</w:t>
      </w:r>
      <w:r>
        <w:rPr>
          <w:rFonts w:ascii="Consolas" w:hAnsi="Consolas"/>
          <w:sz w:val="20"/>
        </w:rPr>
        <w:br/>
      </w:r>
      <w:r>
        <w:rPr>
          <w:rFonts w:ascii="Consolas" w:hAnsi="Consolas"/>
          <w:sz w:val="20"/>
        </w:rPr>
        <w:t xml:space="preserve">    "timestamp": 1712750000000</w:t>
      </w:r>
      <w:r>
        <w:rPr>
          <w:rFonts w:ascii="Consolas" w:hAnsi="Consolas"/>
          <w:sz w:val="20"/>
        </w:rPr>
        <w:br/>
      </w:r>
      <w:r>
        <w:rPr>
          <w:rFonts w:ascii="Consolas" w:hAnsi="Consolas"/>
          <w:sz w:val="20"/>
        </w:rPr>
        <w:t xml:space="preserve">  }</w:t>
      </w:r>
    </w:p>
    <w:p xmlns:wp14="http://schemas.microsoft.com/office/word/2010/wordml" w14:paraId="3311ABEE" wp14:textId="77777777">
      <w:pPr>
        <w:spacing w:after="40" w:line="360" w:lineRule="auto"/>
        <w:ind w:left="216"/>
      </w:pPr>
      <w:r>
        <w:rPr>
          <w:rFonts w:ascii="Times New Roman" w:hAnsi="Times New Roman"/>
          <w:sz w:val="24"/>
        </w:rPr>
        <w:t xml:space="preserve">•  </w:t>
      </w:r>
      <w:r>
        <w:rPr>
          <w:rFonts w:ascii="Consolas" w:hAnsi="Consolas"/>
          <w:sz w:val="22"/>
        </w:rPr>
        <w:t>v4/signal/</w:t>
      </w:r>
      <w:r>
        <w:rPr>
          <w:rFonts w:ascii="Times New Roman" w:hAnsi="Times New Roman"/>
          <w:sz w:val="24"/>
        </w:rPr>
        <w:t>: Manages the traffic light preemption.</w:t>
      </w:r>
    </w:p>
    <w:p xmlns:wp14="http://schemas.microsoft.com/office/word/2010/wordml" w14:paraId="11913F80" wp14:textId="77777777">
      <w:pPr>
        <w:spacing w:before="80" w:after="80" w:line="360" w:lineRule="auto"/>
        <w:ind w:left="144"/>
      </w:pPr>
      <w:r>
        <w:rPr>
          <w:rFonts w:ascii="Consolas" w:hAnsi="Consolas"/>
          <w:sz w:val="20"/>
        </w:rPr>
        <w:t>{</w:t>
      </w:r>
      <w:r>
        <w:rPr>
          <w:rFonts w:ascii="Consolas" w:hAnsi="Consolas"/>
          <w:sz w:val="20"/>
        </w:rPr>
        <w:br/>
      </w:r>
      <w:r>
        <w:rPr>
          <w:rFonts w:ascii="Consolas" w:hAnsi="Consolas"/>
          <w:sz w:val="20"/>
        </w:rPr>
        <w:t xml:space="preserve">    "preempted": true,</w:t>
      </w:r>
      <w:r>
        <w:rPr>
          <w:rFonts w:ascii="Consolas" w:hAnsi="Consolas"/>
          <w:sz w:val="20"/>
        </w:rPr>
        <w:br/>
      </w:r>
      <w:r>
        <w:rPr>
          <w:rFonts w:ascii="Consolas" w:hAnsi="Consolas"/>
          <w:sz w:val="20"/>
        </w:rPr>
        <w:t xml:space="preserve">    "state": "GREEN",</w:t>
      </w:r>
      <w:r>
        <w:rPr>
          <w:rFonts w:ascii="Consolas" w:hAnsi="Consolas"/>
          <w:sz w:val="20"/>
        </w:rPr>
        <w:br/>
      </w:r>
      <w:r>
        <w:rPr>
          <w:rFonts w:ascii="Consolas" w:hAnsi="Consolas"/>
          <w:sz w:val="20"/>
        </w:rPr>
        <w:t xml:space="preserve">    "distance": 85.4,</w:t>
      </w:r>
      <w:r>
        <w:rPr>
          <w:rFonts w:ascii="Consolas" w:hAnsi="Consolas"/>
          <w:sz w:val="20"/>
        </w:rPr>
        <w:br/>
      </w:r>
      <w:r>
        <w:rPr>
          <w:rFonts w:ascii="Consolas" w:hAnsi="Consolas"/>
          <w:sz w:val="20"/>
        </w:rPr>
        <w:t xml:space="preserve">    "override": false</w:t>
      </w:r>
      <w:r>
        <w:rPr>
          <w:rFonts w:ascii="Consolas" w:hAnsi="Consolas"/>
          <w:sz w:val="20"/>
        </w:rPr>
        <w:br/>
      </w:r>
      <w:r>
        <w:rPr>
          <w:rFonts w:ascii="Consolas" w:hAnsi="Consolas"/>
          <w:sz w:val="20"/>
        </w:rPr>
        <w:t xml:space="preserve">  }</w:t>
      </w:r>
    </w:p>
    <w:p xmlns:wp14="http://schemas.microsoft.com/office/word/2010/wordml" w14:paraId="48D4E436" wp14:textId="77777777">
      <w:pPr>
        <w:spacing w:after="40" w:line="360" w:lineRule="auto"/>
        <w:ind w:left="216"/>
      </w:pPr>
      <w:r>
        <w:rPr>
          <w:rFonts w:ascii="Times New Roman" w:hAnsi="Times New Roman"/>
          <w:sz w:val="24"/>
        </w:rPr>
        <w:t xml:space="preserve">•  </w:t>
      </w:r>
      <w:r>
        <w:rPr>
          <w:rFonts w:ascii="Consolas" w:hAnsi="Consolas"/>
          <w:sz w:val="22"/>
        </w:rPr>
        <w:t>v4/vehicle1/</w:t>
      </w:r>
      <w:r>
        <w:rPr>
          <w:rFonts w:ascii="Times New Roman" w:hAnsi="Times New Roman"/>
          <w:sz w:val="24"/>
        </w:rPr>
        <w:t xml:space="preserve"> and </w:t>
      </w:r>
      <w:r>
        <w:rPr>
          <w:rFonts w:ascii="Consolas" w:hAnsi="Consolas"/>
          <w:sz w:val="22"/>
        </w:rPr>
        <w:t>v4/vehicle2/</w:t>
      </w:r>
      <w:r>
        <w:rPr>
          <w:rFonts w:ascii="Times New Roman" w:hAnsi="Times New Roman"/>
          <w:sz w:val="24"/>
        </w:rPr>
        <w:t>: Stores civilian location updates.</w:t>
      </w:r>
    </w:p>
    <w:p xmlns:wp14="http://schemas.microsoft.com/office/word/2010/wordml" w14:paraId="1A8AA559" wp14:textId="77777777">
      <w:pPr>
        <w:spacing w:after="40" w:line="360" w:lineRule="auto"/>
        <w:ind w:left="216"/>
      </w:pPr>
      <w:r>
        <w:rPr>
          <w:rFonts w:ascii="Times New Roman" w:hAnsi="Times New Roman"/>
          <w:sz w:val="24"/>
        </w:rPr>
        <w:t xml:space="preserve">•  </w:t>
      </w:r>
      <w:r>
        <w:rPr>
          <w:rFonts w:ascii="Consolas" w:hAnsi="Consolas"/>
          <w:sz w:val="22"/>
        </w:rPr>
        <w:t>v4/config/</w:t>
      </w:r>
      <w:r>
        <w:rPr>
          <w:rFonts w:ascii="Times New Roman" w:hAnsi="Times New Roman"/>
          <w:sz w:val="24"/>
        </w:rPr>
        <w:t xml:space="preserve">: Holds system parameters like </w:t>
      </w:r>
      <w:r>
        <w:rPr>
          <w:rFonts w:ascii="Consolas" w:hAnsi="Consolas"/>
          <w:sz w:val="22"/>
        </w:rPr>
        <w:t>v2v_range</w:t>
      </w:r>
      <w:r>
        <w:rPr>
          <w:rFonts w:ascii="Times New Roman" w:hAnsi="Times New Roman"/>
          <w:sz w:val="24"/>
        </w:rPr>
        <w:t xml:space="preserve"> and </w:t>
      </w:r>
      <w:r>
        <w:rPr>
          <w:rFonts w:ascii="Consolas" w:hAnsi="Consolas"/>
          <w:sz w:val="22"/>
        </w:rPr>
        <w:t>v2i_range</w:t>
      </w:r>
      <w:r>
        <w:rPr>
          <w:rFonts w:ascii="Times New Roman" w:hAnsi="Times New Roman"/>
          <w:sz w:val="24"/>
        </w:rPr>
        <w:t>, allowing the administrator to broadcast new parameters dynamically.</w:t>
      </w:r>
    </w:p>
    <w:p xmlns:wp14="http://schemas.microsoft.com/office/word/2010/wordml" w14:paraId="56834F0A" wp14:textId="77777777">
      <w:pPr>
        <w:spacing w:after="80" w:line="360" w:lineRule="auto"/>
        <w:ind w:firstLine="216"/>
        <w:jc w:val="both"/>
      </w:pPr>
      <w:r>
        <w:rPr>
          <w:rFonts w:ascii="Times New Roman" w:hAnsi="Times New Roman"/>
          <w:sz w:val="24"/>
        </w:rPr>
        <w:t xml:space="preserve">The UI design focuses on a high-contrast dark mode to reduce eye strain for operators. Glassmorphism styling (semi-transparent overlays with </w:t>
      </w:r>
      <w:r>
        <w:rPr>
          <w:rFonts w:ascii="Consolas" w:hAnsi="Consolas"/>
          <w:sz w:val="22"/>
        </w:rPr>
        <w:t>backdrop-filter: blur()</w:t>
      </w:r>
      <w:r>
        <w:rPr>
          <w:rFonts w:ascii="Times New Roman" w:hAnsi="Times New Roman"/>
          <w:sz w:val="24"/>
        </w:rPr>
        <w:t>) was used to provide a modern visual layout.</w:t>
      </w:r>
    </w:p>
    <w:p xmlns:wp14="http://schemas.microsoft.com/office/word/2010/wordml" w14:paraId="2697DD1C" wp14:textId="77777777">
      <w:pPr>
        <w:keepNext/>
        <w:spacing w:before="240" w:after="60"/>
        <w:jc w:val="left"/>
      </w:pPr>
      <w:r>
        <w:rPr>
          <w:rFonts w:ascii="Times New Roman" w:hAnsi="Times New Roman"/>
          <w:i/>
          <w:color w:val="000000"/>
          <w:sz w:val="24"/>
        </w:rPr>
        <w:t>5.2 Implementation</w:t>
      </w:r>
    </w:p>
    <w:p xmlns:wp14="http://schemas.microsoft.com/office/word/2010/wordml" w14:paraId="6447A554"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Dual-Stage GPS Filtering Implementation:</w:t>
      </w:r>
    </w:p>
    <w:p xmlns:wp14="http://schemas.microsoft.com/office/word/2010/wordml" w14:paraId="5D1A23D3" wp14:textId="77777777">
      <w:pPr>
        <w:spacing w:after="40" w:line="360" w:lineRule="auto"/>
        <w:ind w:left="216"/>
      </w:pPr>
      <w:r>
        <w:rPr>
          <w:rFonts w:ascii="Times New Roman" w:hAnsi="Times New Roman"/>
          <w:sz w:val="24"/>
        </w:rPr>
        <w:t xml:space="preserve">•  </w:t>
      </w:r>
      <w:r>
        <w:rPr>
          <w:rFonts w:ascii="Times New Roman" w:hAnsi="Times New Roman"/>
          <w:b/>
          <w:sz w:val="24"/>
        </w:rPr>
        <w:t>Stage 1 (1D Kalman Filter):</w:t>
      </w:r>
      <w:r>
        <w:rPr>
          <w:rFonts w:ascii="Times New Roman" w:hAnsi="Times New Roman"/>
          <w:sz w:val="24"/>
        </w:rPr>
        <w:t xml:space="preserve"> A linear Kalman Filter is applied to smooth coordinates independently. Let </w:t>
      </w:r>
      <w:r>
        <w:rPr>
          <w:rFonts w:ascii="Cambria Math" w:hAnsi="Cambria Math"/>
          <w:i/>
          <w:sz w:val="24"/>
        </w:rPr>
        <w:t>z</w:t>
      </w:r>
      <w:r>
        <w:rPr>
          <w:rFonts w:ascii="Cambria Math" w:hAnsi="Cambria Math"/>
          <w:i/>
          <w:sz w:val="24"/>
          <w:vertAlign w:val="subscript"/>
        </w:rPr>
        <w:t>t</w:t>
      </w:r>
      <w:r>
        <w:rPr>
          <w:rFonts w:ascii="Times New Roman" w:hAnsi="Times New Roman"/>
          <w:sz w:val="24"/>
        </w:rPr>
        <w:t xml:space="preserve"> be the raw coordinate at time </w:t>
      </w:r>
      <w:r>
        <w:rPr>
          <w:rFonts w:ascii="Cambria Math" w:hAnsi="Cambria Math"/>
          <w:i/>
          <w:sz w:val="24"/>
        </w:rPr>
        <w:t>t</w:t>
      </w:r>
      <w:r>
        <w:rPr>
          <w:rFonts w:ascii="Times New Roman" w:hAnsi="Times New Roman"/>
          <w:sz w:val="24"/>
        </w:rPr>
        <w:t>:</w:t>
      </w:r>
    </w:p>
    <w:p xmlns:wp14="http://schemas.microsoft.com/office/word/2010/wordml" w14:paraId="260D4B53" wp14:textId="77777777">
      <w:pPr>
        <w:spacing w:after="80" w:line="360" w:lineRule="auto"/>
        <w:ind w:firstLine="216"/>
        <w:jc w:val="both"/>
      </w:pPr>
      <w:r>
        <w:rPr>
          <w:rFonts w:ascii="Times New Roman" w:hAnsi="Times New Roman"/>
          <w:b/>
          <w:sz w:val="24"/>
        </w:rPr>
        <w:t>Predict Phase:</w:t>
      </w:r>
    </w:p>
    <w:p xmlns:wp14="http://schemas.microsoft.com/office/word/2010/wordml" w14:paraId="46AA22E2" wp14:textId="77777777">
      <w:pPr>
        <w:spacing w:before="80" w:after="80"/>
        <w:jc w:val="center"/>
      </w:pPr>
      <w:r>
        <w:rPr>
          <w:rFonts w:ascii="Cambria Math" w:hAnsi="Cambria Math"/>
          <w:i/>
          <w:sz w:val="24"/>
        </w:rPr>
        <w:t>p</w:t>
      </w:r>
      <w:r>
        <w:rPr>
          <w:rFonts w:ascii="Cambria Math" w:hAnsi="Cambria Math"/>
          <w:i/>
          <w:sz w:val="24"/>
          <w:vertAlign w:val="subscript"/>
        </w:rPr>
        <w:t>t|t-1</w:t>
      </w:r>
      <w:r>
        <w:rPr>
          <w:rFonts w:ascii="Cambria Math" w:hAnsi="Cambria Math"/>
          <w:i/>
          <w:sz w:val="24"/>
        </w:rPr>
        <w:t xml:space="preserve"> = p</w:t>
      </w:r>
      <w:r>
        <w:rPr>
          <w:rFonts w:ascii="Cambria Math" w:hAnsi="Cambria Math"/>
          <w:i/>
          <w:sz w:val="24"/>
          <w:vertAlign w:val="subscript"/>
        </w:rPr>
        <w:t>t-1|t-1</w:t>
      </w:r>
      <w:r>
        <w:rPr>
          <w:rFonts w:ascii="Cambria Math" w:hAnsi="Cambria Math"/>
          <w:i/>
          <w:sz w:val="24"/>
        </w:rPr>
        <w:t xml:space="preserve"> + q \ \ \ (1)</w:t>
      </w:r>
    </w:p>
    <w:p xmlns:wp14="http://schemas.microsoft.com/office/word/2010/wordml" w14:paraId="400A29F6" wp14:textId="77777777">
      <w:pPr>
        <w:spacing w:after="80" w:line="360" w:lineRule="auto"/>
        <w:ind w:firstLine="216"/>
        <w:jc w:val="both"/>
      </w:pPr>
      <w:r>
        <w:rPr>
          <w:rFonts w:ascii="Times New Roman" w:hAnsi="Times New Roman"/>
          <w:b/>
          <w:sz w:val="24"/>
        </w:rPr>
        <w:t>Update Phase:</w:t>
      </w:r>
    </w:p>
    <w:p xmlns:wp14="http://schemas.microsoft.com/office/word/2010/wordml" w14:paraId="2374CE0D" wp14:textId="77777777">
      <w:pPr>
        <w:spacing w:before="80" w:after="80"/>
        <w:jc w:val="center"/>
      </w:pPr>
      <w:r>
        <w:rPr>
          <w:rFonts w:ascii="Cambria Math" w:hAnsi="Cambria Math"/>
          <w:i/>
          <w:sz w:val="24"/>
        </w:rPr>
        <w:t>k</w:t>
      </w:r>
      <w:r>
        <w:rPr>
          <w:rFonts w:ascii="Cambria Math" w:hAnsi="Cambria Math"/>
          <w:i/>
          <w:sz w:val="24"/>
          <w:vertAlign w:val="subscript"/>
        </w:rPr>
        <w:t>t</w:t>
      </w:r>
      <w:r>
        <w:rPr>
          <w:rFonts w:ascii="Cambria Math" w:hAnsi="Cambria Math"/>
          <w:i/>
          <w:sz w:val="24"/>
        </w:rPr>
        <w:t xml:space="preserve"> = p</w:t>
      </w:r>
      <w:r>
        <w:rPr>
          <w:rFonts w:ascii="Cambria Math" w:hAnsi="Cambria Math"/>
          <w:i/>
          <w:sz w:val="24"/>
          <w:vertAlign w:val="subscript"/>
        </w:rPr>
        <w:t>t|t-1</w:t>
      </w:r>
      <w:r>
        <w:rPr>
          <w:rFonts w:ascii="Cambria Math" w:hAnsi="Cambria Math"/>
          <w:i/>
          <w:sz w:val="24"/>
        </w:rPr>
        <w:t xml:space="preserve"> / (p</w:t>
      </w:r>
      <w:r>
        <w:rPr>
          <w:rFonts w:ascii="Cambria Math" w:hAnsi="Cambria Math"/>
          <w:i/>
          <w:sz w:val="24"/>
          <w:vertAlign w:val="subscript"/>
        </w:rPr>
        <w:t>t|t-1</w:t>
      </w:r>
      <w:r>
        <w:rPr>
          <w:rFonts w:ascii="Cambria Math" w:hAnsi="Cambria Math"/>
          <w:i/>
          <w:sz w:val="24"/>
        </w:rPr>
        <w:t xml:space="preserve"> + r) \ \ \ (2)</w:t>
      </w:r>
    </w:p>
    <w:p xmlns:wp14="http://schemas.microsoft.com/office/word/2010/wordml" w14:paraId="7E79AA4F" wp14:textId="77777777">
      <w:pPr>
        <w:spacing w:before="80" w:after="80"/>
        <w:jc w:val="center"/>
      </w:pPr>
      <w:r>
        <w:rPr>
          <w:rFonts w:ascii="Cambria Math" w:hAnsi="Cambria Math"/>
          <w:i/>
          <w:sz w:val="24"/>
        </w:rPr>
        <w:t>x̂</w:t>
      </w:r>
      <w:r>
        <w:rPr>
          <w:rFonts w:ascii="Cambria Math" w:hAnsi="Cambria Math"/>
          <w:i/>
          <w:sz w:val="24"/>
          <w:vertAlign w:val="subscript"/>
        </w:rPr>
        <w:t>t|t</w:t>
      </w:r>
      <w:r>
        <w:rPr>
          <w:rFonts w:ascii="Cambria Math" w:hAnsi="Cambria Math"/>
          <w:i/>
          <w:sz w:val="24"/>
        </w:rPr>
        <w:t xml:space="preserve"> = x̂</w:t>
      </w:r>
      <w:r>
        <w:rPr>
          <w:rFonts w:ascii="Cambria Math" w:hAnsi="Cambria Math"/>
          <w:i/>
          <w:sz w:val="24"/>
          <w:vertAlign w:val="subscript"/>
        </w:rPr>
        <w:t>t|t-1</w:t>
      </w:r>
      <w:r>
        <w:rPr>
          <w:rFonts w:ascii="Cambria Math" w:hAnsi="Cambria Math"/>
          <w:i/>
          <w:sz w:val="24"/>
        </w:rPr>
        <w:t xml:space="preserve"> + k</w:t>
      </w:r>
      <w:r>
        <w:rPr>
          <w:rFonts w:ascii="Cambria Math" w:hAnsi="Cambria Math"/>
          <w:i/>
          <w:sz w:val="24"/>
          <w:vertAlign w:val="subscript"/>
        </w:rPr>
        <w:t>t</w:t>
      </w:r>
      <w:r>
        <w:rPr>
          <w:rFonts w:ascii="Cambria Math" w:hAnsi="Cambria Math"/>
          <w:i/>
          <w:sz w:val="24"/>
        </w:rPr>
        <w:t xml:space="preserve"> * (z</w:t>
      </w:r>
      <w:r>
        <w:rPr>
          <w:rFonts w:ascii="Cambria Math" w:hAnsi="Cambria Math"/>
          <w:i/>
          <w:sz w:val="24"/>
          <w:vertAlign w:val="subscript"/>
        </w:rPr>
        <w:t>t</w:t>
      </w:r>
      <w:r>
        <w:rPr>
          <w:rFonts w:ascii="Cambria Math" w:hAnsi="Cambria Math"/>
          <w:i/>
          <w:sz w:val="24"/>
        </w:rPr>
        <w:t xml:space="preserve"> - x̂</w:t>
      </w:r>
      <w:r>
        <w:rPr>
          <w:rFonts w:ascii="Cambria Math" w:hAnsi="Cambria Math"/>
          <w:i/>
          <w:sz w:val="24"/>
          <w:vertAlign w:val="subscript"/>
        </w:rPr>
        <w:t>t|t-1</w:t>
      </w:r>
      <w:r>
        <w:rPr>
          <w:rFonts w:ascii="Cambria Math" w:hAnsi="Cambria Math"/>
          <w:i/>
          <w:sz w:val="24"/>
        </w:rPr>
        <w:t>) \ \ \ (3)</w:t>
      </w:r>
    </w:p>
    <w:p xmlns:wp14="http://schemas.microsoft.com/office/word/2010/wordml" w14:paraId="625DEF7C" wp14:textId="77777777">
      <w:pPr>
        <w:spacing w:before="80" w:after="80"/>
        <w:jc w:val="center"/>
      </w:pPr>
      <w:r>
        <w:rPr>
          <w:rFonts w:ascii="Cambria Math" w:hAnsi="Cambria Math"/>
          <w:i/>
          <w:sz w:val="24"/>
        </w:rPr>
        <w:t>p</w:t>
      </w:r>
      <w:r>
        <w:rPr>
          <w:rFonts w:ascii="Cambria Math" w:hAnsi="Cambria Math"/>
          <w:i/>
          <w:sz w:val="24"/>
          <w:vertAlign w:val="subscript"/>
        </w:rPr>
        <w:t>t|t</w:t>
      </w:r>
      <w:r>
        <w:rPr>
          <w:rFonts w:ascii="Cambria Math" w:hAnsi="Cambria Math"/>
          <w:i/>
          <w:sz w:val="24"/>
        </w:rPr>
        <w:t xml:space="preserve"> = (1 - k</w:t>
      </w:r>
      <w:r>
        <w:rPr>
          <w:rFonts w:ascii="Cambria Math" w:hAnsi="Cambria Math"/>
          <w:i/>
          <w:sz w:val="24"/>
          <w:vertAlign w:val="subscript"/>
        </w:rPr>
        <w:t>t</w:t>
      </w:r>
      <w:r>
        <w:rPr>
          <w:rFonts w:ascii="Cambria Math" w:hAnsi="Cambria Math"/>
          <w:i/>
          <w:sz w:val="24"/>
        </w:rPr>
        <w:t>) * p</w:t>
      </w:r>
      <w:r>
        <w:rPr>
          <w:rFonts w:ascii="Cambria Math" w:hAnsi="Cambria Math"/>
          <w:i/>
          <w:sz w:val="24"/>
          <w:vertAlign w:val="subscript"/>
        </w:rPr>
        <w:t>t|t-1</w:t>
      </w:r>
      <w:r>
        <w:rPr>
          <w:rFonts w:ascii="Cambria Math" w:hAnsi="Cambria Math"/>
          <w:i/>
          <w:sz w:val="24"/>
        </w:rPr>
        <w:t xml:space="preserve"> \ \ \ (4)</w:t>
      </w:r>
    </w:p>
    <w:p xmlns:wp14="http://schemas.microsoft.com/office/word/2010/wordml" w14:paraId="70C16630" wp14:textId="77777777">
      <w:pPr>
        <w:spacing w:after="80" w:line="360" w:lineRule="auto"/>
        <w:ind w:firstLine="216"/>
        <w:jc w:val="both"/>
      </w:pPr>
      <w:r>
        <w:rPr>
          <w:rFonts w:ascii="Times New Roman" w:hAnsi="Times New Roman"/>
          <w:sz w:val="24"/>
        </w:rPr>
        <w:t xml:space="preserve">where </w:t>
      </w:r>
      <w:r>
        <w:rPr>
          <w:rFonts w:ascii="Cambria Math" w:hAnsi="Cambria Math"/>
          <w:i/>
          <w:sz w:val="24"/>
        </w:rPr>
        <w:t>q = 0.01</w:t>
      </w:r>
      <w:r>
        <w:rPr>
          <w:rFonts w:ascii="Times New Roman" w:hAnsi="Times New Roman"/>
          <w:sz w:val="24"/>
        </w:rPr>
        <w:t xml:space="preserve"> is the process noise and </w:t>
      </w:r>
      <w:r>
        <w:rPr>
          <w:rFonts w:ascii="Cambria Math" w:hAnsi="Cambria Math"/>
          <w:i/>
          <w:sz w:val="24"/>
        </w:rPr>
        <w:t>r = 1.0</w:t>
      </w:r>
      <w:r>
        <w:rPr>
          <w:rFonts w:ascii="Times New Roman" w:hAnsi="Times New Roman"/>
          <w:sz w:val="24"/>
        </w:rPr>
        <w:t xml:space="preserve"> is the measurement noise.</w:t>
      </w:r>
    </w:p>
    <w:p xmlns:wp14="http://schemas.microsoft.com/office/word/2010/wordml" w14:paraId="3E5A238B" wp14:textId="77777777">
      <w:pPr>
        <w:spacing w:after="80" w:line="360" w:lineRule="auto"/>
        <w:ind w:firstLine="216"/>
        <w:jc w:val="both"/>
      </w:pPr>
      <w:r>
        <w:rPr>
          <w:rFonts w:ascii="Times New Roman" w:hAnsi="Times New Roman"/>
          <w:b/>
          <w:sz w:val="24"/>
        </w:rPr>
        <w:t>Code Implementation:</w:t>
      </w:r>
    </w:p>
    <w:p xmlns:wp14="http://schemas.microsoft.com/office/word/2010/wordml" w14:paraId="3EC9D24C" wp14:textId="77777777">
      <w:pPr>
        <w:spacing w:before="80" w:after="80" w:line="360" w:lineRule="auto"/>
        <w:ind w:left="144"/>
      </w:pPr>
      <w:r>
        <w:rPr>
          <w:rFonts w:ascii="Consolas" w:hAnsi="Consolas"/>
          <w:sz w:val="20"/>
        </w:rPr>
        <w:t>class KalmanFilter1D {</w:t>
      </w:r>
      <w:r>
        <w:rPr>
          <w:rFonts w:ascii="Consolas" w:hAnsi="Consolas"/>
          <w:sz w:val="20"/>
        </w:rPr>
        <w:br/>
      </w:r>
      <w:r>
        <w:rPr>
          <w:rFonts w:ascii="Consolas" w:hAnsi="Consolas"/>
          <w:sz w:val="20"/>
        </w:rPr>
        <w:t xml:space="preserve">       constructor(processNoise = 0.01, measurementNoise = 1.0) {</w:t>
      </w:r>
      <w:r>
        <w:rPr>
          <w:rFonts w:ascii="Consolas" w:hAnsi="Consolas"/>
          <w:sz w:val="20"/>
        </w:rPr>
        <w:br/>
      </w:r>
      <w:r>
        <w:rPr>
          <w:rFonts w:ascii="Consolas" w:hAnsi="Consolas"/>
          <w:sz w:val="20"/>
        </w:rPr>
        <w:t xml:space="preserve">         this.q = processNoise;</w:t>
      </w:r>
      <w:r>
        <w:rPr>
          <w:rFonts w:ascii="Consolas" w:hAnsi="Consolas"/>
          <w:sz w:val="20"/>
        </w:rPr>
        <w:br/>
      </w:r>
      <w:r>
        <w:rPr>
          <w:rFonts w:ascii="Consolas" w:hAnsi="Consolas"/>
          <w:sz w:val="20"/>
        </w:rPr>
        <w:t xml:space="preserve">         this.r = measurementNoise;</w:t>
      </w:r>
      <w:r>
        <w:rPr>
          <w:rFonts w:ascii="Consolas" w:hAnsi="Consolas"/>
          <w:sz w:val="20"/>
        </w:rPr>
        <w:br/>
      </w:r>
      <w:r>
        <w:rPr>
          <w:rFonts w:ascii="Consolas" w:hAnsi="Consolas"/>
          <w:sz w:val="20"/>
        </w:rPr>
        <w:t xml:space="preserve">         this.p = 1;      // Estimation error covariance</w:t>
      </w:r>
      <w:r>
        <w:rPr>
          <w:rFonts w:ascii="Consolas" w:hAnsi="Consolas"/>
          <w:sz w:val="20"/>
        </w:rPr>
        <w:br/>
      </w:r>
      <w:r>
        <w:rPr>
          <w:rFonts w:ascii="Consolas" w:hAnsi="Consolas"/>
          <w:sz w:val="20"/>
        </w:rPr>
        <w:t xml:space="preserve">         this.x = null;   // State estimate</w:t>
      </w:r>
      <w:r>
        <w:rPr>
          <w:rFonts w:ascii="Consolas" w:hAnsi="Consolas"/>
          <w:sz w:val="20"/>
        </w:rPr>
        <w:br/>
      </w:r>
      <w:r>
        <w:rPr>
          <w:rFonts w:ascii="Consolas" w:hAnsi="Consolas"/>
          <w:sz w:val="20"/>
        </w:rPr>
        <w:t xml:space="preserve">         this.k = 0;      // Kalman gain</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filter(measurement) {</w:t>
      </w:r>
      <w:r>
        <w:rPr>
          <w:rFonts w:ascii="Consolas" w:hAnsi="Consolas"/>
          <w:sz w:val="20"/>
        </w:rPr>
        <w:br/>
      </w:r>
      <w:r>
        <w:rPr>
          <w:rFonts w:ascii="Consolas" w:hAnsi="Consolas"/>
          <w:sz w:val="20"/>
        </w:rPr>
        <w:t xml:space="preserve">         if (this.x === null) { this.x = measurement; return measurement; }</w:t>
      </w:r>
      <w:r>
        <w:rPr>
          <w:rFonts w:ascii="Consolas" w:hAnsi="Consolas"/>
          <w:sz w:val="20"/>
        </w:rPr>
        <w:br/>
      </w:r>
      <w:r>
        <w:rPr>
          <w:rFonts w:ascii="Consolas" w:hAnsi="Consolas"/>
          <w:sz w:val="20"/>
        </w:rPr>
        <w:t xml:space="preserve">         this.p = this.p + this.q;                     // Predict</w:t>
      </w:r>
      <w:r>
        <w:rPr>
          <w:rFonts w:ascii="Consolas" w:hAnsi="Consolas"/>
          <w:sz w:val="20"/>
        </w:rPr>
        <w:br/>
      </w:r>
      <w:r>
        <w:rPr>
          <w:rFonts w:ascii="Consolas" w:hAnsi="Consolas"/>
          <w:sz w:val="20"/>
        </w:rPr>
        <w:t xml:space="preserve">         this.k = this.p / (this.p + this.r);          // Gain</w:t>
      </w:r>
      <w:r>
        <w:rPr>
          <w:rFonts w:ascii="Consolas" w:hAnsi="Consolas"/>
          <w:sz w:val="20"/>
        </w:rPr>
        <w:br/>
      </w:r>
      <w:r>
        <w:rPr>
          <w:rFonts w:ascii="Consolas" w:hAnsi="Consolas"/>
          <w:sz w:val="20"/>
        </w:rPr>
        <w:t xml:space="preserve">         this.x = this.x + this.k * (measurement - this.x); // Update</w:t>
      </w:r>
      <w:r>
        <w:rPr>
          <w:rFonts w:ascii="Consolas" w:hAnsi="Consolas"/>
          <w:sz w:val="20"/>
        </w:rPr>
        <w:br/>
      </w:r>
      <w:r>
        <w:rPr>
          <w:rFonts w:ascii="Consolas" w:hAnsi="Consolas"/>
          <w:sz w:val="20"/>
        </w:rPr>
        <w:t xml:space="preserve">         this.p = (1 - this.k) * this.p;               // Covariance</w:t>
      </w:r>
      <w:r>
        <w:rPr>
          <w:rFonts w:ascii="Consolas" w:hAnsi="Consolas"/>
          <w:sz w:val="20"/>
        </w:rPr>
        <w:br/>
      </w:r>
      <w:r>
        <w:rPr>
          <w:rFonts w:ascii="Consolas" w:hAnsi="Consolas"/>
          <w:sz w:val="20"/>
        </w:rPr>
        <w:t xml:space="preserve">         return this.x;</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w:t>
      </w:r>
    </w:p>
    <w:p xmlns:wp14="http://schemas.microsoft.com/office/word/2010/wordml" w14:paraId="6F47FB89" wp14:textId="77777777">
      <w:pPr>
        <w:spacing w:after="40" w:line="360" w:lineRule="auto"/>
        <w:ind w:left="216"/>
      </w:pPr>
      <w:r>
        <w:rPr>
          <w:rFonts w:ascii="Times New Roman" w:hAnsi="Times New Roman"/>
          <w:sz w:val="24"/>
        </w:rPr>
        <w:t xml:space="preserve">•  </w:t>
      </w:r>
      <w:r>
        <w:rPr>
          <w:rFonts w:ascii="Times New Roman" w:hAnsi="Times New Roman"/>
          <w:b/>
          <w:sz w:val="24"/>
        </w:rPr>
        <w:t>Stage 2 (Particle Filter):</w:t>
      </w:r>
      <w:r>
        <w:rPr>
          <w:rFonts w:ascii="Times New Roman" w:hAnsi="Times New Roman"/>
          <w:sz w:val="24"/>
        </w:rPr>
        <w:t xml:space="preserve"> To manage sudden coordinate spikes, we pass the Kalman output into a Particle Filter with </w:t>
      </w:r>
      <w:r>
        <w:rPr>
          <w:rFonts w:ascii="Cambria Math" w:hAnsi="Cambria Math"/>
          <w:i/>
          <w:sz w:val="24"/>
        </w:rPr>
        <w:t>N = 25</w:t>
      </w:r>
      <w:r>
        <w:rPr>
          <w:rFonts w:ascii="Times New Roman" w:hAnsi="Times New Roman"/>
          <w:sz w:val="24"/>
        </w:rPr>
        <w:t xml:space="preserve"> particles </w:t>
      </w:r>
      <w:r>
        <w:rPr>
          <w:rFonts w:ascii="Cambria Math" w:hAnsi="Cambria Math"/>
          <w:i/>
          <w:sz w:val="24"/>
        </w:rPr>
        <w:t>{x</w:t>
      </w:r>
      <w:r>
        <w:rPr>
          <w:rFonts w:ascii="Cambria Math" w:hAnsi="Cambria Math"/>
          <w:i/>
          <w:sz w:val="24"/>
          <w:vertAlign w:val="subscript"/>
        </w:rPr>
        <w:t>t</w:t>
      </w:r>
      <w:r>
        <w:rPr>
          <w:rFonts w:ascii="Cambria Math" w:hAnsi="Cambria Math"/>
          <w:i/>
          <w:sz w:val="24"/>
          <w:vertAlign w:val="superscript"/>
        </w:rPr>
        <w:t>(i)</w:t>
      </w:r>
      <w:r>
        <w:rPr>
          <w:rFonts w:ascii="Cambria Math" w:hAnsi="Cambria Math"/>
          <w:i/>
          <w:sz w:val="24"/>
        </w:rPr>
        <w:t>}</w:t>
      </w:r>
      <w:r>
        <w:rPr>
          <w:rFonts w:ascii="Cambria Math" w:hAnsi="Cambria Math"/>
          <w:i/>
          <w:sz w:val="24"/>
          <w:vertAlign w:val="subscript"/>
        </w:rPr>
        <w:t>i=1</w:t>
      </w:r>
      <w:r>
        <w:rPr>
          <w:rFonts w:ascii="Cambria Math" w:hAnsi="Cambria Math"/>
          <w:i/>
          <w:sz w:val="24"/>
          <w:vertAlign w:val="superscript"/>
        </w:rPr>
        <w:t>N</w:t>
      </w:r>
      <w:r>
        <w:rPr>
          <w:rFonts w:ascii="Times New Roman" w:hAnsi="Times New Roman"/>
          <w:sz w:val="24"/>
        </w:rPr>
        <w:t>. The particles propagate based on estimated velocity with Gaussian process noise, and weights are updated using a Gaussian likelihood relative to the measurement:</w:t>
      </w:r>
    </w:p>
    <w:p xmlns:wp14="http://schemas.microsoft.com/office/word/2010/wordml" w14:paraId="0774C788" wp14:textId="77777777">
      <w:pPr>
        <w:spacing w:before="80" w:after="80"/>
        <w:jc w:val="center"/>
      </w:pPr>
      <w:r>
        <w:rPr>
          <w:rFonts w:ascii="Cambria Math" w:hAnsi="Cambria Math"/>
          <w:i/>
          <w:sz w:val="24"/>
        </w:rPr>
        <w:t>w</w:t>
      </w:r>
      <w:r>
        <w:rPr>
          <w:rFonts w:ascii="Cambria Math" w:hAnsi="Cambria Math"/>
          <w:i/>
          <w:sz w:val="24"/>
          <w:vertAlign w:val="subscript"/>
        </w:rPr>
        <w:t>t</w:t>
      </w:r>
      <w:r>
        <w:rPr>
          <w:rFonts w:ascii="Cambria Math" w:hAnsi="Cambria Math"/>
          <w:i/>
          <w:sz w:val="24"/>
          <w:vertAlign w:val="superscript"/>
        </w:rPr>
        <w:t>(i)</w:t>
      </w:r>
      <w:r>
        <w:rPr>
          <w:rFonts w:ascii="Cambria Math" w:hAnsi="Cambria Math"/>
          <w:i/>
          <w:sz w:val="24"/>
        </w:rPr>
        <w:t xml:space="preserve"> = exp(-0.5 * (||x</w:t>
      </w:r>
      <w:r>
        <w:rPr>
          <w:rFonts w:ascii="Cambria Math" w:hAnsi="Cambria Math"/>
          <w:i/>
          <w:sz w:val="24"/>
          <w:vertAlign w:val="subscript"/>
        </w:rPr>
        <w:t>t</w:t>
      </w:r>
      <w:r>
        <w:rPr>
          <w:rFonts w:ascii="Cambria Math" w:hAnsi="Cambria Math"/>
          <w:i/>
          <w:sz w:val="24"/>
          <w:vertAlign w:val="superscript"/>
        </w:rPr>
        <w:t>(i)</w:t>
      </w:r>
      <w:r>
        <w:rPr>
          <w:rFonts w:ascii="Cambria Math" w:hAnsi="Cambria Math"/>
          <w:i/>
          <w:sz w:val="24"/>
        </w:rPr>
        <w:t xml:space="preserve"> - z</w:t>
      </w:r>
      <w:r>
        <w:rPr>
          <w:rFonts w:ascii="Cambria Math" w:hAnsi="Cambria Math"/>
          <w:i/>
          <w:sz w:val="24"/>
          <w:vertAlign w:val="subscript"/>
        </w:rPr>
        <w:t>t</w:t>
      </w:r>
      <w:r>
        <w:rPr>
          <w:rFonts w:ascii="Cambria Math" w:hAnsi="Cambria Math"/>
          <w:i/>
          <w:sz w:val="24"/>
        </w:rPr>
        <w:t>|| / σ)</w:t>
      </w:r>
      <w:r>
        <w:rPr>
          <w:rFonts w:ascii="Cambria Math" w:hAnsi="Cambria Math"/>
          <w:i/>
          <w:sz w:val="24"/>
          <w:vertAlign w:val="superscript"/>
        </w:rPr>
        <w:t>2</w:t>
      </w:r>
      <w:r>
        <w:rPr>
          <w:rFonts w:ascii="Cambria Math" w:hAnsi="Cambria Math"/>
          <w:i/>
          <w:sz w:val="24"/>
        </w:rPr>
        <w:t>)</w:t>
      </w:r>
    </w:p>
    <w:p xmlns:wp14="http://schemas.microsoft.com/office/word/2010/wordml" w14:paraId="4ACF0BBD" wp14:textId="77777777">
      <w:pPr>
        <w:spacing w:after="80" w:line="360" w:lineRule="auto"/>
        <w:ind w:firstLine="216"/>
        <w:jc w:val="both"/>
      </w:pPr>
      <w:r>
        <w:rPr>
          <w:rFonts w:ascii="Times New Roman" w:hAnsi="Times New Roman"/>
          <w:sz w:val="24"/>
        </w:rPr>
        <w:t xml:space="preserve">where </w:t>
      </w:r>
      <w:r>
        <w:rPr>
          <w:rFonts w:ascii="Cambria Math" w:hAnsi="Cambria Math"/>
          <w:i/>
          <w:sz w:val="24"/>
        </w:rPr>
        <w:t>σ = accuracy / 111320</w:t>
      </w:r>
      <w:r>
        <w:rPr>
          <w:rFonts w:ascii="Times New Roman" w:hAnsi="Times New Roman"/>
          <w:sz w:val="24"/>
        </w:rPr>
        <w:t xml:space="preserve"> converts the GPS accuracy (meters) to degrees. This dual-stage design smooths the EV's trajectory and stabilizes the distance calculations.</w:t>
      </w:r>
    </w:p>
    <w:p xmlns:wp14="http://schemas.microsoft.com/office/word/2010/wordml" w14:paraId="49F84C1B"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OSRM Route Integration and Geometry Reduction:</w:t>
      </w:r>
    </w:p>
    <w:p xmlns:wp14="http://schemas.microsoft.com/office/word/2010/wordml" w14:paraId="4F5503D6" wp14:textId="77777777">
      <w:pPr>
        <w:spacing w:after="80" w:line="360" w:lineRule="auto"/>
        <w:ind w:firstLine="216"/>
        <w:jc w:val="both"/>
      </w:pPr>
      <w:r>
        <w:rPr>
          <w:rFonts w:ascii="Times New Roman" w:hAnsi="Times New Roman"/>
          <w:sz w:val="24"/>
        </w:rPr>
        <w:t xml:space="preserve">When an EV driver sets a destination, the dashboard calls the OSRM backend to fetch the route coordinates. Storing thousands of coordinate pairs in Firebase would increase database read/write costs. To optimize this, we implemented the Douglas-Peucker polyline simplification algorithm, reducing the coordinate count by up to 80% while retaining the route shape. The simplified route geometry is saved to </w:t>
      </w:r>
      <w:r>
        <w:rPr>
          <w:rFonts w:ascii="Consolas" w:hAnsi="Consolas"/>
          <w:sz w:val="22"/>
        </w:rPr>
        <w:t>/v4/activeRoute</w:t>
      </w:r>
      <w:r>
        <w:rPr>
          <w:rFonts w:ascii="Times New Roman" w:hAnsi="Times New Roman"/>
          <w:sz w:val="24"/>
        </w:rPr>
        <w:t xml:space="preserve"> and displayed as an animated route corridor across all dashboards.</w:t>
      </w:r>
    </w:p>
    <w:p xmlns:wp14="http://schemas.microsoft.com/office/word/2010/wordml" w14:paraId="7A386C4C"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Staleness and Disconnect Detection:</w:t>
      </w:r>
    </w:p>
    <w:p xmlns:wp14="http://schemas.microsoft.com/office/word/2010/wordml" w14:paraId="173DD700" wp14:textId="77777777">
      <w:pPr>
        <w:spacing w:after="80" w:line="360" w:lineRule="auto"/>
        <w:ind w:firstLine="216"/>
        <w:jc w:val="both"/>
      </w:pPr>
      <w:r>
        <w:rPr>
          <w:rFonts w:ascii="Times New Roman" w:hAnsi="Times New Roman"/>
          <w:sz w:val="24"/>
        </w:rPr>
        <w:t xml:space="preserve">If a driver closes their dashboard tab, their marker could persist indefinitely on the maps. To resolve this, each node writes a </w:t>
      </w:r>
      <w:r>
        <w:rPr>
          <w:rFonts w:ascii="Consolas" w:hAnsi="Consolas"/>
          <w:sz w:val="22"/>
        </w:rPr>
        <w:t>timestamp</w:t>
      </w:r>
      <w:r>
        <w:rPr>
          <w:rFonts w:ascii="Times New Roman" w:hAnsi="Times New Roman"/>
          <w:sz w:val="24"/>
        </w:rPr>
        <w:t xml:space="preserve"> on every location update. Connected dashboards check these timestamps. If a timestamp is older than 45 seconds, the node is marked offline and removed from the active display.</w:t>
      </w:r>
    </w:p>
    <w:p xmlns:wp14="http://schemas.microsoft.com/office/word/2010/wordml" w14:paraId="6A05A809" wp14:textId="77777777">
      <w:pPr>
        <w:spacing w:after="120"/>
      </w:pPr>
    </w:p>
    <w:p xmlns:wp14="http://schemas.microsoft.com/office/word/2010/wordml" w14:paraId="75DF6072" wp14:textId="77777777">
      <w:pPr>
        <w:keepNext/>
        <w:spacing w:before="240" w:after="60"/>
        <w:jc w:val="left"/>
      </w:pPr>
      <w:r>
        <w:rPr>
          <w:rFonts w:ascii="Times New Roman" w:hAnsi="Times New Roman"/>
          <w:i/>
          <w:color w:val="000000"/>
          <w:sz w:val="24"/>
        </w:rPr>
        <w:t>6. Tools and Techniques Used</w:t>
      </w:r>
    </w:p>
    <w:p xmlns:wp14="http://schemas.microsoft.com/office/word/2010/wordml" w14:paraId="4ACC015A" wp14:textId="77777777">
      <w:pPr>
        <w:keepNext/>
        <w:spacing w:before="240" w:after="60"/>
        <w:jc w:val="left"/>
      </w:pPr>
      <w:r>
        <w:rPr>
          <w:rFonts w:ascii="Times New Roman" w:hAnsi="Times New Roman"/>
          <w:i/>
          <w:color w:val="000000"/>
          <w:sz w:val="24"/>
        </w:rPr>
        <w:t>6.1 Tools</w:t>
      </w:r>
    </w:p>
    <w:tbl>
      <w:tblPr>
        <w:tblStyle w:val="TableGrid"/>
        <w:tblW w:w="0" w:type="auto"/>
        <w:jc w:val="center"/>
        <w:tblLook w:val="04A0" w:firstRow="1" w:lastRow="0" w:firstColumn="1" w:lastColumn="0" w:noHBand="0" w:noVBand="1"/>
      </w:tblPr>
      <w:tblGrid>
        <w:gridCol w:w="4874"/>
        <w:gridCol w:w="4874"/>
      </w:tblGrid>
      <w:tr xmlns:wp14="http://schemas.microsoft.com/office/word/2010/wordml" w14:paraId="49F4C510" wp14:textId="77777777">
        <w:tc>
          <w:tcPr>
            <w:tcW w:w="4874" w:type="dxa"/>
            <w:shd w:val="clear" w:color="auto" w:fill="F2F2F2"/>
          </w:tcPr>
          <w:p w14:paraId="61C4857F" wp14:textId="77777777">
            <w:pPr>
              <w:spacing w:after="40" w:line="360" w:lineRule="auto"/>
            </w:pPr>
            <w:r>
              <w:rPr>
                <w:rFonts w:ascii="Times New Roman" w:hAnsi="Times New Roman"/>
                <w:b/>
                <w:sz w:val="24"/>
              </w:rPr>
              <w:t>Tool</w:t>
            </w:r>
          </w:p>
        </w:tc>
        <w:tc>
          <w:tcPr>
            <w:tcW w:w="4874" w:type="dxa"/>
            <w:shd w:val="clear" w:color="auto" w:fill="F2F2F2"/>
          </w:tcPr>
          <w:p w14:paraId="39EC13BE" wp14:textId="77777777">
            <w:pPr>
              <w:spacing w:after="40" w:line="360" w:lineRule="auto"/>
            </w:pPr>
            <w:r>
              <w:rPr>
                <w:rFonts w:ascii="Times New Roman" w:hAnsi="Times New Roman"/>
                <w:b/>
                <w:sz w:val="24"/>
              </w:rPr>
              <w:t>Purpose</w:t>
            </w:r>
          </w:p>
        </w:tc>
      </w:tr>
      <w:tr xmlns:wp14="http://schemas.microsoft.com/office/word/2010/wordml" w14:paraId="7A19FD75" wp14:textId="77777777">
        <w:tc>
          <w:tcPr>
            <w:tcW w:w="4874" w:type="dxa"/>
          </w:tcPr>
          <w:p w14:paraId="5FC5544B" wp14:textId="77777777">
            <w:pPr>
              <w:spacing w:after="40" w:line="360" w:lineRule="auto"/>
            </w:pPr>
            <w:r>
              <w:rPr>
                <w:rFonts w:ascii="Times New Roman" w:hAnsi="Times New Roman"/>
                <w:b/>
                <w:sz w:val="24"/>
              </w:rPr>
              <w:t>HTML5 &amp; CSS3</w:t>
            </w:r>
          </w:p>
        </w:tc>
        <w:tc>
          <w:tcPr>
            <w:tcW w:w="4874" w:type="dxa"/>
          </w:tcPr>
          <w:p w14:paraId="724A58B9" wp14:textId="77777777">
            <w:pPr>
              <w:spacing w:after="40" w:line="360" w:lineRule="auto"/>
            </w:pPr>
            <w:r>
              <w:rPr>
                <w:rFonts w:ascii="Times New Roman" w:hAnsi="Times New Roman"/>
                <w:sz w:val="24"/>
              </w:rPr>
              <w:t>Used to build responsive user interfaces, styling layouts with custom CSS properties.</w:t>
            </w:r>
          </w:p>
        </w:tc>
      </w:tr>
      <w:tr xmlns:wp14="http://schemas.microsoft.com/office/word/2010/wordml" w14:paraId="428B5DAB" wp14:textId="77777777">
        <w:tc>
          <w:tcPr>
            <w:tcW w:w="4874" w:type="dxa"/>
          </w:tcPr>
          <w:p w14:paraId="2AC341BB" wp14:textId="77777777">
            <w:pPr>
              <w:spacing w:after="40" w:line="360" w:lineRule="auto"/>
            </w:pPr>
            <w:r>
              <w:rPr>
                <w:rFonts w:ascii="Times New Roman" w:hAnsi="Times New Roman"/>
                <w:b/>
                <w:sz w:val="24"/>
              </w:rPr>
              <w:t>Vanilla JavaScript (ES6)</w:t>
            </w:r>
          </w:p>
        </w:tc>
        <w:tc>
          <w:tcPr>
            <w:tcW w:w="4874" w:type="dxa"/>
          </w:tcPr>
          <w:p w14:paraId="50E50D0E" wp14:textId="77777777">
            <w:pPr>
              <w:spacing w:after="40" w:line="360" w:lineRule="auto"/>
            </w:pPr>
            <w:r>
              <w:rPr>
                <w:rFonts w:ascii="Times New Roman" w:hAnsi="Times New Roman"/>
                <w:sz w:val="24"/>
              </w:rPr>
              <w:t>Handles the logic, including filtering algorithms, distance calculations, and Firebase synchronization.</w:t>
            </w:r>
          </w:p>
        </w:tc>
      </w:tr>
      <w:tr xmlns:wp14="http://schemas.microsoft.com/office/word/2010/wordml" w14:paraId="62495315" wp14:textId="77777777">
        <w:tc>
          <w:tcPr>
            <w:tcW w:w="4874" w:type="dxa"/>
          </w:tcPr>
          <w:p w14:paraId="2F0BC1ED" wp14:textId="77777777">
            <w:pPr>
              <w:spacing w:after="40" w:line="360" w:lineRule="auto"/>
            </w:pPr>
            <w:r>
              <w:rPr>
                <w:rFonts w:ascii="Times New Roman" w:hAnsi="Times New Roman"/>
                <w:b/>
                <w:sz w:val="24"/>
              </w:rPr>
              <w:t>Firebase Realtime Database</w:t>
            </w:r>
          </w:p>
        </w:tc>
        <w:tc>
          <w:tcPr>
            <w:tcW w:w="4874" w:type="dxa"/>
          </w:tcPr>
          <w:p w14:paraId="61FF579A" wp14:textId="77777777">
            <w:pPr>
              <w:spacing w:after="40" w:line="360" w:lineRule="auto"/>
            </w:pPr>
            <w:r>
              <w:rPr>
                <w:rFonts w:ascii="Times New Roman" w:hAnsi="Times New Roman"/>
                <w:sz w:val="24"/>
              </w:rPr>
              <w:t>Serves as the low-latency Pub-Sub communication channel between nodes.</w:t>
            </w:r>
          </w:p>
        </w:tc>
      </w:tr>
      <w:tr xmlns:wp14="http://schemas.microsoft.com/office/word/2010/wordml" w14:paraId="7A41B9FE" wp14:textId="77777777">
        <w:tc>
          <w:tcPr>
            <w:tcW w:w="4874" w:type="dxa"/>
          </w:tcPr>
          <w:p w14:paraId="63FABBDF" wp14:textId="77777777">
            <w:pPr>
              <w:spacing w:after="40" w:line="360" w:lineRule="auto"/>
            </w:pPr>
            <w:r>
              <w:rPr>
                <w:rFonts w:ascii="Times New Roman" w:hAnsi="Times New Roman"/>
                <w:b/>
                <w:sz w:val="24"/>
              </w:rPr>
              <w:t>Firebase Hosting</w:t>
            </w:r>
          </w:p>
        </w:tc>
        <w:tc>
          <w:tcPr>
            <w:tcW w:w="4874" w:type="dxa"/>
          </w:tcPr>
          <w:p w14:paraId="5EC45485" wp14:textId="77777777">
            <w:pPr>
              <w:spacing w:after="40" w:line="360" w:lineRule="auto"/>
            </w:pPr>
            <w:r>
              <w:rPr>
                <w:rFonts w:ascii="Times New Roman" w:hAnsi="Times New Roman"/>
                <w:sz w:val="24"/>
              </w:rPr>
              <w:t>Deploys the static web assets to a global Content Delivery Network (CDN) with SSL.</w:t>
            </w:r>
          </w:p>
        </w:tc>
      </w:tr>
      <w:tr xmlns:wp14="http://schemas.microsoft.com/office/word/2010/wordml" w14:paraId="47255055" wp14:textId="77777777">
        <w:tc>
          <w:tcPr>
            <w:tcW w:w="4874" w:type="dxa"/>
          </w:tcPr>
          <w:p w14:paraId="349C5F57" wp14:textId="77777777">
            <w:pPr>
              <w:spacing w:after="40" w:line="360" w:lineRule="auto"/>
            </w:pPr>
            <w:r>
              <w:rPr>
                <w:rFonts w:ascii="Times New Roman" w:hAnsi="Times New Roman"/>
                <w:b/>
                <w:sz w:val="24"/>
              </w:rPr>
              <w:t>Leaflet.js v1.9.4</w:t>
            </w:r>
          </w:p>
        </w:tc>
        <w:tc>
          <w:tcPr>
            <w:tcW w:w="4874" w:type="dxa"/>
          </w:tcPr>
          <w:p w14:paraId="78471668" wp14:textId="77777777">
            <w:pPr>
              <w:spacing w:after="40" w:line="360" w:lineRule="auto"/>
            </w:pPr>
            <w:r>
              <w:rPr>
                <w:rFonts w:ascii="Times New Roman" w:hAnsi="Times New Roman"/>
                <w:sz w:val="24"/>
              </w:rPr>
              <w:t>Manages interactive map displays, custom marker animations, and route rendering.</w:t>
            </w:r>
          </w:p>
        </w:tc>
      </w:tr>
      <w:tr xmlns:wp14="http://schemas.microsoft.com/office/word/2010/wordml" w14:paraId="13B1642C" wp14:textId="77777777">
        <w:tc>
          <w:tcPr>
            <w:tcW w:w="4874" w:type="dxa"/>
          </w:tcPr>
          <w:p w14:paraId="507692F7" wp14:textId="77777777">
            <w:pPr>
              <w:spacing w:after="40" w:line="360" w:lineRule="auto"/>
            </w:pPr>
            <w:r>
              <w:rPr>
                <w:rFonts w:ascii="Times New Roman" w:hAnsi="Times New Roman"/>
                <w:b/>
                <w:sz w:val="24"/>
              </w:rPr>
              <w:t>OSRM API</w:t>
            </w:r>
          </w:p>
        </w:tc>
        <w:tc>
          <w:tcPr>
            <w:tcW w:w="4874" w:type="dxa"/>
          </w:tcPr>
          <w:p w14:paraId="6F6F1E3D" wp14:textId="77777777">
            <w:pPr>
              <w:spacing w:after="40" w:line="360" w:lineRule="auto"/>
            </w:pPr>
            <w:r>
              <w:rPr>
                <w:rFonts w:ascii="Times New Roman" w:hAnsi="Times New Roman"/>
                <w:sz w:val="24"/>
              </w:rPr>
              <w:t>Computes optimal driving routes between coordinates for emergency vehicle route planning.</w:t>
            </w:r>
          </w:p>
        </w:tc>
      </w:tr>
      <w:tr xmlns:wp14="http://schemas.microsoft.com/office/word/2010/wordml" w14:paraId="5ED862EA" wp14:textId="77777777">
        <w:tc>
          <w:tcPr>
            <w:tcW w:w="4874" w:type="dxa"/>
          </w:tcPr>
          <w:p w14:paraId="3E67E962" wp14:textId="77777777">
            <w:pPr>
              <w:spacing w:after="40" w:line="360" w:lineRule="auto"/>
            </w:pPr>
            <w:r>
              <w:rPr>
                <w:rFonts w:ascii="Times New Roman" w:hAnsi="Times New Roman"/>
                <w:b/>
                <w:sz w:val="24"/>
              </w:rPr>
              <w:t>Chrome DevTools</w:t>
            </w:r>
          </w:p>
        </w:tc>
        <w:tc>
          <w:tcPr>
            <w:tcW w:w="4874" w:type="dxa"/>
          </w:tcPr>
          <w:p w14:paraId="596C7105" wp14:textId="77777777">
            <w:pPr>
              <w:spacing w:after="40" w:line="360" w:lineRule="auto"/>
            </w:pPr>
            <w:r>
              <w:rPr>
                <w:rFonts w:ascii="Times New Roman" w:hAnsi="Times New Roman"/>
                <w:sz w:val="24"/>
              </w:rPr>
              <w:t>Used to simulate location updates, mock device GPS coordinates, and monitor WebSocket frame latencies.</w:t>
            </w:r>
          </w:p>
        </w:tc>
      </w:tr>
    </w:tbl>
    <w:p xmlns:wp14="http://schemas.microsoft.com/office/word/2010/wordml" w14:paraId="5A39BBE3" wp14:textId="77777777">
      <w:pPr>
        <w:spacing w:after="80"/>
      </w:pPr>
    </w:p>
    <w:p xmlns:wp14="http://schemas.microsoft.com/office/word/2010/wordml" w14:paraId="0B8F4376" wp14:textId="77777777">
      <w:pPr>
        <w:keepNext/>
        <w:spacing w:before="240" w:after="60"/>
        <w:jc w:val="left"/>
      </w:pPr>
      <w:r>
        <w:rPr>
          <w:rFonts w:ascii="Times New Roman" w:hAnsi="Times New Roman"/>
          <w:i/>
          <w:color w:val="000000"/>
          <w:sz w:val="24"/>
        </w:rPr>
        <w:t>6.2 Techniques</w:t>
      </w:r>
    </w:p>
    <w:tbl>
      <w:tblPr>
        <w:tblStyle w:val="TableGrid"/>
        <w:tblW w:w="0" w:type="auto"/>
        <w:jc w:val="center"/>
        <w:tblLook w:val="04A0" w:firstRow="1" w:lastRow="0" w:firstColumn="1" w:lastColumn="0" w:noHBand="0" w:noVBand="1"/>
      </w:tblPr>
      <w:tblGrid>
        <w:gridCol w:w="4874"/>
        <w:gridCol w:w="4874"/>
      </w:tblGrid>
      <w:tr xmlns:wp14="http://schemas.microsoft.com/office/word/2010/wordml" w14:paraId="17C321E6" wp14:textId="77777777">
        <w:tc>
          <w:tcPr>
            <w:tcW w:w="4874" w:type="dxa"/>
            <w:shd w:val="clear" w:color="auto" w:fill="F2F2F2"/>
          </w:tcPr>
          <w:p w14:paraId="0788527C" wp14:textId="77777777">
            <w:pPr>
              <w:spacing w:after="40" w:line="360" w:lineRule="auto"/>
            </w:pPr>
            <w:r>
              <w:rPr>
                <w:rFonts w:ascii="Times New Roman" w:hAnsi="Times New Roman"/>
                <w:b/>
                <w:sz w:val="24"/>
              </w:rPr>
              <w:t>Technique</w:t>
            </w:r>
          </w:p>
        </w:tc>
        <w:tc>
          <w:tcPr>
            <w:tcW w:w="4874" w:type="dxa"/>
            <w:shd w:val="clear" w:color="auto" w:fill="F2F2F2"/>
          </w:tcPr>
          <w:p w14:paraId="2BCC458A" wp14:textId="77777777">
            <w:pPr>
              <w:spacing w:after="40" w:line="360" w:lineRule="auto"/>
            </w:pPr>
            <w:r>
              <w:rPr>
                <w:rFonts w:ascii="Times New Roman" w:hAnsi="Times New Roman"/>
                <w:b/>
                <w:sz w:val="24"/>
              </w:rPr>
              <w:t>Application</w:t>
            </w:r>
          </w:p>
        </w:tc>
      </w:tr>
      <w:tr xmlns:wp14="http://schemas.microsoft.com/office/word/2010/wordml" w14:paraId="724DB5A5" wp14:textId="77777777">
        <w:tc>
          <w:tcPr>
            <w:tcW w:w="4874" w:type="dxa"/>
          </w:tcPr>
          <w:p w14:paraId="75CF8692" wp14:textId="77777777">
            <w:pPr>
              <w:spacing w:after="40" w:line="360" w:lineRule="auto"/>
            </w:pPr>
            <w:r>
              <w:rPr>
                <w:rFonts w:ascii="Times New Roman" w:hAnsi="Times New Roman"/>
                <w:b/>
                <w:sz w:val="24"/>
              </w:rPr>
              <w:t>State Estimation Filtering</w:t>
            </w:r>
          </w:p>
        </w:tc>
        <w:tc>
          <w:tcPr>
            <w:tcW w:w="4874" w:type="dxa"/>
          </w:tcPr>
          <w:p w14:paraId="53FC5695" wp14:textId="77777777">
            <w:pPr>
              <w:spacing w:after="40" w:line="360" w:lineRule="auto"/>
            </w:pPr>
            <w:r>
              <w:rPr>
                <w:rFonts w:ascii="Times New Roman" w:hAnsi="Times New Roman"/>
                <w:sz w:val="24"/>
              </w:rPr>
              <w:t>A dual-stage filter (Kalman + Particle) removes noise and jumps from raw geolocation inputs.</w:t>
            </w:r>
          </w:p>
        </w:tc>
      </w:tr>
      <w:tr xmlns:wp14="http://schemas.microsoft.com/office/word/2010/wordml" w14:paraId="0F579CE5" wp14:textId="77777777">
        <w:tc>
          <w:tcPr>
            <w:tcW w:w="4874" w:type="dxa"/>
          </w:tcPr>
          <w:p w14:paraId="539372B9" wp14:textId="77777777">
            <w:pPr>
              <w:spacing w:after="40" w:line="360" w:lineRule="auto"/>
            </w:pPr>
            <w:r>
              <w:rPr>
                <w:rFonts w:ascii="Times New Roman" w:hAnsi="Times New Roman"/>
                <w:b/>
                <w:sz w:val="24"/>
              </w:rPr>
              <w:t>Haversine Geometry</w:t>
            </w:r>
          </w:p>
        </w:tc>
        <w:tc>
          <w:tcPr>
            <w:tcW w:w="4874" w:type="dxa"/>
          </w:tcPr>
          <w:p w14:paraId="68C9D5C5" wp14:textId="77777777">
            <w:pPr>
              <w:spacing w:after="40" w:line="360" w:lineRule="auto"/>
            </w:pPr>
            <w:r>
              <w:rPr>
                <w:rFonts w:ascii="Times New Roman" w:hAnsi="Times New Roman"/>
                <w:sz w:val="24"/>
              </w:rPr>
              <w:t>Calculates real-time distance vectors between moving nodes on a spherical Earth coordinate system.</w:t>
            </w:r>
          </w:p>
        </w:tc>
      </w:tr>
      <w:tr xmlns:wp14="http://schemas.microsoft.com/office/word/2010/wordml" w14:paraId="0DAC601A" wp14:textId="77777777">
        <w:tc>
          <w:tcPr>
            <w:tcW w:w="4874" w:type="dxa"/>
          </w:tcPr>
          <w:p w14:paraId="1EEB6A57" wp14:textId="77777777">
            <w:pPr>
              <w:spacing w:after="40" w:line="360" w:lineRule="auto"/>
            </w:pPr>
            <w:r>
              <w:rPr>
                <w:rFonts w:ascii="Times New Roman" w:hAnsi="Times New Roman"/>
                <w:b/>
                <w:sz w:val="24"/>
              </w:rPr>
              <w:t>Relative Azimuth Math</w:t>
            </w:r>
          </w:p>
        </w:tc>
        <w:tc>
          <w:tcPr>
            <w:tcW w:w="4874" w:type="dxa"/>
          </w:tcPr>
          <w:p w14:paraId="693A1263" wp14:textId="77777777">
            <w:pPr>
              <w:spacing w:after="40" w:line="360" w:lineRule="auto"/>
            </w:pPr>
            <w:r>
              <w:rPr>
                <w:rFonts w:ascii="Times New Roman" w:hAnsi="Times New Roman"/>
                <w:sz w:val="24"/>
              </w:rPr>
              <w:t>Computes relative angles between vehicle headings and civilian vectors to determine yield instructions.</w:t>
            </w:r>
          </w:p>
        </w:tc>
      </w:tr>
      <w:tr xmlns:wp14="http://schemas.microsoft.com/office/word/2010/wordml" w14:paraId="7A44AF25" wp14:textId="77777777">
        <w:tc>
          <w:tcPr>
            <w:tcW w:w="4874" w:type="dxa"/>
          </w:tcPr>
          <w:p w14:paraId="71AB5D3F" wp14:textId="77777777">
            <w:pPr>
              <w:spacing w:after="40" w:line="360" w:lineRule="auto"/>
            </w:pPr>
            <w:r>
              <w:rPr>
                <w:rFonts w:ascii="Times New Roman" w:hAnsi="Times New Roman"/>
                <w:b/>
                <w:sz w:val="24"/>
              </w:rPr>
              <w:t>Service Worker Caching</w:t>
            </w:r>
          </w:p>
        </w:tc>
        <w:tc>
          <w:tcPr>
            <w:tcW w:w="4874" w:type="dxa"/>
          </w:tcPr>
          <w:p w14:paraId="48EA7CE7" wp14:textId="77777777">
            <w:pPr>
              <w:spacing w:after="40" w:line="360" w:lineRule="auto"/>
            </w:pPr>
            <w:r>
              <w:rPr>
                <w:rFonts w:ascii="Times New Roman" w:hAnsi="Times New Roman"/>
                <w:sz w:val="24"/>
              </w:rPr>
              <w:t>Intercepts network requests to cache static assets, accelerating repeat visits and enabling offline support.</w:t>
            </w:r>
          </w:p>
        </w:tc>
      </w:tr>
      <w:tr xmlns:wp14="http://schemas.microsoft.com/office/word/2010/wordml" w14:paraId="03BE481F" wp14:textId="77777777">
        <w:tc>
          <w:tcPr>
            <w:tcW w:w="4874" w:type="dxa"/>
          </w:tcPr>
          <w:p w14:paraId="38C90DFE" wp14:textId="77777777">
            <w:pPr>
              <w:spacing w:after="40" w:line="360" w:lineRule="auto"/>
            </w:pPr>
            <w:r>
              <w:rPr>
                <w:rFonts w:ascii="Times New Roman" w:hAnsi="Times New Roman"/>
                <w:b/>
                <w:sz w:val="24"/>
              </w:rPr>
              <w:t>Atomic Multi-Path Updates</w:t>
            </w:r>
          </w:p>
        </w:tc>
        <w:tc>
          <w:tcPr>
            <w:tcW w:w="4874" w:type="dxa"/>
          </w:tcPr>
          <w:p w14:paraId="0A1BE978" wp14:textId="77777777">
            <w:pPr>
              <w:spacing w:after="40" w:line="360" w:lineRule="auto"/>
            </w:pPr>
            <w:r>
              <w:rPr>
                <w:rFonts w:ascii="Times New Roman" w:hAnsi="Times New Roman"/>
                <w:sz w:val="24"/>
              </w:rPr>
              <w:t xml:space="preserve">Uses Firebase </w:t>
            </w:r>
            <w:r>
              <w:rPr>
                <w:rFonts w:ascii="Consolas" w:hAnsi="Consolas"/>
                <w:sz w:val="22"/>
              </w:rPr>
              <w:t>update()</w:t>
            </w:r>
            <w:r>
              <w:rPr>
                <w:rFonts w:ascii="Times New Roman" w:hAnsi="Times New Roman"/>
                <w:sz w:val="24"/>
              </w:rPr>
              <w:t xml:space="preserve"> to modify multiple database paths in a single write operation, preventing race conditions.</w:t>
            </w:r>
          </w:p>
        </w:tc>
      </w:tr>
    </w:tbl>
    <w:p xmlns:wp14="http://schemas.microsoft.com/office/word/2010/wordml" w14:paraId="41C8F396" wp14:textId="77777777">
      <w:pPr>
        <w:spacing w:after="80"/>
      </w:pPr>
    </w:p>
    <w:p xmlns:wp14="http://schemas.microsoft.com/office/word/2010/wordml" w14:paraId="076E113E" wp14:textId="77777777">
      <w:pPr>
        <w:keepNext/>
        <w:spacing w:before="240" w:after="60"/>
        <w:jc w:val="left"/>
      </w:pPr>
      <w:r>
        <w:rPr>
          <w:rFonts w:ascii="Times New Roman" w:hAnsi="Times New Roman"/>
          <w:i/>
          <w:color w:val="000000"/>
          <w:sz w:val="24"/>
        </w:rPr>
        <w:t>6.3 Yield Calculation Implementation</w:t>
      </w:r>
    </w:p>
    <w:p xmlns:wp14="http://schemas.microsoft.com/office/word/2010/wordml" w14:paraId="77997645" wp14:textId="77777777">
      <w:pPr>
        <w:spacing w:after="80" w:line="360" w:lineRule="auto"/>
        <w:ind w:firstLine="216"/>
        <w:jc w:val="both"/>
      </w:pPr>
      <w:r>
        <w:rPr>
          <w:rFonts w:ascii="Times New Roman" w:hAnsi="Times New Roman"/>
          <w:sz w:val="24"/>
        </w:rPr>
        <w:t>The core logic determining the yield instruction is implemented in JavaScript to run locally in the browser with &lt;1 ms latency:</w:t>
      </w:r>
    </w:p>
    <w:p xmlns:wp14="http://schemas.microsoft.com/office/word/2010/wordml" w14:paraId="246EC332" wp14:textId="77777777">
      <w:pPr>
        <w:spacing w:before="80" w:after="80" w:line="360" w:lineRule="auto"/>
        <w:ind w:left="144"/>
      </w:pPr>
      <w:r>
        <w:rPr>
          <w:rFonts w:ascii="Consolas" w:hAnsi="Consolas"/>
          <w:sz w:val="20"/>
        </w:rPr>
        <w:t>function getYieldSide(evLat, evLng, evHeading, vehicleLat, vehicleLng) {</w:t>
      </w:r>
      <w:r>
        <w:rPr>
          <w:rFonts w:ascii="Consolas" w:hAnsi="Consolas"/>
          <w:sz w:val="20"/>
        </w:rPr>
        <w:br/>
      </w:r>
      <w:r>
        <w:rPr>
          <w:rFonts w:ascii="Consolas" w:hAnsi="Consolas"/>
          <w:sz w:val="20"/>
        </w:rPr>
        <w:t xml:space="preserve">  const bearing = getBearing(evLat, evLng, vehicleLat, vehicleLng);</w:t>
      </w:r>
      <w:r>
        <w:rPr>
          <w:rFonts w:ascii="Consolas" w:hAnsi="Consolas"/>
          <w:sz w:val="20"/>
        </w:rPr>
        <w:br/>
      </w:r>
      <w:r>
        <w:rPr>
          <w:rFonts w:ascii="Consolas" w:hAnsi="Consolas"/>
          <w:sz w:val="20"/>
        </w:rPr>
        <w:t xml:space="preserve">  const relativeBearing = ((bearing - evHeading + 360) % 360);</w:t>
      </w:r>
      <w:r>
        <w:rPr>
          <w:rFonts w:ascii="Consolas" w:hAnsi="Consolas"/>
          <w:sz w:val="20"/>
        </w:rPr>
        <w:br/>
      </w:r>
      <w:r>
        <w:rPr>
          <w:rFonts w:ascii="Consolas" w:hAnsi="Consolas"/>
          <w:sz w:val="20"/>
        </w:rPr>
        <w:t xml:space="preserve">  return relativeBearing &lt; 180 ? 'RIGHT' : 'LEFT';</w:t>
      </w:r>
      <w:r>
        <w:rPr>
          <w:rFonts w:ascii="Consolas" w:hAnsi="Consolas"/>
          <w:sz w:val="20"/>
        </w:rPr>
        <w:br/>
      </w:r>
      <w:r>
        <w:rPr>
          <w:rFonts w:ascii="Consolas" w:hAnsi="Consolas"/>
          <w:sz w:val="20"/>
        </w:rPr>
        <w:t>}</w:t>
      </w:r>
      <w:r>
        <w:rPr>
          <w:rFonts w:ascii="Consolas" w:hAnsi="Consolas"/>
          <w:sz w:val="20"/>
        </w:rPr>
        <w:br/>
      </w:r>
      <w:r>
        <w:rPr>
          <w:rFonts w:ascii="Consolas" w:hAnsi="Consolas"/>
          <w:sz w:val="20"/>
        </w:rPr>
        <w:br/>
      </w:r>
      <w:r>
        <w:rPr>
          <w:rFonts w:ascii="Consolas" w:hAnsi="Consolas"/>
          <w:sz w:val="20"/>
        </w:rPr>
        <w:t>function getBearing(lat1, lng1, lat2, lng2) {</w:t>
      </w:r>
      <w:r>
        <w:rPr>
          <w:rFonts w:ascii="Consolas" w:hAnsi="Consolas"/>
          <w:sz w:val="20"/>
        </w:rPr>
        <w:br/>
      </w:r>
      <w:r>
        <w:rPr>
          <w:rFonts w:ascii="Consolas" w:hAnsi="Consolas"/>
          <w:sz w:val="20"/>
        </w:rPr>
        <w:t xml:space="preserve">  const p1 = lat1 * Math.PI / 180;</w:t>
      </w:r>
      <w:r>
        <w:rPr>
          <w:rFonts w:ascii="Consolas" w:hAnsi="Consolas"/>
          <w:sz w:val="20"/>
        </w:rPr>
        <w:br/>
      </w:r>
      <w:r>
        <w:rPr>
          <w:rFonts w:ascii="Consolas" w:hAnsi="Consolas"/>
          <w:sz w:val="20"/>
        </w:rPr>
        <w:t xml:space="preserve">  const p2 = lat2 * Math.PI / 180;</w:t>
      </w:r>
      <w:r>
        <w:rPr>
          <w:rFonts w:ascii="Consolas" w:hAnsi="Consolas"/>
          <w:sz w:val="20"/>
        </w:rPr>
        <w:br/>
      </w:r>
      <w:r>
        <w:rPr>
          <w:rFonts w:ascii="Consolas" w:hAnsi="Consolas"/>
          <w:sz w:val="20"/>
        </w:rPr>
        <w:t xml:space="preserve">  const dLng = (lng2 - lng1) * Math.PI / 180;</w:t>
      </w:r>
      <w:r>
        <w:rPr>
          <w:rFonts w:ascii="Consolas" w:hAnsi="Consolas"/>
          <w:sz w:val="20"/>
        </w:rPr>
        <w:br/>
      </w:r>
      <w:r>
        <w:rPr>
          <w:rFonts w:ascii="Consolas" w:hAnsi="Consolas"/>
          <w:sz w:val="20"/>
        </w:rPr>
        <w:t xml:space="preserve">  const y = Math.sin(dLng) * Math.cos(p2);</w:t>
      </w:r>
      <w:r>
        <w:rPr>
          <w:rFonts w:ascii="Consolas" w:hAnsi="Consolas"/>
          <w:sz w:val="20"/>
        </w:rPr>
        <w:br/>
      </w:r>
      <w:r>
        <w:rPr>
          <w:rFonts w:ascii="Consolas" w:hAnsi="Consolas"/>
          <w:sz w:val="20"/>
        </w:rPr>
        <w:t xml:space="preserve">  const x = Math.cos(p1) * Math.sin(p2) -</w:t>
      </w:r>
      <w:r>
        <w:rPr>
          <w:rFonts w:ascii="Consolas" w:hAnsi="Consolas"/>
          <w:sz w:val="20"/>
        </w:rPr>
        <w:br/>
      </w:r>
      <w:r>
        <w:rPr>
          <w:rFonts w:ascii="Consolas" w:hAnsi="Consolas"/>
          <w:sz w:val="20"/>
        </w:rPr>
        <w:t xml:space="preserve">            Math.sin(p1) * Math.cos(p2) * Math.cos(dLng);</w:t>
      </w:r>
      <w:r>
        <w:rPr>
          <w:rFonts w:ascii="Consolas" w:hAnsi="Consolas"/>
          <w:sz w:val="20"/>
        </w:rPr>
        <w:br/>
      </w:r>
      <w:r>
        <w:rPr>
          <w:rFonts w:ascii="Consolas" w:hAnsi="Consolas"/>
          <w:sz w:val="20"/>
        </w:rPr>
        <w:t xml:space="preserve">  return ((Math.atan2(y, x) * 180 / Math.PI) + 360) % 360;</w:t>
      </w:r>
      <w:r>
        <w:rPr>
          <w:rFonts w:ascii="Consolas" w:hAnsi="Consolas"/>
          <w:sz w:val="20"/>
        </w:rPr>
        <w:br/>
      </w:r>
      <w:r>
        <w:rPr>
          <w:rFonts w:ascii="Consolas" w:hAnsi="Consolas"/>
          <w:sz w:val="20"/>
        </w:rPr>
        <w:t>}</w:t>
      </w:r>
    </w:p>
    <w:p xmlns:wp14="http://schemas.microsoft.com/office/word/2010/wordml" w14:paraId="72A3D3EC" wp14:textId="77777777">
      <w:pPr>
        <w:spacing w:after="120"/>
      </w:pPr>
    </w:p>
    <w:p xmlns:wp14="http://schemas.microsoft.com/office/word/2010/wordml" w14:paraId="691C5683" wp14:textId="77777777">
      <w:pPr>
        <w:keepNext/>
        <w:spacing w:before="240" w:after="60"/>
        <w:jc w:val="left"/>
      </w:pPr>
      <w:r>
        <w:rPr>
          <w:rFonts w:ascii="Times New Roman" w:hAnsi="Times New Roman"/>
          <w:i/>
          <w:color w:val="000000"/>
          <w:sz w:val="24"/>
        </w:rPr>
        <w:t>7. Partial Results</w:t>
      </w:r>
    </w:p>
    <w:p xmlns:wp14="http://schemas.microsoft.com/office/word/2010/wordml" w14:paraId="7626D38E" wp14:textId="77777777">
      <w:pPr>
        <w:keepNext/>
        <w:spacing w:before="240" w:after="60"/>
        <w:jc w:val="left"/>
      </w:pPr>
      <w:r>
        <w:rPr>
          <w:rFonts w:ascii="Times New Roman" w:hAnsi="Times New Roman"/>
          <w:i/>
          <w:color w:val="000000"/>
          <w:sz w:val="24"/>
        </w:rPr>
        <w:t>7.1 Initial Findings</w:t>
      </w:r>
    </w:p>
    <w:p xmlns:wp14="http://schemas.microsoft.com/office/word/2010/wordml" w14:paraId="72CDD233" wp14:textId="77777777">
      <w:pPr>
        <w:spacing w:after="80" w:line="360" w:lineRule="auto"/>
        <w:ind w:firstLine="216"/>
        <w:jc w:val="both"/>
      </w:pPr>
      <w:r>
        <w:rPr>
          <w:rFonts w:ascii="Times New Roman" w:hAnsi="Times New Roman"/>
          <w:sz w:val="24"/>
        </w:rPr>
        <w:t>During initial development, several challenges emerged:</w:t>
      </w:r>
    </w:p>
    <w:p xmlns:wp14="http://schemas.microsoft.com/office/word/2010/wordml" w14:paraId="697FAD77"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Raw GPS Instability:</w:t>
      </w:r>
      <w:r>
        <w:rPr>
          <w:rFonts w:ascii="Times New Roman" w:hAnsi="Times New Roman"/>
          <w:sz w:val="24"/>
        </w:rPr>
        <w:t xml:space="preserve"> Web browser Geolocation APIs returned coordinates with high variance, resulting in civilian alerts flashing on and off rapidly.</w:t>
      </w:r>
    </w:p>
    <w:p xmlns:wp14="http://schemas.microsoft.com/office/word/2010/wordml" w14:paraId="7BF74A34"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Database Overwrites:</w:t>
      </w:r>
      <w:r>
        <w:rPr>
          <w:rFonts w:ascii="Times New Roman" w:hAnsi="Times New Roman"/>
          <w:sz w:val="24"/>
        </w:rPr>
        <w:t xml:space="preserve"> Using </w:t>
      </w:r>
      <w:r>
        <w:rPr>
          <w:rFonts w:ascii="Consolas" w:hAnsi="Consolas"/>
          <w:sz w:val="22"/>
        </w:rPr>
        <w:t>set()</w:t>
      </w:r>
      <w:r>
        <w:rPr>
          <w:rFonts w:ascii="Times New Roman" w:hAnsi="Times New Roman"/>
          <w:sz w:val="24"/>
        </w:rPr>
        <w:t xml:space="preserve"> in Firebase overwrite operations wiped out sibling data nodes, causing route paths to disappear when coordinates were updated.</w:t>
      </w:r>
    </w:p>
    <w:p xmlns:wp14="http://schemas.microsoft.com/office/word/2010/wordml" w14:paraId="31FEA640"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Stale Leaflet Map Markers:</w:t>
      </w:r>
      <w:r>
        <w:rPr>
          <w:rFonts w:ascii="Times New Roman" w:hAnsi="Times New Roman"/>
          <w:sz w:val="24"/>
        </w:rPr>
        <w:t xml:space="preserve"> Map markers remained on screen after browsers were closed because there was no active disconnect signal.</w:t>
      </w:r>
    </w:p>
    <w:p xmlns:wp14="http://schemas.microsoft.com/office/word/2010/wordml" w14:paraId="4E641C69" wp14:textId="77777777">
      <w:pPr>
        <w:keepNext/>
        <w:spacing w:before="240" w:after="60"/>
        <w:jc w:val="left"/>
      </w:pPr>
      <w:r>
        <w:rPr>
          <w:rFonts w:ascii="Times New Roman" w:hAnsi="Times New Roman"/>
          <w:i/>
          <w:color w:val="000000"/>
          <w:sz w:val="24"/>
        </w:rPr>
        <w:t>7.2 Iterative Improvements</w:t>
      </w:r>
    </w:p>
    <w:p xmlns:wp14="http://schemas.microsoft.com/office/word/2010/wordml" w14:paraId="59C461DC" wp14:textId="77777777">
      <w:pPr>
        <w:spacing w:after="80" w:line="360" w:lineRule="auto"/>
        <w:ind w:firstLine="216"/>
        <w:jc w:val="both"/>
      </w:pPr>
      <w:r>
        <w:rPr>
          <w:rFonts w:ascii="Times New Roman" w:hAnsi="Times New Roman"/>
          <w:sz w:val="24"/>
        </w:rPr>
        <w:t>To address these findings, we implemented several improvements:</w:t>
      </w:r>
    </w:p>
    <w:p xmlns:wp14="http://schemas.microsoft.com/office/word/2010/wordml" w14:paraId="0CB941AB" wp14:textId="77777777">
      <w:pPr>
        <w:spacing w:after="40" w:line="360" w:lineRule="auto"/>
        <w:ind w:left="216"/>
      </w:pPr>
      <w:r>
        <w:rPr>
          <w:rFonts w:ascii="Times New Roman" w:hAnsi="Times New Roman"/>
          <w:sz w:val="24"/>
        </w:rPr>
        <w:t xml:space="preserve">•  </w:t>
      </w:r>
      <w:r>
        <w:rPr>
          <w:rFonts w:ascii="Times New Roman" w:hAnsi="Times New Roman"/>
          <w:b/>
          <w:sz w:val="24"/>
        </w:rPr>
        <w:t>Jitter Control:</w:t>
      </w:r>
      <w:r>
        <w:rPr>
          <w:rFonts w:ascii="Times New Roman" w:hAnsi="Times New Roman"/>
          <w:sz w:val="24"/>
        </w:rPr>
        <w:t xml:space="preserve"> The dual-stage filter smoothed raw coordinates, resolving the flashing alerts issue.</w:t>
      </w:r>
    </w:p>
    <w:p xmlns:wp14="http://schemas.microsoft.com/office/word/2010/wordml" w14:paraId="559B2B93" wp14:textId="77777777">
      <w:pPr>
        <w:spacing w:after="40" w:line="360" w:lineRule="auto"/>
        <w:ind w:left="216"/>
      </w:pPr>
      <w:r>
        <w:rPr>
          <w:rFonts w:ascii="Times New Roman" w:hAnsi="Times New Roman"/>
          <w:sz w:val="24"/>
        </w:rPr>
        <w:t xml:space="preserve">•  </w:t>
      </w:r>
      <w:r>
        <w:rPr>
          <w:rFonts w:ascii="Times New Roman" w:hAnsi="Times New Roman"/>
          <w:b/>
          <w:sz w:val="24"/>
        </w:rPr>
        <w:t>Transition to `update()`:</w:t>
      </w:r>
      <w:r>
        <w:rPr>
          <w:rFonts w:ascii="Times New Roman" w:hAnsi="Times New Roman"/>
          <w:sz w:val="24"/>
        </w:rPr>
        <w:t xml:space="preserve"> Rewrote the database helper modules to use </w:t>
      </w:r>
      <w:r>
        <w:rPr>
          <w:rFonts w:ascii="Consolas" w:hAnsi="Consolas"/>
          <w:sz w:val="22"/>
        </w:rPr>
        <w:t>update()</w:t>
      </w:r>
      <w:r>
        <w:rPr>
          <w:rFonts w:ascii="Times New Roman" w:hAnsi="Times New Roman"/>
          <w:sz w:val="24"/>
        </w:rPr>
        <w:t>, preserving sibling data nodes during coordinate updates.</w:t>
      </w:r>
    </w:p>
    <w:p xmlns:wp14="http://schemas.microsoft.com/office/word/2010/wordml" w14:paraId="74D44C91" wp14:textId="77777777">
      <w:pPr>
        <w:spacing w:after="40" w:line="360" w:lineRule="auto"/>
        <w:ind w:left="216"/>
      </w:pPr>
      <w:r>
        <w:rPr>
          <w:rFonts w:ascii="Times New Roman" w:hAnsi="Times New Roman"/>
          <w:sz w:val="24"/>
        </w:rPr>
        <w:t xml:space="preserve">•  </w:t>
      </w:r>
      <w:r>
        <w:rPr>
          <w:rFonts w:ascii="Times New Roman" w:hAnsi="Times New Roman"/>
          <w:b/>
          <w:sz w:val="24"/>
        </w:rPr>
        <w:t>Staleness Verification:</w:t>
      </w:r>
      <w:r>
        <w:rPr>
          <w:rFonts w:ascii="Times New Roman" w:hAnsi="Times New Roman"/>
          <w:sz w:val="24"/>
        </w:rPr>
        <w:t xml:space="preserve"> Added a timestamp check to identify and remove offline nodes from the active map.</w:t>
      </w:r>
    </w:p>
    <w:p xmlns:wp14="http://schemas.microsoft.com/office/word/2010/wordml" w14:paraId="3EF2F07A" wp14:textId="77777777">
      <w:pPr>
        <w:spacing w:after="40" w:line="360" w:lineRule="auto"/>
        <w:ind w:left="216"/>
      </w:pPr>
      <w:r>
        <w:rPr>
          <w:rFonts w:ascii="Times New Roman" w:hAnsi="Times New Roman"/>
          <w:sz w:val="24"/>
        </w:rPr>
        <w:t xml:space="preserve">•  </w:t>
      </w:r>
      <w:r>
        <w:rPr>
          <w:rFonts w:ascii="Times New Roman" w:hAnsi="Times New Roman"/>
          <w:b/>
          <w:sz w:val="24"/>
        </w:rPr>
        <w:t>Service Worker Caching Adjustment:</w:t>
      </w:r>
      <w:r>
        <w:rPr>
          <w:rFonts w:ascii="Times New Roman" w:hAnsi="Times New Roman"/>
          <w:sz w:val="24"/>
        </w:rPr>
        <w:t xml:space="preserve"> Configured a network-first strategy for HTML pages and cache-first for fonts and CSS to prevent users from loading outdated versions after deployment.</w:t>
      </w:r>
    </w:p>
    <w:p xmlns:wp14="http://schemas.microsoft.com/office/word/2010/wordml" w14:paraId="0D0B940D" wp14:textId="77777777">
      <w:pPr>
        <w:spacing w:after="120"/>
      </w:pPr>
    </w:p>
    <w:p xmlns:wp14="http://schemas.microsoft.com/office/word/2010/wordml" w14:paraId="66784123" wp14:textId="77777777">
      <w:pPr>
        <w:keepNext/>
        <w:spacing w:before="240" w:after="60"/>
        <w:jc w:val="left"/>
      </w:pPr>
      <w:r>
        <w:rPr>
          <w:rFonts w:ascii="Times New Roman" w:hAnsi="Times New Roman"/>
          <w:i/>
          <w:color w:val="000000"/>
          <w:sz w:val="24"/>
        </w:rPr>
        <w:t>8. Results and Discussion</w:t>
      </w:r>
    </w:p>
    <w:p xmlns:wp14="http://schemas.microsoft.com/office/word/2010/wordml" w14:paraId="38CA255C" wp14:textId="77777777">
      <w:pPr>
        <w:keepNext/>
        <w:spacing w:before="240" w:after="60"/>
        <w:jc w:val="left"/>
      </w:pPr>
      <w:r>
        <w:rPr>
          <w:rFonts w:ascii="Times New Roman" w:hAnsi="Times New Roman"/>
          <w:i/>
          <w:color w:val="000000"/>
          <w:sz w:val="24"/>
        </w:rPr>
        <w:t>8.1 Final Results</w:t>
      </w:r>
    </w:p>
    <w:p xmlns:wp14="http://schemas.microsoft.com/office/word/2010/wordml" w14:paraId="1183D8DD" wp14:textId="77777777">
      <w:pPr>
        <w:spacing w:after="80" w:line="360" w:lineRule="auto"/>
        <w:ind w:firstLine="216"/>
        <w:jc w:val="both"/>
      </w:pPr>
      <w:r>
        <w:rPr>
          <w:rFonts w:ascii="Times New Roman" w:hAnsi="Times New Roman"/>
          <w:sz w:val="24"/>
        </w:rPr>
        <w:t>System performance metrics were recorded over multiple tests:</w:t>
      </w:r>
    </w:p>
    <w:tbl>
      <w:tblPr>
        <w:tblStyle w:val="TableGrid"/>
        <w:tblW w:w="0" w:type="auto"/>
        <w:jc w:val="center"/>
        <w:tblLook w:val="04A0" w:firstRow="1" w:lastRow="0" w:firstColumn="1" w:lastColumn="0" w:noHBand="0" w:noVBand="1"/>
      </w:tblPr>
      <w:tblGrid>
        <w:gridCol w:w="2437"/>
        <w:gridCol w:w="2437"/>
        <w:gridCol w:w="2437"/>
        <w:gridCol w:w="2437"/>
      </w:tblGrid>
      <w:tr xmlns:wp14="http://schemas.microsoft.com/office/word/2010/wordml" w14:paraId="300F379F" wp14:textId="77777777">
        <w:tc>
          <w:tcPr>
            <w:tcW w:w="2437" w:type="dxa"/>
            <w:shd w:val="clear" w:color="auto" w:fill="F2F2F2"/>
          </w:tcPr>
          <w:p w14:paraId="03DECD36" wp14:textId="77777777">
            <w:pPr>
              <w:spacing w:after="40" w:line="360" w:lineRule="auto"/>
            </w:pPr>
            <w:r>
              <w:rPr>
                <w:rFonts w:ascii="Times New Roman" w:hAnsi="Times New Roman"/>
                <w:b/>
                <w:sz w:val="24"/>
              </w:rPr>
              <w:t>Metric</w:t>
            </w:r>
          </w:p>
        </w:tc>
        <w:tc>
          <w:tcPr>
            <w:tcW w:w="2437" w:type="dxa"/>
            <w:shd w:val="clear" w:color="auto" w:fill="F2F2F2"/>
          </w:tcPr>
          <w:p w14:paraId="73A986D2" wp14:textId="77777777">
            <w:pPr>
              <w:spacing w:after="40" w:line="360" w:lineRule="auto"/>
            </w:pPr>
            <w:r>
              <w:rPr>
                <w:rFonts w:ascii="Times New Roman" w:hAnsi="Times New Roman"/>
                <w:b/>
                <w:sz w:val="24"/>
              </w:rPr>
              <w:t>Target Value</w:t>
            </w:r>
          </w:p>
        </w:tc>
        <w:tc>
          <w:tcPr>
            <w:tcW w:w="2437" w:type="dxa"/>
            <w:shd w:val="clear" w:color="auto" w:fill="F2F2F2"/>
          </w:tcPr>
          <w:p w14:paraId="207E87CC" wp14:textId="77777777">
            <w:pPr>
              <w:spacing w:after="40" w:line="360" w:lineRule="auto"/>
            </w:pPr>
            <w:r>
              <w:rPr>
                <w:rFonts w:ascii="Times New Roman" w:hAnsi="Times New Roman"/>
                <w:b/>
                <w:sz w:val="24"/>
              </w:rPr>
              <w:t>Measured Value</w:t>
            </w:r>
          </w:p>
        </w:tc>
        <w:tc>
          <w:tcPr>
            <w:tcW w:w="2437" w:type="dxa"/>
            <w:shd w:val="clear" w:color="auto" w:fill="F2F2F2"/>
          </w:tcPr>
          <w:p w14:paraId="1B9FBFDD" wp14:textId="77777777">
            <w:pPr>
              <w:spacing w:after="40" w:line="360" w:lineRule="auto"/>
            </w:pPr>
            <w:r>
              <w:rPr>
                <w:rFonts w:ascii="Times New Roman" w:hAnsi="Times New Roman"/>
                <w:b/>
                <w:sz w:val="24"/>
              </w:rPr>
              <w:t>Status</w:t>
            </w:r>
          </w:p>
        </w:tc>
      </w:tr>
      <w:tr xmlns:wp14="http://schemas.microsoft.com/office/word/2010/wordml" w14:paraId="645D49D2" wp14:textId="77777777">
        <w:tc>
          <w:tcPr>
            <w:tcW w:w="2437" w:type="dxa"/>
          </w:tcPr>
          <w:p w14:paraId="0F3F7AD8" wp14:textId="77777777">
            <w:pPr>
              <w:spacing w:after="40" w:line="360" w:lineRule="auto"/>
            </w:pPr>
            <w:r>
              <w:rPr>
                <w:rFonts w:ascii="Times New Roman" w:hAnsi="Times New Roman"/>
                <w:sz w:val="24"/>
              </w:rPr>
              <w:t>Network Latency (EV to Civic)</w:t>
            </w:r>
          </w:p>
        </w:tc>
        <w:tc>
          <w:tcPr>
            <w:tcW w:w="2437" w:type="dxa"/>
          </w:tcPr>
          <w:p w14:paraId="3AF22C39" wp14:textId="77777777">
            <w:pPr>
              <w:spacing w:after="40" w:line="360" w:lineRule="auto"/>
            </w:pPr>
            <w:r>
              <w:rPr>
                <w:rFonts w:ascii="Times New Roman" w:hAnsi="Times New Roman"/>
                <w:sz w:val="24"/>
              </w:rPr>
              <w:t>&lt; 500 ms</w:t>
            </w:r>
          </w:p>
        </w:tc>
        <w:tc>
          <w:tcPr>
            <w:tcW w:w="2437" w:type="dxa"/>
          </w:tcPr>
          <w:p w14:paraId="42F53FA6" wp14:textId="77777777">
            <w:pPr>
              <w:spacing w:after="40" w:line="360" w:lineRule="auto"/>
            </w:pPr>
            <w:r>
              <w:rPr>
                <w:rFonts w:ascii="Times New Roman" w:hAnsi="Times New Roman"/>
                <w:sz w:val="24"/>
              </w:rPr>
              <w:t>280–450 ms</w:t>
            </w:r>
          </w:p>
        </w:tc>
        <w:tc>
          <w:tcPr>
            <w:tcW w:w="2437" w:type="dxa"/>
          </w:tcPr>
          <w:p w14:paraId="789F941C" wp14:textId="77777777">
            <w:pPr>
              <w:spacing w:after="40" w:line="360" w:lineRule="auto"/>
            </w:pPr>
            <w:r>
              <w:rPr>
                <w:rFonts w:ascii="Times New Roman" w:hAnsi="Times New Roman"/>
                <w:sz w:val="24"/>
              </w:rPr>
              <w:t>Passed</w:t>
            </w:r>
          </w:p>
        </w:tc>
      </w:tr>
      <w:tr xmlns:wp14="http://schemas.microsoft.com/office/word/2010/wordml" w14:paraId="6BBE3635" wp14:textId="77777777">
        <w:tc>
          <w:tcPr>
            <w:tcW w:w="2437" w:type="dxa"/>
          </w:tcPr>
          <w:p w14:paraId="49F16C56" wp14:textId="77777777">
            <w:pPr>
              <w:spacing w:after="40" w:line="360" w:lineRule="auto"/>
            </w:pPr>
            <w:r>
              <w:rPr>
                <w:rFonts w:ascii="Times New Roman" w:hAnsi="Times New Roman"/>
                <w:sz w:val="24"/>
              </w:rPr>
              <w:t>GPS Filtering Smoothing</w:t>
            </w:r>
          </w:p>
        </w:tc>
        <w:tc>
          <w:tcPr>
            <w:tcW w:w="2437" w:type="dxa"/>
          </w:tcPr>
          <w:p w14:paraId="54EDF93F" wp14:textId="77777777">
            <w:pPr>
              <w:spacing w:after="40" w:line="360" w:lineRule="auto"/>
            </w:pPr>
            <w:r>
              <w:rPr>
                <w:rFonts w:ascii="Times New Roman" w:hAnsi="Times New Roman"/>
                <w:sz w:val="24"/>
              </w:rPr>
              <w:t>3x reduction in jitter</w:t>
            </w:r>
          </w:p>
        </w:tc>
        <w:tc>
          <w:tcPr>
            <w:tcW w:w="2437" w:type="dxa"/>
          </w:tcPr>
          <w:p w14:paraId="272FF08A" wp14:textId="77777777">
            <w:pPr>
              <w:spacing w:after="40" w:line="360" w:lineRule="auto"/>
            </w:pPr>
            <w:r>
              <w:rPr>
                <w:rFonts w:ascii="Times New Roman" w:hAnsi="Times New Roman"/>
                <w:sz w:val="24"/>
              </w:rPr>
              <w:t>5x reduction in variance</w:t>
            </w:r>
          </w:p>
        </w:tc>
        <w:tc>
          <w:tcPr>
            <w:tcW w:w="2437" w:type="dxa"/>
          </w:tcPr>
          <w:p w14:paraId="303B4AC5" wp14:textId="77777777">
            <w:pPr>
              <w:spacing w:after="40" w:line="360" w:lineRule="auto"/>
            </w:pPr>
            <w:r>
              <w:rPr>
                <w:rFonts w:ascii="Times New Roman" w:hAnsi="Times New Roman"/>
                <w:sz w:val="24"/>
              </w:rPr>
              <w:t>Passed</w:t>
            </w:r>
          </w:p>
        </w:tc>
      </w:tr>
      <w:tr xmlns:wp14="http://schemas.microsoft.com/office/word/2010/wordml" w14:paraId="1F4721D2" wp14:textId="77777777">
        <w:tc>
          <w:tcPr>
            <w:tcW w:w="2437" w:type="dxa"/>
          </w:tcPr>
          <w:p w14:paraId="56E1C1A8" wp14:textId="77777777">
            <w:pPr>
              <w:spacing w:after="40" w:line="360" w:lineRule="auto"/>
            </w:pPr>
            <w:r>
              <w:rPr>
                <w:rFonts w:ascii="Times New Roman" w:hAnsi="Times New Roman"/>
                <w:sz w:val="24"/>
              </w:rPr>
              <w:t>Traffic Preemption Response</w:t>
            </w:r>
          </w:p>
        </w:tc>
        <w:tc>
          <w:tcPr>
            <w:tcW w:w="2437" w:type="dxa"/>
          </w:tcPr>
          <w:p w14:paraId="4D6FAADA" wp14:textId="77777777">
            <w:pPr>
              <w:spacing w:after="40" w:line="360" w:lineRule="auto"/>
            </w:pPr>
            <w:r>
              <w:rPr>
                <w:rFonts w:ascii="Times New Roman" w:hAnsi="Times New Roman"/>
                <w:sz w:val="24"/>
              </w:rPr>
              <w:t>&lt; 2 seconds</w:t>
            </w:r>
          </w:p>
        </w:tc>
        <w:tc>
          <w:tcPr>
            <w:tcW w:w="2437" w:type="dxa"/>
          </w:tcPr>
          <w:p w14:paraId="72EC72C7" wp14:textId="77777777">
            <w:pPr>
              <w:spacing w:after="40" w:line="360" w:lineRule="auto"/>
            </w:pPr>
            <w:r>
              <w:rPr>
                <w:rFonts w:ascii="Times New Roman" w:hAnsi="Times New Roman"/>
                <w:sz w:val="24"/>
              </w:rPr>
              <w:t>1–2 seconds</w:t>
            </w:r>
          </w:p>
        </w:tc>
        <w:tc>
          <w:tcPr>
            <w:tcW w:w="2437" w:type="dxa"/>
          </w:tcPr>
          <w:p w14:paraId="4878B3AA" wp14:textId="77777777">
            <w:pPr>
              <w:spacing w:after="40" w:line="360" w:lineRule="auto"/>
            </w:pPr>
            <w:r>
              <w:rPr>
                <w:rFonts w:ascii="Times New Roman" w:hAnsi="Times New Roman"/>
                <w:sz w:val="24"/>
              </w:rPr>
              <w:t>Passed</w:t>
            </w:r>
          </w:p>
        </w:tc>
      </w:tr>
      <w:tr xmlns:wp14="http://schemas.microsoft.com/office/word/2010/wordml" w14:paraId="43C6B56D" wp14:textId="77777777">
        <w:tc>
          <w:tcPr>
            <w:tcW w:w="2437" w:type="dxa"/>
          </w:tcPr>
          <w:p w14:paraId="7CB8B44F" wp14:textId="77777777">
            <w:pPr>
              <w:spacing w:after="40" w:line="360" w:lineRule="auto"/>
            </w:pPr>
            <w:r>
              <w:rPr>
                <w:rFonts w:ascii="Times New Roman" w:hAnsi="Times New Roman"/>
                <w:sz w:val="24"/>
              </w:rPr>
              <w:t>Database Uptime</w:t>
            </w:r>
          </w:p>
        </w:tc>
        <w:tc>
          <w:tcPr>
            <w:tcW w:w="2437" w:type="dxa"/>
          </w:tcPr>
          <w:p w14:paraId="4F547998" wp14:textId="77777777">
            <w:pPr>
              <w:spacing w:after="40" w:line="360" w:lineRule="auto"/>
            </w:pPr>
            <w:r>
              <w:rPr>
                <w:rFonts w:ascii="Times New Roman" w:hAnsi="Times New Roman"/>
                <w:sz w:val="24"/>
              </w:rPr>
              <w:t>99.9%</w:t>
            </w:r>
          </w:p>
        </w:tc>
        <w:tc>
          <w:tcPr>
            <w:tcW w:w="2437" w:type="dxa"/>
          </w:tcPr>
          <w:p w14:paraId="545040CC" wp14:textId="77777777">
            <w:pPr>
              <w:spacing w:after="40" w:line="360" w:lineRule="auto"/>
            </w:pPr>
            <w:r>
              <w:rPr>
                <w:rFonts w:ascii="Times New Roman" w:hAnsi="Times New Roman"/>
                <w:sz w:val="24"/>
              </w:rPr>
              <w:t>99.95%</w:t>
            </w:r>
          </w:p>
        </w:tc>
        <w:tc>
          <w:tcPr>
            <w:tcW w:w="2437" w:type="dxa"/>
          </w:tcPr>
          <w:p w14:paraId="5E436484" wp14:textId="77777777">
            <w:pPr>
              <w:spacing w:after="40" w:line="360" w:lineRule="auto"/>
            </w:pPr>
            <w:r>
              <w:rPr>
                <w:rFonts w:ascii="Times New Roman" w:hAnsi="Times New Roman"/>
                <w:sz w:val="24"/>
              </w:rPr>
              <w:t>Passed</w:t>
            </w:r>
          </w:p>
        </w:tc>
      </w:tr>
      <w:tr xmlns:wp14="http://schemas.microsoft.com/office/word/2010/wordml" w14:paraId="4A1D0421" wp14:textId="77777777">
        <w:tc>
          <w:tcPr>
            <w:tcW w:w="2437" w:type="dxa"/>
          </w:tcPr>
          <w:p w14:paraId="359D2D24" wp14:textId="77777777">
            <w:pPr>
              <w:spacing w:after="40" w:line="360" w:lineRule="auto"/>
            </w:pPr>
            <w:r>
              <w:rPr>
                <w:rFonts w:ascii="Times New Roman" w:hAnsi="Times New Roman"/>
                <w:sz w:val="24"/>
              </w:rPr>
              <w:t>Page Load Time (With SW Cache)</w:t>
            </w:r>
          </w:p>
        </w:tc>
        <w:tc>
          <w:tcPr>
            <w:tcW w:w="2437" w:type="dxa"/>
          </w:tcPr>
          <w:p w14:paraId="7B89EB9C" wp14:textId="77777777">
            <w:pPr>
              <w:spacing w:after="40" w:line="360" w:lineRule="auto"/>
            </w:pPr>
            <w:r>
              <w:rPr>
                <w:rFonts w:ascii="Times New Roman" w:hAnsi="Times New Roman"/>
                <w:sz w:val="24"/>
              </w:rPr>
              <w:t>&lt; 1 second</w:t>
            </w:r>
          </w:p>
        </w:tc>
        <w:tc>
          <w:tcPr>
            <w:tcW w:w="2437" w:type="dxa"/>
          </w:tcPr>
          <w:p w14:paraId="3E0AB745" wp14:textId="77777777">
            <w:pPr>
              <w:spacing w:after="40" w:line="360" w:lineRule="auto"/>
            </w:pPr>
            <w:r>
              <w:rPr>
                <w:rFonts w:ascii="Times New Roman" w:hAnsi="Times New Roman"/>
                <w:sz w:val="24"/>
              </w:rPr>
              <w:t>0.4 seconds</w:t>
            </w:r>
          </w:p>
        </w:tc>
        <w:tc>
          <w:tcPr>
            <w:tcW w:w="2437" w:type="dxa"/>
          </w:tcPr>
          <w:p w14:paraId="363AD3F2" wp14:textId="77777777">
            <w:pPr>
              <w:spacing w:after="40" w:line="360" w:lineRule="auto"/>
            </w:pPr>
            <w:r>
              <w:rPr>
                <w:rFonts w:ascii="Times New Roman" w:hAnsi="Times New Roman"/>
                <w:sz w:val="24"/>
              </w:rPr>
              <w:t>Passed</w:t>
            </w:r>
          </w:p>
        </w:tc>
      </w:tr>
    </w:tbl>
    <w:p xmlns:wp14="http://schemas.microsoft.com/office/word/2010/wordml" w14:paraId="0E27B00A" wp14:textId="77777777">
      <w:pPr>
        <w:spacing w:after="80"/>
      </w:pPr>
    </w:p>
    <w:p xmlns:wp14="http://schemas.microsoft.com/office/word/2010/wordml" w14:paraId="410EAC48" wp14:textId="77777777">
      <w:pPr>
        <w:spacing w:after="80" w:line="360" w:lineRule="auto"/>
        <w:ind w:firstLine="216"/>
        <w:jc w:val="both"/>
      </w:pPr>
      <w:r>
        <w:rPr>
          <w:rFonts w:ascii="Times New Roman" w:hAnsi="Times New Roman"/>
          <w:sz w:val="24"/>
        </w:rPr>
        <w:t>The preemption and warning modules worked as expected during tests. When the EV entered the V2V range, the civilian dashboard successfully triggered the audio siren alert and display banner:</w:t>
      </w:r>
    </w:p>
    <w:p xmlns:wp14="http://schemas.microsoft.com/office/word/2010/wordml" w14:paraId="08DEA07D" wp14:textId="77777777">
      <w:pPr>
        <w:spacing w:before="80" w:after="80" w:line="360" w:lineRule="auto"/>
        <w:ind w:left="144"/>
      </w:pPr>
      <w:r>
        <w:rPr>
          <w:rFonts w:ascii="Consolas" w:hAnsi="Consolas"/>
          <w:sz w:val="20"/>
        </w:rPr>
        <w:t>+-------------------------------------------------------------+</w:t>
      </w:r>
      <w:r>
        <w:rPr>
          <w:rFonts w:ascii="Consolas" w:hAnsi="Consolas"/>
          <w:sz w:val="20"/>
        </w:rPr>
        <w:br/>
      </w:r>
      <w:r>
        <w:rPr>
          <w:rFonts w:ascii="Consolas" w:hAnsi="Consolas"/>
          <w:sz w:val="20"/>
        </w:rPr>
        <w:t>| ⚠️ EMERGENCY VEHICLE APPROACHING - YIELD IMMEDIATELY       |</w:t>
      </w:r>
      <w:r>
        <w:rPr>
          <w:rFonts w:ascii="Consolas" w:hAnsi="Consolas"/>
          <w:sz w:val="20"/>
        </w:rPr>
        <w:br/>
      </w:r>
      <w:r>
        <w:rPr>
          <w:rFonts w:ascii="Consolas" w:hAnsi="Consolas"/>
          <w:sz w:val="20"/>
        </w:rPr>
        <w:t>| ACTION: MOVE RIGHT                                          |</w:t>
      </w:r>
      <w:r>
        <w:rPr>
          <w:rFonts w:ascii="Consolas" w:hAnsi="Consolas"/>
          <w:sz w:val="20"/>
        </w:rPr>
        <w:br/>
      </w:r>
      <w:r>
        <w:rPr>
          <w:rFonts w:ascii="Consolas" w:hAnsi="Consolas"/>
          <w:sz w:val="20"/>
        </w:rPr>
        <w:t>| Distance: 85 meters | Speed: 42 km/h | ETA: 8 seconds       |</w:t>
      </w:r>
      <w:r>
        <w:rPr>
          <w:rFonts w:ascii="Consolas" w:hAnsi="Consolas"/>
          <w:sz w:val="20"/>
        </w:rPr>
        <w:br/>
      </w:r>
      <w:r>
        <w:rPr>
          <w:rFonts w:ascii="Consolas" w:hAnsi="Consolas"/>
          <w:sz w:val="20"/>
        </w:rPr>
        <w:t>+-------------------------------------------------------------+</w:t>
      </w:r>
    </w:p>
    <w:p xmlns:wp14="http://schemas.microsoft.com/office/word/2010/wordml" w14:paraId="5BFFB28D" wp14:textId="77777777">
      <w:pPr>
        <w:spacing w:after="80" w:line="360" w:lineRule="auto"/>
        <w:ind w:firstLine="216"/>
        <w:jc w:val="both"/>
      </w:pPr>
      <w:r>
        <w:rPr>
          <w:rFonts w:ascii="Times New Roman" w:hAnsi="Times New Roman"/>
          <w:sz w:val="24"/>
        </w:rPr>
        <w:t>At the same time, the traffic signal preemption successfully overridden normal cycles within 1.5 seconds, establishing green corridors for the simulated emergency paths.</w:t>
      </w:r>
    </w:p>
    <w:p xmlns:wp14="http://schemas.microsoft.com/office/word/2010/wordml" w14:paraId="60849410" wp14:textId="77777777">
      <w:pPr>
        <w:keepNext/>
        <w:spacing w:before="240" w:after="60"/>
        <w:jc w:val="left"/>
      </w:pPr>
      <w:r>
        <w:rPr>
          <w:rFonts w:ascii="Times New Roman" w:hAnsi="Times New Roman"/>
          <w:i/>
          <w:color w:val="000000"/>
          <w:sz w:val="24"/>
        </w:rPr>
        <w:t>8.2 Discussion</w:t>
      </w:r>
    </w:p>
    <w:p xmlns:wp14="http://schemas.microsoft.com/office/word/2010/wordml" w14:paraId="53426EA6" wp14:textId="77777777">
      <w:pPr>
        <w:spacing w:after="80" w:line="360" w:lineRule="auto"/>
        <w:ind w:firstLine="216"/>
        <w:jc w:val="both"/>
      </w:pPr>
      <w:r>
        <w:rPr>
          <w:rFonts w:ascii="Times New Roman" w:hAnsi="Times New Roman"/>
          <w:sz w:val="24"/>
        </w:rPr>
        <w:t>The results show that a cloud-synchronized, web-based architecture can achieve low-latency communication suitable for driver advisories and traffic light preemption without dedicated hardware. The measured latency (280–450 ms) is well within safety thresholds for human-reaction-based yielding, though it would not be suitable for automated vehicle safety systems.</w:t>
      </w:r>
    </w:p>
    <w:p xmlns:wp14="http://schemas.microsoft.com/office/word/2010/wordml" w14:paraId="3395B352" wp14:textId="77777777">
      <w:pPr>
        <w:spacing w:after="80" w:line="360" w:lineRule="auto"/>
        <w:ind w:firstLine="216"/>
        <w:jc w:val="both"/>
      </w:pPr>
      <w:r>
        <w:rPr>
          <w:rFonts w:ascii="Times New Roman" w:hAnsi="Times New Roman"/>
          <w:sz w:val="24"/>
        </w:rPr>
        <w:t>Using web browsers introduces limitations due to varying browser security policies regarding background location tracking. On iOS and Android devices, browsers must remain active to update coordinates. For a production deployment, this system would be wrapped in a native container (such as Cordova or Capacitor) to allow background location updates.</w:t>
      </w:r>
    </w:p>
    <w:p xmlns:wp14="http://schemas.microsoft.com/office/word/2010/wordml" w14:paraId="1BB79C46" wp14:textId="77777777">
      <w:pPr>
        <w:spacing w:after="80" w:line="360" w:lineRule="auto"/>
        <w:ind w:firstLine="216"/>
        <w:jc w:val="both"/>
      </w:pPr>
      <w:r>
        <w:rPr>
          <w:rFonts w:ascii="Times New Roman" w:hAnsi="Times New Roman"/>
          <w:sz w:val="24"/>
        </w:rPr>
        <w:t>The database-driven communication model relies on active internet access. If the cell network completely drops, the system would rely on normal sirens and flashing lights again and sirens. However, given the high density of 4G and 5G networks in urban corridors, this hybrid cloud system provides a low-cost, ready to use right away alternative to traditional DSRC systems.</w:t>
      </w:r>
    </w:p>
    <w:p xmlns:wp14="http://schemas.microsoft.com/office/word/2010/wordml" w14:paraId="60061E4C" wp14:textId="77777777">
      <w:pPr>
        <w:spacing w:after="120"/>
      </w:pPr>
    </w:p>
    <w:p xmlns:wp14="http://schemas.microsoft.com/office/word/2010/wordml" w14:paraId="173A94B9" wp14:textId="77777777">
      <w:pPr>
        <w:keepNext/>
        <w:spacing w:before="240" w:after="60"/>
        <w:jc w:val="left"/>
      </w:pPr>
      <w:r>
        <w:rPr>
          <w:rFonts w:ascii="Times New Roman" w:hAnsi="Times New Roman"/>
          <w:i/>
          <w:color w:val="000000"/>
          <w:sz w:val="24"/>
        </w:rPr>
        <w:t>9. Prototype (Software)</w:t>
      </w:r>
    </w:p>
    <w:p xmlns:wp14="http://schemas.microsoft.com/office/word/2010/wordml" w14:paraId="5E7695E3" wp14:textId="77777777">
      <w:pPr>
        <w:keepNext/>
        <w:spacing w:before="240" w:after="60"/>
        <w:jc w:val="left"/>
      </w:pPr>
      <w:r>
        <w:rPr>
          <w:rFonts w:ascii="Times New Roman" w:hAnsi="Times New Roman"/>
          <w:i/>
          <w:color w:val="000000"/>
          <w:sz w:val="24"/>
        </w:rPr>
        <w:t>9.1 Prototype Description</w:t>
      </w:r>
    </w:p>
    <w:p xmlns:wp14="http://schemas.microsoft.com/office/word/2010/wordml" w14:paraId="5E5FFB1D" wp14:textId="77777777">
      <w:pPr>
        <w:spacing w:after="80" w:line="360" w:lineRule="auto"/>
        <w:ind w:firstLine="216"/>
        <w:jc w:val="both"/>
      </w:pPr>
      <w:r>
        <w:rPr>
          <w:rFonts w:ascii="Times New Roman" w:hAnsi="Times New Roman"/>
          <w:sz w:val="24"/>
        </w:rPr>
        <w:t>The V2X prototype is structured as five web pages:</w:t>
      </w:r>
    </w:p>
    <w:p xmlns:wp14="http://schemas.microsoft.com/office/word/2010/wordml" w14:paraId="240AFB6A" wp14:textId="77777777">
      <w:pPr>
        <w:spacing w:after="40" w:line="360" w:lineRule="auto"/>
        <w:ind w:left="288" w:hanging="288"/>
        <w:jc w:val="both"/>
      </w:pPr>
      <w:r>
        <w:rPr>
          <w:rFonts w:ascii="Times New Roman" w:hAnsi="Times New Roman"/>
          <w:sz w:val="24"/>
        </w:rPr>
        <w:t xml:space="preserve">1. </w:t>
      </w:r>
      <w:r>
        <w:rPr>
          <w:rFonts w:ascii="Times New Roman" w:hAnsi="Times New Roman"/>
          <w:b/>
          <w:sz w:val="24"/>
        </w:rPr>
        <w:t>Emergency Vehicle Dashboard (`emergency.html`):</w:t>
      </w:r>
      <w:r>
        <w:rPr>
          <w:rFonts w:ascii="Times New Roman" w:hAnsi="Times New Roman"/>
          <w:sz w:val="24"/>
        </w:rPr>
        <w:t xml:space="preserve"> Used by the EV driver. It displays GPS status, allows activating the emergency broadcast, and includes an OSRM route planner to show the planned path.</w:t>
      </w:r>
    </w:p>
    <w:p xmlns:wp14="http://schemas.microsoft.com/office/word/2010/wordml" w14:paraId="345A6DEF" wp14:textId="77777777">
      <w:pPr>
        <w:spacing w:after="40" w:line="360" w:lineRule="auto"/>
        <w:ind w:left="288" w:hanging="288"/>
        <w:jc w:val="both"/>
      </w:pPr>
      <w:r>
        <w:rPr>
          <w:rFonts w:ascii="Times New Roman" w:hAnsi="Times New Roman"/>
          <w:sz w:val="24"/>
        </w:rPr>
        <w:t xml:space="preserve">2. </w:t>
      </w:r>
      <w:r>
        <w:rPr>
          <w:rFonts w:ascii="Times New Roman" w:hAnsi="Times New Roman"/>
          <w:b/>
          <w:sz w:val="24"/>
        </w:rPr>
        <w:t>Traffic Signal Dashboard (`signal.html`):</w:t>
      </w:r>
      <w:r>
        <w:rPr>
          <w:rFonts w:ascii="Times New Roman" w:hAnsi="Times New Roman"/>
          <w:sz w:val="24"/>
        </w:rPr>
        <w:t xml:space="preserve"> Simulates an intersection controller, displaying current light status (Red, Yellow, Green) and showing transition alerts during preemption.</w:t>
      </w:r>
    </w:p>
    <w:p xmlns:wp14="http://schemas.microsoft.com/office/word/2010/wordml" w14:paraId="28757926" wp14:textId="77777777">
      <w:pPr>
        <w:spacing w:after="40" w:line="360" w:lineRule="auto"/>
        <w:ind w:left="288" w:hanging="288"/>
        <w:jc w:val="both"/>
      </w:pPr>
      <w:r>
        <w:rPr>
          <w:rFonts w:ascii="Times New Roman" w:hAnsi="Times New Roman"/>
          <w:sz w:val="24"/>
        </w:rPr>
        <w:t xml:space="preserve">3. </w:t>
      </w:r>
      <w:r>
        <w:rPr>
          <w:rFonts w:ascii="Times New Roman" w:hAnsi="Times New Roman"/>
          <w:b/>
          <w:sz w:val="24"/>
        </w:rPr>
        <w:t>Civic Vehicle 1 Dashboard (`vehicle1.html`):</w:t>
      </w:r>
      <w:r>
        <w:rPr>
          <w:rFonts w:ascii="Times New Roman" w:hAnsi="Times New Roman"/>
          <w:sz w:val="24"/>
        </w:rPr>
        <w:t xml:space="preserve"> Used by civilian drivers, displaying yield instructions (MOVE LEFT or MOVE RIGHT) and a radar-style proximity warning.</w:t>
      </w:r>
    </w:p>
    <w:p xmlns:wp14="http://schemas.microsoft.com/office/word/2010/wordml" w14:paraId="581D32EA" wp14:textId="77777777">
      <w:pPr>
        <w:spacing w:after="40" w:line="360" w:lineRule="auto"/>
        <w:ind w:left="288" w:hanging="288"/>
        <w:jc w:val="both"/>
      </w:pPr>
      <w:r>
        <w:rPr>
          <w:rFonts w:ascii="Times New Roman" w:hAnsi="Times New Roman"/>
          <w:sz w:val="24"/>
        </w:rPr>
        <w:t xml:space="preserve">4. </w:t>
      </w:r>
      <w:r>
        <w:rPr>
          <w:rFonts w:ascii="Times New Roman" w:hAnsi="Times New Roman"/>
          <w:b/>
          <w:sz w:val="24"/>
        </w:rPr>
        <w:t>Civic Vehicle 2 Dashboard (`vehicle2.html`):</w:t>
      </w:r>
      <w:r>
        <w:rPr>
          <w:rFonts w:ascii="Times New Roman" w:hAnsi="Times New Roman"/>
          <w:sz w:val="24"/>
        </w:rPr>
        <w:t xml:space="preserve"> Similar to Vehicle 1, running on a separate node to test multi-vehicle scenarios.</w:t>
      </w:r>
    </w:p>
    <w:p xmlns:wp14="http://schemas.microsoft.com/office/word/2010/wordml" w14:paraId="6B65234C" wp14:textId="77777777">
      <w:pPr>
        <w:spacing w:after="40" w:line="360" w:lineRule="auto"/>
        <w:ind w:left="288" w:hanging="288"/>
        <w:jc w:val="both"/>
      </w:pPr>
      <w:r>
        <w:rPr>
          <w:rFonts w:ascii="Times New Roman" w:hAnsi="Times New Roman"/>
          <w:sz w:val="24"/>
        </w:rPr>
        <w:t xml:space="preserve">5. </w:t>
      </w:r>
      <w:r>
        <w:rPr>
          <w:rFonts w:ascii="Times New Roman" w:hAnsi="Times New Roman"/>
          <w:b/>
          <w:sz w:val="24"/>
        </w:rPr>
        <w:t>Admin Control Center (`control.html`):</w:t>
      </w:r>
      <w:r>
        <w:rPr>
          <w:rFonts w:ascii="Times New Roman" w:hAnsi="Times New Roman"/>
          <w:sz w:val="24"/>
        </w:rPr>
        <w:t xml:space="preserve"> Provides a global map showing all active nodes, allowing range configurations and manual signal overrides.</w:t>
      </w:r>
    </w:p>
    <w:p xmlns:wp14="http://schemas.microsoft.com/office/word/2010/wordml" w14:paraId="4C54F50F" wp14:textId="77777777">
      <w:pPr>
        <w:keepNext/>
        <w:spacing w:before="240" w:after="60"/>
        <w:jc w:val="left"/>
      </w:pPr>
      <w:r>
        <w:rPr>
          <w:rFonts w:ascii="Times New Roman" w:hAnsi="Times New Roman"/>
          <w:i/>
          <w:color w:val="000000"/>
          <w:sz w:val="24"/>
        </w:rPr>
        <w:t>9.2 Development Process</w:t>
      </w:r>
    </w:p>
    <w:p xmlns:wp14="http://schemas.microsoft.com/office/word/2010/wordml" w14:paraId="2DD28E37" wp14:textId="77777777">
      <w:pPr>
        <w:spacing w:after="80" w:line="360" w:lineRule="auto"/>
        <w:ind w:firstLine="216"/>
        <w:jc w:val="both"/>
      </w:pPr>
      <w:r>
        <w:rPr>
          <w:rFonts w:ascii="Times New Roman" w:hAnsi="Times New Roman"/>
          <w:sz w:val="24"/>
        </w:rPr>
        <w:t>We used an iterative development process. In the first phase, we established the database communication paths and verified coordinate transmission. In the second phase, we added the Haversine and relative bearing calculations to generate yield directions. In the third phase, we integrated the OSRM routing engine and implemented the Douglas-Peucker simplification algorithm. In the final phase, we added the dual-stage filter to stabilize location tracking.</w:t>
      </w:r>
    </w:p>
    <w:p xmlns:wp14="http://schemas.microsoft.com/office/word/2010/wordml" w14:paraId="233E45B4" wp14:textId="77777777">
      <w:pPr>
        <w:keepNext/>
        <w:spacing w:before="240" w:after="60"/>
        <w:jc w:val="left"/>
      </w:pPr>
      <w:r>
        <w:rPr>
          <w:rFonts w:ascii="Times New Roman" w:hAnsi="Times New Roman"/>
          <w:i/>
          <w:color w:val="000000"/>
          <w:sz w:val="24"/>
        </w:rPr>
        <w:t>9.3 Testing and Validation</w:t>
      </w:r>
    </w:p>
    <w:p xmlns:wp14="http://schemas.microsoft.com/office/word/2010/wordml" w14:paraId="00DF97D0" wp14:textId="77777777">
      <w:pPr>
        <w:spacing w:after="80" w:line="360" w:lineRule="auto"/>
        <w:ind w:firstLine="216"/>
        <w:jc w:val="both"/>
      </w:pPr>
      <w:r>
        <w:rPr>
          <w:rFonts w:ascii="Times New Roman" w:hAnsi="Times New Roman"/>
          <w:sz w:val="24"/>
        </w:rPr>
        <w:t>Testing was conducted using mobile devices in outdoor test sites. One device acted as the EV, another as a civilian vehicle, and a tablet simulated the traffic signal. When the EV device moved within range, the civilian device successfully triggered the visual banner, arrow animations, and audio alerts. The traffic signal dashboard also successfully transitioned to the preemption phase when the EV approached.</w:t>
      </w:r>
    </w:p>
    <w:p xmlns:wp14="http://schemas.microsoft.com/office/word/2010/wordml" w14:paraId="44EAFD9C" wp14:textId="77777777">
      <w:pPr>
        <w:spacing w:after="120"/>
      </w:pPr>
    </w:p>
    <w:p xmlns:wp14="http://schemas.microsoft.com/office/word/2010/wordml" w14:paraId="1E181D23" wp14:textId="5E18EDC9">
      <w:pPr>
        <w:keepNext w:val="1"/>
        <w:spacing w:before="240" w:after="60"/>
        <w:jc w:val="left"/>
      </w:pPr>
      <w:r w:rsidRPr="1E190D51" w:rsidR="1E190D51">
        <w:rPr>
          <w:rFonts w:ascii="Times New Roman" w:hAnsi="Times New Roman"/>
          <w:i w:val="1"/>
          <w:iCs w:val="1"/>
          <w:color w:val="000000" w:themeColor="text1" w:themeTint="FF" w:themeShade="FF"/>
          <w:sz w:val="24"/>
          <w:szCs w:val="24"/>
        </w:rPr>
        <w:t xml:space="preserve">10. Conclusion </w:t>
      </w:r>
    </w:p>
    <w:p w:rsidR="1E190D51" w:rsidP="1E190D51" w:rsidRDefault="1E190D51" w14:paraId="6B758217" w14:textId="36BA2D2B">
      <w:pPr>
        <w:keepNext w:val="1"/>
        <w:spacing w:before="240" w:after="60"/>
        <w:jc w:val="left"/>
        <w:rPr>
          <w:rFonts w:ascii="Times New Roman" w:hAnsi="Times New Roman"/>
          <w:i w:val="1"/>
          <w:iCs w:val="1"/>
          <w:color w:val="000000" w:themeColor="text1" w:themeTint="FF" w:themeShade="FF"/>
          <w:sz w:val="24"/>
          <w:szCs w:val="24"/>
        </w:rPr>
      </w:pPr>
    </w:p>
    <w:p xmlns:wp14="http://schemas.microsoft.com/office/word/2010/wordml" w14:paraId="6277BD8A" wp14:textId="77777777">
      <w:pPr>
        <w:spacing w:after="80" w:line="360" w:lineRule="auto"/>
        <w:ind w:firstLine="216"/>
        <w:jc w:val="both"/>
      </w:pPr>
      <w:r w:rsidRPr="1E190D51" w:rsidR="1E190D51">
        <w:rPr>
          <w:rFonts w:ascii="Times New Roman" w:hAnsi="Times New Roman"/>
          <w:sz w:val="24"/>
          <w:szCs w:val="24"/>
        </w:rPr>
        <w:t>The V2X project demonstrates a web-based, hardware-free Vehicle-to-Everything system for emergency vehicle clearance. By using standard web APIs and Firebase, the system provides real-time vehicle tracking, traffic signal preemption, and directional yield alerts with low communication latency. This software-defined approach lowers the cost barrier for smart city transportation solutions, making it suitable for rapid deployment in resource-constrained urban environments.</w:t>
      </w:r>
    </w:p>
    <w:p xmlns:wp14="http://schemas.microsoft.com/office/word/2010/wordml" w14:paraId="4B94D5A5" wp14:textId="77777777">
      <w:pPr>
        <w:spacing w:after="120"/>
      </w:pPr>
    </w:p>
    <w:p w:rsidR="1E190D51" w:rsidP="1E190D51" w:rsidRDefault="1E190D51" w14:paraId="3F904674" w14:textId="1379195A">
      <w:pPr>
        <w:keepNext w:val="1"/>
        <w:spacing w:before="240" w:after="60"/>
        <w:jc w:val="left"/>
        <w:rPr>
          <w:rFonts w:ascii="Times New Roman" w:hAnsi="Times New Roman"/>
          <w:i w:val="1"/>
          <w:iCs w:val="1"/>
          <w:color w:val="000000" w:themeColor="text1" w:themeTint="FF" w:themeShade="FF"/>
          <w:sz w:val="24"/>
          <w:szCs w:val="24"/>
        </w:rPr>
      </w:pPr>
    </w:p>
    <w:p xmlns:wp14="http://schemas.microsoft.com/office/word/2010/wordml" w14:paraId="2E25E116" wp14:textId="77777777">
      <w:pPr>
        <w:keepNext/>
        <w:spacing w:before="240" w:after="60"/>
        <w:jc w:val="left"/>
      </w:pPr>
      <w:r>
        <w:rPr>
          <w:rFonts w:ascii="Times New Roman" w:hAnsi="Times New Roman"/>
          <w:i/>
          <w:color w:val="000000"/>
          <w:sz w:val="24"/>
        </w:rPr>
        <w:t>11. Visuals</w:t>
      </w:r>
    </w:p>
    <w:p xmlns:wp14="http://schemas.microsoft.com/office/word/2010/wordml" w14:paraId="383EB999" wp14:textId="77777777">
      <w:pPr>
        <w:spacing w:after="80" w:line="360" w:lineRule="auto"/>
        <w:ind w:firstLine="216"/>
        <w:jc w:val="both"/>
      </w:pPr>
      <w:r>
        <w:rPr>
          <w:rFonts w:ascii="Times New Roman" w:hAnsi="Times New Roman"/>
          <w:sz w:val="24"/>
        </w:rPr>
        <w:t>The following visuals document the system's interface and operation:</w:t>
      </w:r>
    </w:p>
    <w:p xmlns:wp14="http://schemas.microsoft.com/office/word/2010/wordml" w14:paraId="3DEEC669" wp14:textId="77777777">
      <w:pPr>
        <w:jc w:val="center"/>
      </w:pPr>
      <w:r>
        <w:drawing>
          <wp:inline xmlns:a="http://schemas.openxmlformats.org/drawingml/2006/main" xmlns:pic="http://schemas.openxmlformats.org/drawingml/2006/picture" xmlns:wp14="http://schemas.microsoft.com/office/word/2010/wordprocessingDrawing" wp14:anchorId="28005A06" wp14:editId="7777777">
            <wp:extent cx="2926080" cy="2926080"/>
            <wp:docPr id="1" name="Picture 1"/>
            <wp:cNvGraphicFramePr>
              <a:graphicFrameLocks noChangeAspect="1"/>
            </wp:cNvGraphicFramePr>
            <a:graphic>
              <a:graphicData uri="http://schemas.openxmlformats.org/drawingml/2006/picture">
                <pic:pic>
                  <pic:nvPicPr>
                    <pic:cNvPr id="0" name="system_architecture_1780490494938.png"/>
                    <pic:cNvPicPr/>
                  </pic:nvPicPr>
                  <pic:blipFill>
                    <a:blip r:embed="rId12"/>
                    <a:stretch>
                      <a:fillRect/>
                    </a:stretch>
                  </pic:blipFill>
                  <pic:spPr>
                    <a:xfrm>
                      <a:off x="0" y="0"/>
                      <a:ext cx="2926080" cy="2926080"/>
                    </a:xfrm>
                    <a:prstGeom prst="rect"/>
                  </pic:spPr>
                </pic:pic>
              </a:graphicData>
            </a:graphic>
          </wp:inline>
        </w:drawing>
      </w:r>
    </w:p>
    <w:p xmlns:wp14="http://schemas.microsoft.com/office/word/2010/wordml" w14:paraId="61E90124" wp14:textId="77777777">
      <w:pPr>
        <w:spacing w:after="240"/>
        <w:jc w:val="center"/>
      </w:pPr>
      <w:r>
        <w:rPr>
          <w:rFonts w:ascii="Times New Roman" w:hAnsi="Times New Roman"/>
          <w:i/>
          <w:sz w:val="24"/>
        </w:rPr>
        <w:t>System Architecture Diagram</w:t>
      </w:r>
    </w:p>
    <w:p xmlns:wp14="http://schemas.microsoft.com/office/word/2010/wordml" w14:paraId="69425B47" wp14:textId="77777777">
      <w:pPr>
        <w:spacing w:after="80"/>
        <w:ind w:left="288"/>
        <w:jc w:val="both"/>
      </w:pPr>
      <w:r>
        <w:rPr>
          <w:rFonts w:ascii="Times New Roman" w:hAnsi="Times New Roman"/>
          <w:b/>
          <w:i/>
          <w:sz w:val="24"/>
        </w:rPr>
        <w:t>Figure 1</w:t>
      </w:r>
      <w:r>
        <w:rPr>
          <w:rFonts w:ascii="Times New Roman" w:hAnsi="Times New Roman"/>
          <w:i/>
          <w:sz w:val="24"/>
        </w:rPr>
        <w:t xml:space="preserve"> — System Architecture Diagram showing the five nodes (EV, Signal, V1, V2, Admin) communicating through Firebase Realtime Database.</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0FE78B19" wp14:editId="7777777">
            <wp:extent cx="2926080" cy="2926080"/>
            <wp:docPr id="2" name="Picture 2"/>
            <wp:cNvGraphicFramePr>
              <a:graphicFrameLocks noChangeAspect="1"/>
            </wp:cNvGraphicFramePr>
            <a:graphic>
              <a:graphicData uri="http://schemas.openxmlformats.org/drawingml/2006/picture">
                <pic:pic>
                  <pic:nvPicPr>
                    <pic:cNvPr id="0" name="gps_filter_pipeline_1780490507591.png"/>
                    <pic:cNvPicPr/>
                  </pic:nvPicPr>
                  <pic:blipFill>
                    <a:blip r:embed="rId13"/>
                    <a:stretch>
                      <a:fillRect/>
                    </a:stretch>
                  </pic:blipFill>
                  <pic:spPr>
                    <a:xfrm>
                      <a:off x="0" y="0"/>
                      <a:ext cx="2926080" cy="2926080"/>
                    </a:xfrm>
                    <a:prstGeom prst="rect"/>
                  </pic:spPr>
                </pic:pic>
              </a:graphicData>
            </a:graphic>
          </wp:inline>
        </w:drawing>
      </w:r>
    </w:p>
    <w:p xmlns:wp14="http://schemas.microsoft.com/office/word/2010/wordml" w14:paraId="26752921" wp14:textId="77777777">
      <w:pPr>
        <w:spacing w:after="240"/>
        <w:jc w:val="center"/>
      </w:pPr>
      <w:r>
        <w:rPr>
          <w:rFonts w:ascii="Times New Roman" w:hAnsi="Times New Roman"/>
          <w:i/>
          <w:sz w:val="24"/>
        </w:rPr>
        <w:t>Dual-Stage GPS Filter Pipeline</w:t>
      </w:r>
    </w:p>
    <w:p xmlns:wp14="http://schemas.microsoft.com/office/word/2010/wordml" w14:paraId="00087DE8" wp14:textId="77777777">
      <w:pPr>
        <w:spacing w:after="80"/>
        <w:ind w:left="288"/>
        <w:jc w:val="both"/>
      </w:pPr>
      <w:r>
        <w:rPr>
          <w:rFonts w:ascii="Times New Roman" w:hAnsi="Times New Roman"/>
          <w:b/>
          <w:i/>
          <w:sz w:val="24"/>
        </w:rPr>
        <w:t>Figure 2</w:t>
      </w:r>
      <w:r>
        <w:rPr>
          <w:rFonts w:ascii="Times New Roman" w:hAnsi="Times New Roman"/>
          <w:i/>
          <w:sz w:val="24"/>
        </w:rPr>
        <w:t xml:space="preserve"> — GPS Filter Pipeline showing Raw coordinates passing through Outlier Detection, Kalman Filtering, Particle Filtering, and Dead Reckoning fallback for GPS dropouts.</w:t>
      </w:r>
    </w:p>
    <w:p xmlns:wp14="http://schemas.microsoft.com/office/word/2010/wordml" w14:paraId="45FB0818" wp14:textId="77777777">
      <w:pPr>
        <w:jc w:val="center"/>
      </w:pPr>
      <w:r>
        <w:drawing>
          <wp:inline xmlns:a="http://schemas.openxmlformats.org/drawingml/2006/main" xmlns:pic="http://schemas.openxmlformats.org/drawingml/2006/picture" xmlns:wp14="http://schemas.microsoft.com/office/word/2010/wordprocessingDrawing" wp14:anchorId="042022F6" wp14:editId="7777777">
            <wp:extent cx="2926080" cy="2926080"/>
            <wp:docPr id="3" name="Picture 3"/>
            <wp:cNvGraphicFramePr>
              <a:graphicFrameLocks noChangeAspect="1"/>
            </wp:cNvGraphicFramePr>
            <a:graphic>
              <a:graphicData uri="http://schemas.openxmlformats.org/drawingml/2006/picture">
                <pic:pic>
                  <pic:nvPicPr>
                    <pic:cNvPr id="0" name="dashboard_integration_1780490519730.png"/>
                    <pic:cNvPicPr/>
                  </pic:nvPicPr>
                  <pic:blipFill>
                    <a:blip r:embed="rId14"/>
                    <a:stretch>
                      <a:fillRect/>
                    </a:stretch>
                  </pic:blipFill>
                  <pic:spPr>
                    <a:xfrm>
                      <a:off x="0" y="0"/>
                      <a:ext cx="2926080" cy="2926080"/>
                    </a:xfrm>
                    <a:prstGeom prst="rect"/>
                  </pic:spPr>
                </pic:pic>
              </a:graphicData>
            </a:graphic>
          </wp:inline>
        </w:drawing>
      </w:r>
    </w:p>
    <w:p xmlns:wp14="http://schemas.microsoft.com/office/word/2010/wordml" w14:paraId="39215582" wp14:textId="77777777">
      <w:pPr>
        <w:spacing w:after="240"/>
        <w:jc w:val="center"/>
      </w:pPr>
      <w:r>
        <w:rPr>
          <w:rFonts w:ascii="Times New Roman" w:hAnsi="Times New Roman"/>
          <w:i/>
          <w:sz w:val="24"/>
        </w:rPr>
        <w:t>Vehicle Dashboard Integration Strategies</w:t>
      </w:r>
    </w:p>
    <w:p xmlns:wp14="http://schemas.microsoft.com/office/word/2010/wordml" w14:paraId="6FF20584" wp14:textId="77777777">
      <w:pPr>
        <w:spacing w:after="80"/>
        <w:ind w:left="288"/>
        <w:jc w:val="both"/>
      </w:pPr>
      <w:r w:rsidRPr="1E190D51" w:rsidR="1E190D51">
        <w:rPr>
          <w:rFonts w:ascii="Times New Roman" w:hAnsi="Times New Roman"/>
          <w:b w:val="1"/>
          <w:bCs w:val="1"/>
          <w:i w:val="1"/>
          <w:iCs w:val="1"/>
          <w:sz w:val="24"/>
          <w:szCs w:val="24"/>
        </w:rPr>
        <w:t>Figure 3</w:t>
      </w:r>
      <w:r w:rsidRPr="1E190D51" w:rsidR="1E190D51">
        <w:rPr>
          <w:rFonts w:ascii="Times New Roman" w:hAnsi="Times New Roman"/>
          <w:i w:val="1"/>
          <w:iCs w:val="1"/>
          <w:sz w:val="24"/>
          <w:szCs w:val="24"/>
        </w:rPr>
        <w:t xml:space="preserve"> — Vehicle Dashboard Integration Strategies showing integration paths for vehicles with and without digital dashboards.</w:t>
      </w:r>
    </w:p>
    <w:p w:rsidR="1E190D51" w:rsidP="1E190D51" w:rsidRDefault="1E190D51" w14:paraId="4719B87E" w14:textId="69C36173">
      <w:pPr>
        <w:spacing w:after="80"/>
        <w:ind w:left="288"/>
        <w:jc w:val="both"/>
        <w:rPr>
          <w:rFonts w:ascii="Times New Roman" w:hAnsi="Times New Roman"/>
          <w:i w:val="1"/>
          <w:iCs w:val="1"/>
          <w:sz w:val="24"/>
          <w:szCs w:val="24"/>
        </w:rPr>
      </w:pPr>
    </w:p>
    <w:p w:rsidR="1E190D51" w:rsidP="1E190D51" w:rsidRDefault="1E190D51" w14:paraId="08473BAC" w14:textId="128D40B0">
      <w:pPr>
        <w:spacing w:after="80"/>
        <w:ind w:left="288"/>
        <w:jc w:val="both"/>
        <w:rPr>
          <w:rFonts w:ascii="Times New Roman" w:hAnsi="Times New Roman"/>
          <w:i w:val="1"/>
          <w:iCs w:val="1"/>
          <w:sz w:val="24"/>
          <w:szCs w:val="24"/>
        </w:rPr>
      </w:pPr>
    </w:p>
    <w:p xmlns:wp14="http://schemas.microsoft.com/office/word/2010/wordml" w:rsidP="1E190D51" w14:paraId="7CD027B0" wp14:textId="59070F85">
      <w:pPr>
        <w:keepNext/>
        <w:spacing w:before="240" w:after="80"/>
        <w:ind w:left="288"/>
        <w:jc w:val="both"/>
        <w:rPr>
          <w:rFonts w:ascii="Times New Roman" w:hAnsi="Times New Roman"/>
          <w:i w:val="1"/>
          <w:iCs w:val="1"/>
          <w:sz w:val="24"/>
          <w:szCs w:val="24"/>
        </w:rPr>
      </w:pPr>
      <w:r w:rsidR="0713BBF0">
        <w:drawing>
          <wp:inline xmlns:wp14="http://schemas.microsoft.com/office/word/2010/wordprocessingDrawing" wp14:editId="526A9CE7" wp14:anchorId="3438EB00">
            <wp:extent cx="6181725" cy="2943225"/>
            <wp:effectExtent l="0" t="0" r="0" b="0"/>
            <wp:docPr id="1859711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711949" name="Picture 1859711949"/>
                    <pic:cNvPicPr/>
                  </pic:nvPicPr>
                  <pic:blipFill>
                    <a:blip xmlns:r="http://schemas.openxmlformats.org/officeDocument/2006/relationships" r:embed="rId1887239981">
                      <a:extLst>
                        <a:ext uri="{28A0092B-C50C-407E-A947-70E740481C1C}">
                          <a14:useLocalDpi xmlns:a14="http://schemas.microsoft.com/office/drawing/2010/main"/>
                        </a:ext>
                      </a:extLst>
                    </a:blip>
                    <a:stretch>
                      <a:fillRect/>
                    </a:stretch>
                  </pic:blipFill>
                  <pic:spPr>
                    <a:xfrm>
                      <a:off x="0" y="0"/>
                      <a:ext cx="6181725" cy="2943225"/>
                    </a:xfrm>
                    <a:prstGeom prst="rect">
                      <a:avLst/>
                    </a:prstGeom>
                  </pic:spPr>
                </pic:pic>
              </a:graphicData>
            </a:graphic>
          </wp:inline>
        </w:drawing>
      </w:r>
      <w:r w:rsidR="0C7570D7">
        <w:rPr/>
        <w:t xml:space="preserve"> </w:t>
      </w:r>
      <w:r w:rsidRPr="1E190D51" w:rsidR="0C7570D7">
        <w:rPr>
          <w:rFonts w:ascii="Times New Roman" w:hAnsi="Times New Roman"/>
          <w:b w:val="1"/>
          <w:bCs w:val="1"/>
          <w:i w:val="1"/>
          <w:iCs w:val="1"/>
          <w:sz w:val="24"/>
          <w:szCs w:val="24"/>
        </w:rPr>
        <w:t xml:space="preserve">Figure 4 </w:t>
      </w:r>
      <w:r w:rsidRPr="1E190D51" w:rsidR="0C7570D7">
        <w:rPr>
          <w:rFonts w:ascii="Times New Roman" w:hAnsi="Times New Roman"/>
          <w:i w:val="1"/>
          <w:iCs w:val="1"/>
          <w:sz w:val="24"/>
          <w:szCs w:val="24"/>
        </w:rPr>
        <w:t>— Login page</w:t>
      </w:r>
      <w:r w:rsidRPr="1E190D51" w:rsidR="54BA2799">
        <w:rPr>
          <w:rFonts w:ascii="Times New Roman" w:hAnsi="Times New Roman"/>
          <w:i w:val="1"/>
          <w:iCs w:val="1"/>
          <w:sz w:val="24"/>
          <w:szCs w:val="24"/>
        </w:rPr>
        <w:t>.</w:t>
      </w:r>
    </w:p>
    <w:p xmlns:wp14="http://schemas.microsoft.com/office/word/2010/wordml" w:rsidP="1E190D51" w14:paraId="164F33F6" wp14:textId="4D3D4893">
      <w:pPr>
        <w:pStyle w:val="Normal"/>
        <w:keepNext/>
        <w:spacing w:before="240" w:after="120"/>
      </w:pPr>
    </w:p>
    <w:p xmlns:wp14="http://schemas.microsoft.com/office/word/2010/wordml" w:rsidP="1E190D51" w14:paraId="56272415" wp14:textId="7540D627">
      <w:pPr>
        <w:pStyle w:val="Normal"/>
        <w:keepNext/>
        <w:spacing w:before="240" w:after="80"/>
        <w:ind w:left="288"/>
        <w:jc w:val="both"/>
      </w:pPr>
      <w:r w:rsidR="0713BBF0">
        <w:drawing>
          <wp:inline xmlns:wp14="http://schemas.microsoft.com/office/word/2010/wordprocessingDrawing" wp14:editId="34258C73" wp14:anchorId="328072BA">
            <wp:extent cx="6181725" cy="2933700"/>
            <wp:effectExtent l="0" t="0" r="0" b="0"/>
            <wp:docPr id="1562094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795196" name="Picture 1945795196"/>
                    <pic:cNvPicPr/>
                  </pic:nvPicPr>
                  <pic:blipFill>
                    <a:blip xmlns:r="http://schemas.openxmlformats.org/officeDocument/2006/relationships" r:embed="rId148661847">
                      <a:extLst>
                        <a:ext uri="{28A0092B-C50C-407E-A947-70E740481C1C}">
                          <a14:useLocalDpi xmlns:a14="http://schemas.microsoft.com/office/drawing/2010/main"/>
                        </a:ext>
                      </a:extLst>
                    </a:blip>
                    <a:stretch>
                      <a:fillRect/>
                    </a:stretch>
                  </pic:blipFill>
                  <pic:spPr>
                    <a:xfrm>
                      <a:off x="0" y="0"/>
                      <a:ext cx="6181725" cy="2933700"/>
                    </a:xfrm>
                    <a:prstGeom prst="rect">
                      <a:avLst/>
                    </a:prstGeom>
                  </pic:spPr>
                </pic:pic>
              </a:graphicData>
            </a:graphic>
          </wp:inline>
        </w:drawing>
      </w:r>
      <w:r w:rsidRPr="1E190D51" w:rsidR="551EAEA2">
        <w:rPr>
          <w:rFonts w:ascii="Times New Roman" w:hAnsi="Times New Roman"/>
          <w:b w:val="1"/>
          <w:bCs w:val="1"/>
          <w:i w:val="1"/>
          <w:iCs w:val="1"/>
          <w:sz w:val="24"/>
          <w:szCs w:val="24"/>
        </w:rPr>
        <w:t xml:space="preserve">Figure 5 </w:t>
      </w:r>
      <w:r w:rsidRPr="1E190D51" w:rsidR="551EAEA2">
        <w:rPr>
          <w:rFonts w:ascii="Times New Roman" w:hAnsi="Times New Roman"/>
          <w:i w:val="1"/>
          <w:iCs w:val="1"/>
          <w:sz w:val="24"/>
          <w:szCs w:val="24"/>
        </w:rPr>
        <w:t xml:space="preserve">— Admin page with V2X working </w:t>
      </w:r>
      <w:r w:rsidRPr="1E190D51" w:rsidR="15998D51">
        <w:rPr>
          <w:rFonts w:ascii="Times New Roman" w:hAnsi="Times New Roman"/>
          <w:i w:val="1"/>
          <w:iCs w:val="1"/>
          <w:sz w:val="24"/>
          <w:szCs w:val="24"/>
        </w:rPr>
        <w:t>.</w:t>
      </w:r>
    </w:p>
    <w:p xmlns:wp14="http://schemas.microsoft.com/office/word/2010/wordml" w:rsidP="1E190D51" w14:paraId="4CC39827" wp14:textId="5BD9D572">
      <w:pPr>
        <w:pStyle w:val="Normal"/>
        <w:keepNext/>
        <w:spacing w:before="240" w:after="80"/>
        <w:ind w:left="288"/>
        <w:jc w:val="both"/>
      </w:pPr>
      <w:r w:rsidRPr="1E190D51" w:rsidR="344F81B7">
        <w:rPr>
          <w:rFonts w:ascii="Times New Roman" w:hAnsi="Times New Roman"/>
          <w:b w:val="1"/>
          <w:bCs w:val="1"/>
          <w:i w:val="1"/>
          <w:iCs w:val="1"/>
          <w:sz w:val="24"/>
          <w:szCs w:val="24"/>
        </w:rPr>
        <w:t xml:space="preserve">Figure 6 </w:t>
      </w:r>
      <w:r w:rsidRPr="1E190D51" w:rsidR="344F81B7">
        <w:rPr>
          <w:rFonts w:ascii="Times New Roman" w:hAnsi="Times New Roman"/>
          <w:i w:val="1"/>
          <w:iCs w:val="1"/>
          <w:sz w:val="24"/>
          <w:szCs w:val="24"/>
        </w:rPr>
        <w:t xml:space="preserve">— Vehicle page when Emergency vehicle </w:t>
      </w:r>
      <w:r w:rsidRPr="1E190D51" w:rsidR="78B8EB4F">
        <w:rPr>
          <w:rFonts w:ascii="Times New Roman" w:hAnsi="Times New Roman"/>
          <w:i w:val="1"/>
          <w:iCs w:val="1"/>
          <w:sz w:val="24"/>
          <w:szCs w:val="24"/>
        </w:rPr>
        <w:t xml:space="preserve">is nearby. </w:t>
      </w:r>
    </w:p>
    <w:p xmlns:wp14="http://schemas.microsoft.com/office/word/2010/wordml" w:rsidP="1E190D51" w14:paraId="73547FA5" wp14:textId="2BCD4A0C">
      <w:pPr>
        <w:pStyle w:val="Normal"/>
        <w:keepNext w:val="1"/>
        <w:spacing w:before="240" w:after="60"/>
        <w:jc w:val="center"/>
      </w:pPr>
      <w:r w:rsidR="0713BBF0">
        <w:drawing>
          <wp:inline xmlns:wp14="http://schemas.microsoft.com/office/word/2010/wordprocessingDrawing" wp14:editId="2CD07D83" wp14:anchorId="7C3556C7">
            <wp:extent cx="4441875" cy="2878692"/>
            <wp:effectExtent l="0" t="0" r="0" b="0"/>
            <wp:docPr id="829459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459057" name="Picture 829459057"/>
                    <pic:cNvPicPr/>
                  </pic:nvPicPr>
                  <pic:blipFill>
                    <a:blip xmlns:r="http://schemas.openxmlformats.org/officeDocument/2006/relationships" r:embed="rId674460342">
                      <a:extLst>
                        <a:ext uri="{28A0092B-C50C-407E-A947-70E740481C1C}">
                          <a14:useLocalDpi xmlns:a14="http://schemas.microsoft.com/office/drawing/2010/main"/>
                        </a:ext>
                      </a:extLst>
                    </a:blip>
                    <a:stretch>
                      <a:fillRect/>
                    </a:stretch>
                  </pic:blipFill>
                  <pic:spPr>
                    <a:xfrm rot="0">
                      <a:off x="0" y="0"/>
                      <a:ext cx="4441875" cy="2878692"/>
                    </a:xfrm>
                    <a:prstGeom prst="rect">
                      <a:avLst/>
                    </a:prstGeom>
                  </pic:spPr>
                </pic:pic>
              </a:graphicData>
            </a:graphic>
          </wp:inline>
        </w:drawing>
      </w:r>
    </w:p>
    <w:p xmlns:wp14="http://schemas.microsoft.com/office/word/2010/wordml" w:rsidP="1E190D51" w14:paraId="2D7E1F18" wp14:textId="06C02E41">
      <w:pPr>
        <w:pStyle w:val="Normal"/>
        <w:keepNext w:val="1"/>
        <w:spacing w:before="240" w:after="60"/>
        <w:jc w:val="left"/>
      </w:pPr>
      <w:r w:rsidRPr="1E190D51" w:rsidR="1E190D51">
        <w:rPr>
          <w:rFonts w:ascii="Times New Roman" w:hAnsi="Times New Roman"/>
          <w:i w:val="1"/>
          <w:iCs w:val="1"/>
          <w:color w:val="000000" w:themeColor="text1" w:themeTint="FF" w:themeShade="FF"/>
          <w:sz w:val="24"/>
          <w:szCs w:val="24"/>
        </w:rPr>
        <w:t>12. Outcome of the Work</w:t>
      </w:r>
    </w:p>
    <w:p xmlns:wp14="http://schemas.microsoft.com/office/word/2010/wordml" w14:paraId="7DEB7DA2" wp14:textId="77777777">
      <w:pPr>
        <w:keepNext/>
        <w:spacing w:before="240" w:after="60"/>
        <w:jc w:val="left"/>
      </w:pPr>
      <w:r>
        <w:rPr>
          <w:rFonts w:ascii="Times New Roman" w:hAnsi="Times New Roman"/>
          <w:i/>
          <w:color w:val="000000"/>
          <w:sz w:val="24"/>
        </w:rPr>
        <w:t>Product Development</w:t>
      </w:r>
    </w:p>
    <w:p xmlns:wp14="http://schemas.microsoft.com/office/word/2010/wordml" w14:paraId="27B01266" wp14:textId="77777777">
      <w:pPr>
        <w:spacing w:after="80" w:line="360" w:lineRule="auto"/>
        <w:ind w:firstLine="216"/>
        <w:jc w:val="both"/>
      </w:pPr>
      <w:r>
        <w:rPr>
          <w:rFonts w:ascii="Times New Roman" w:hAnsi="Times New Roman"/>
          <w:sz w:val="24"/>
        </w:rPr>
        <w:t xml:space="preserve">The V2X system has been developed to a deployment-ready state and is live at </w:t>
      </w:r>
      <w:r>
        <w:rPr>
          <w:rFonts w:ascii="Times New Roman" w:hAnsi="Times New Roman"/>
          <w:b/>
          <w:sz w:val="24"/>
        </w:rPr>
        <w:t>https://v2v-v2i-project.web.app</w:t>
      </w:r>
      <w:r>
        <w:rPr>
          <w:rFonts w:ascii="Times New Roman" w:hAnsi="Times New Roman"/>
          <w:sz w:val="24"/>
        </w:rPr>
        <w:t>. The application shows it could actually work as a real product as a low-cost, rapidly deployable emergency vehicle clearance system for Indian municipalities. Potential product development pathways include:</w:t>
      </w:r>
    </w:p>
    <w:p xmlns:wp14="http://schemas.microsoft.com/office/word/2010/wordml" w14:paraId="769CE8E5" wp14:textId="77777777">
      <w:pPr>
        <w:spacing w:after="40" w:line="360" w:lineRule="auto"/>
        <w:ind w:left="216"/>
      </w:pPr>
      <w:r>
        <w:rPr>
          <w:rFonts w:ascii="Times New Roman" w:hAnsi="Times New Roman"/>
          <w:sz w:val="24"/>
        </w:rPr>
        <w:t xml:space="preserve">•  </w:t>
      </w:r>
      <w:r>
        <w:rPr>
          <w:rFonts w:ascii="Times New Roman" w:hAnsi="Times New Roman"/>
          <w:sz w:val="24"/>
        </w:rPr>
        <w:t>Integration with existing traffic management systems (SCATS, SCOOT) through API adapters.</w:t>
      </w:r>
    </w:p>
    <w:p xmlns:wp14="http://schemas.microsoft.com/office/word/2010/wordml" w14:paraId="59A4BD7B" wp14:textId="77777777">
      <w:pPr>
        <w:spacing w:after="40" w:line="360" w:lineRule="auto"/>
        <w:ind w:left="216"/>
      </w:pPr>
      <w:r>
        <w:rPr>
          <w:rFonts w:ascii="Times New Roman" w:hAnsi="Times New Roman"/>
          <w:sz w:val="24"/>
        </w:rPr>
        <w:t xml:space="preserve">•  </w:t>
      </w:r>
      <w:r>
        <w:rPr>
          <w:rFonts w:ascii="Times New Roman" w:hAnsi="Times New Roman"/>
          <w:sz w:val="24"/>
        </w:rPr>
        <w:t>Mobile application packaging using Progressive Web App (PWA) manifest for native-like installation on smartphones.</w:t>
      </w:r>
    </w:p>
    <w:p xmlns:wp14="http://schemas.microsoft.com/office/word/2010/wordml" w14:paraId="3A829EC4" wp14:textId="77777777">
      <w:pPr>
        <w:spacing w:after="40" w:line="360" w:lineRule="auto"/>
        <w:ind w:left="216"/>
      </w:pPr>
      <w:r>
        <w:rPr>
          <w:rFonts w:ascii="Times New Roman" w:hAnsi="Times New Roman"/>
          <w:sz w:val="24"/>
        </w:rPr>
        <w:t xml:space="preserve">•  </w:t>
      </w:r>
      <w:r>
        <w:rPr>
          <w:rFonts w:ascii="Times New Roman" w:hAnsi="Times New Roman"/>
          <w:sz w:val="24"/>
        </w:rPr>
        <w:t>Extension to support multiple simultaneous emergency vehicles with priority-based conflict resolution.</w:t>
      </w:r>
    </w:p>
    <w:p xmlns:wp14="http://schemas.microsoft.com/office/word/2010/wordml" w14:paraId="2F7FEDAC" wp14:textId="77777777">
      <w:pPr>
        <w:spacing w:after="40" w:line="360" w:lineRule="auto"/>
        <w:ind w:left="216"/>
      </w:pPr>
      <w:r>
        <w:rPr>
          <w:rFonts w:ascii="Times New Roman" w:hAnsi="Times New Roman"/>
          <w:sz w:val="24"/>
        </w:rPr>
        <w:t xml:space="preserve">•  </w:t>
      </w:r>
      <w:r>
        <w:rPr>
          <w:rFonts w:ascii="Times New Roman" w:hAnsi="Times New Roman"/>
          <w:sz w:val="24"/>
        </w:rPr>
        <w:t>Integration with real-time traffic data feeds for dynamic route optimization.</w:t>
      </w:r>
    </w:p>
    <w:p xmlns:wp14="http://schemas.microsoft.com/office/word/2010/wordml" w14:paraId="64296936" wp14:textId="77777777">
      <w:pPr>
        <w:keepNext/>
        <w:spacing w:before="240" w:after="60"/>
        <w:jc w:val="left"/>
      </w:pPr>
      <w:r>
        <w:rPr>
          <w:rFonts w:ascii="Times New Roman" w:hAnsi="Times New Roman"/>
          <w:i/>
          <w:color w:val="000000"/>
          <w:sz w:val="24"/>
        </w:rPr>
        <w:t>Publication Potential</w:t>
      </w:r>
    </w:p>
    <w:p xmlns:wp14="http://schemas.microsoft.com/office/word/2010/wordml" w14:paraId="339F7BA1" wp14:textId="77777777">
      <w:pPr>
        <w:spacing w:after="80" w:line="360" w:lineRule="auto"/>
        <w:ind w:firstLine="216"/>
        <w:jc w:val="both"/>
      </w:pPr>
      <w:r>
        <w:rPr>
          <w:rFonts w:ascii="Times New Roman" w:hAnsi="Times New Roman"/>
          <w:sz w:val="24"/>
        </w:rPr>
        <w:t>The project's novel contribution - a zero-hardware-cost, cloud-based V2X emergency clearance system using browser GPS and Firebase - presents a viable candidate for publication in the following venues:</w:t>
      </w:r>
    </w:p>
    <w:p xmlns:wp14="http://schemas.microsoft.com/office/word/2010/wordml" w14:paraId="51EB42A8" wp14:textId="77777777">
      <w:pPr>
        <w:spacing w:after="40" w:line="360" w:lineRule="auto"/>
        <w:ind w:left="216"/>
      </w:pPr>
      <w:r>
        <w:rPr>
          <w:rFonts w:ascii="Times New Roman" w:hAnsi="Times New Roman"/>
          <w:sz w:val="24"/>
        </w:rPr>
        <w:t xml:space="preserve">•  </w:t>
      </w:r>
      <w:r>
        <w:rPr>
          <w:rFonts w:ascii="Times New Roman" w:hAnsi="Times New Roman"/>
          <w:sz w:val="24"/>
        </w:rPr>
        <w:t>IEEE International Conference on Intelligent Transportation Systems (ITSC)</w:t>
      </w:r>
    </w:p>
    <w:p xmlns:wp14="http://schemas.microsoft.com/office/word/2010/wordml" w14:paraId="32CED469" wp14:textId="77777777">
      <w:pPr>
        <w:spacing w:after="40" w:line="360" w:lineRule="auto"/>
        <w:ind w:left="216"/>
      </w:pPr>
      <w:r>
        <w:rPr>
          <w:rFonts w:ascii="Times New Roman" w:hAnsi="Times New Roman"/>
          <w:sz w:val="24"/>
        </w:rPr>
        <w:t xml:space="preserve">•  </w:t>
      </w:r>
      <w:r>
        <w:rPr>
          <w:rFonts w:ascii="Times New Roman" w:hAnsi="Times New Roman"/>
          <w:sz w:val="24"/>
        </w:rPr>
        <w:t>ACM Conference on Embedded Networked Sensor Systems (SenSys) - Demo Track</w:t>
      </w:r>
    </w:p>
    <w:p xmlns:wp14="http://schemas.microsoft.com/office/word/2010/wordml" w14:paraId="3AA9C7C0" wp14:textId="77777777">
      <w:pPr>
        <w:spacing w:after="40" w:line="360" w:lineRule="auto"/>
        <w:ind w:left="216"/>
      </w:pPr>
      <w:r>
        <w:rPr>
          <w:rFonts w:ascii="Times New Roman" w:hAnsi="Times New Roman"/>
          <w:sz w:val="24"/>
        </w:rPr>
        <w:t xml:space="preserve">•  </w:t>
      </w:r>
      <w:r>
        <w:rPr>
          <w:rFonts w:ascii="Times New Roman" w:hAnsi="Times New Roman"/>
          <w:sz w:val="24"/>
        </w:rPr>
        <w:t>Indian Journal of Science and Technology (IJST)</w:t>
      </w:r>
    </w:p>
    <w:p xmlns:wp14="http://schemas.microsoft.com/office/word/2010/wordml" w14:paraId="4409A43A" wp14:textId="77777777">
      <w:pPr>
        <w:spacing w:after="40" w:line="360" w:lineRule="auto"/>
        <w:ind w:left="216"/>
      </w:pPr>
      <w:r>
        <w:rPr>
          <w:rFonts w:ascii="Times New Roman" w:hAnsi="Times New Roman"/>
          <w:sz w:val="24"/>
        </w:rPr>
        <w:t xml:space="preserve">•  </w:t>
      </w:r>
      <w:r>
        <w:rPr>
          <w:rFonts w:ascii="Times New Roman" w:hAnsi="Times New Roman"/>
          <w:sz w:val="24"/>
        </w:rPr>
        <w:t>International Journal of Advanced Computer Science and Applications (IJACSA)</w:t>
      </w:r>
    </w:p>
    <w:p xmlns:wp14="http://schemas.microsoft.com/office/word/2010/wordml" w14:paraId="63F0271C" wp14:textId="77777777">
      <w:pPr>
        <w:keepNext/>
        <w:spacing w:before="240" w:after="60"/>
        <w:jc w:val="left"/>
      </w:pPr>
      <w:r>
        <w:rPr>
          <w:rFonts w:ascii="Times New Roman" w:hAnsi="Times New Roman"/>
          <w:i/>
          <w:color w:val="000000"/>
          <w:sz w:val="24"/>
        </w:rPr>
        <w:t>Patent Potential</w:t>
      </w:r>
    </w:p>
    <w:p xmlns:wp14="http://schemas.microsoft.com/office/word/2010/wordml" w14:paraId="4096531B" wp14:textId="77777777">
      <w:pPr>
        <w:spacing w:after="80" w:line="360" w:lineRule="auto"/>
        <w:ind w:firstLine="216"/>
        <w:jc w:val="both"/>
      </w:pPr>
      <w:r>
        <w:rPr>
          <w:rFonts w:ascii="Times New Roman" w:hAnsi="Times New Roman"/>
          <w:sz w:val="24"/>
        </w:rPr>
        <w:t>The system's novel architecture combining dual-stage GPS filtering, cloud-based V2X communication, and bearing-based yield direction computation could be considered for a provisional patent filing under the Indian Patent Act, 1970, particularly for the method of computing real-time yield direction advisories using smartphone GPS and cloud synchronization without dedicated V2X hardware.</w:t>
      </w:r>
    </w:p>
    <w:p xmlns:wp14="http://schemas.microsoft.com/office/word/2010/wordml" w14:paraId="53128261" wp14:textId="77777777">
      <w:pPr>
        <w:spacing w:after="120"/>
      </w:pPr>
    </w:p>
    <w:p xmlns:wp14="http://schemas.microsoft.com/office/word/2010/wordml" w14:paraId="071E4E01" wp14:textId="77777777">
      <w:pPr>
        <w:keepNext/>
        <w:spacing w:before="240" w:after="60"/>
        <w:jc w:val="left"/>
      </w:pPr>
      <w:r>
        <w:rPr>
          <w:rFonts w:ascii="Times New Roman" w:hAnsi="Times New Roman"/>
          <w:i/>
          <w:color w:val="000000"/>
          <w:sz w:val="24"/>
        </w:rPr>
        <w:t>References</w:t>
      </w:r>
    </w:p>
    <w:p xmlns:wp14="http://schemas.microsoft.com/office/word/2010/wordml" w14:paraId="0BA51764" wp14:textId="77777777">
      <w:pPr>
        <w:spacing w:after="40" w:line="360" w:lineRule="auto"/>
        <w:ind w:left="288" w:hanging="288"/>
        <w:jc w:val="both"/>
      </w:pPr>
      <w:r>
        <w:rPr>
          <w:rFonts w:ascii="Times New Roman" w:hAnsi="Times New Roman"/>
          <w:sz w:val="24"/>
        </w:rPr>
        <w:t xml:space="preserve">1. Noori, H., Olaverri-Monreal, C., and Selpi, S. (2016). "Connected Vehicle Approach for Emergency Vehicle Preemption." </w:t>
      </w:r>
      <w:r>
        <w:rPr>
          <w:rFonts w:ascii="Times New Roman" w:hAnsi="Times New Roman"/>
          <w:i/>
          <w:sz w:val="24"/>
        </w:rPr>
        <w:t>IEEE International Conference on Vehicular Electronics and Safety</w:t>
      </w:r>
      <w:r>
        <w:rPr>
          <w:rFonts w:ascii="Times New Roman" w:hAnsi="Times New Roman"/>
          <w:sz w:val="24"/>
        </w:rPr>
        <w:t>, pp. 1-6.</w:t>
      </w:r>
    </w:p>
    <w:p xmlns:wp14="http://schemas.microsoft.com/office/word/2010/wordml" w14:paraId="1096F19F" wp14:textId="77777777">
      <w:pPr>
        <w:spacing w:after="40" w:line="360" w:lineRule="auto"/>
        <w:ind w:left="288" w:hanging="288"/>
        <w:jc w:val="both"/>
      </w:pPr>
      <w:r>
        <w:rPr>
          <w:rFonts w:ascii="Times New Roman" w:hAnsi="Times New Roman"/>
          <w:sz w:val="24"/>
        </w:rPr>
        <w:t>2. Firebase Documentation. "Firebase Realtime Database." Google LLC. https://firebase.google.com/docs/database</w:t>
      </w:r>
    </w:p>
    <w:p xmlns:wp14="http://schemas.microsoft.com/office/word/2010/wordml" w14:paraId="6F1B5D4B" wp14:textId="77777777">
      <w:pPr>
        <w:spacing w:after="40" w:line="360" w:lineRule="auto"/>
        <w:ind w:left="288" w:hanging="288"/>
        <w:jc w:val="both"/>
      </w:pPr>
      <w:r>
        <w:rPr>
          <w:rFonts w:ascii="Times New Roman" w:hAnsi="Times New Roman"/>
          <w:sz w:val="24"/>
        </w:rPr>
        <w:t>3. Leaflet Documentation. "Leaflet - An Open-Source JavaScript Library for Interactive Maps." https://leafletjs.com/</w:t>
      </w:r>
    </w:p>
    <w:p xmlns:wp14="http://schemas.microsoft.com/office/word/2010/wordml" w14:paraId="51291875" wp14:textId="77777777">
      <w:pPr>
        <w:spacing w:after="40" w:line="360" w:lineRule="auto"/>
        <w:ind w:left="288" w:hanging="288"/>
        <w:jc w:val="both"/>
      </w:pPr>
      <w:r>
        <w:rPr>
          <w:rFonts w:ascii="Times New Roman" w:hAnsi="Times New Roman"/>
          <w:sz w:val="24"/>
        </w:rPr>
        <w:t>4. OSRM Documentation. "Open Source Routing Machine." https://project-osrm.org/</w:t>
      </w:r>
    </w:p>
    <w:p xmlns:wp14="http://schemas.microsoft.com/office/word/2010/wordml" w14:paraId="668E2A07" wp14:textId="77777777">
      <w:pPr>
        <w:spacing w:after="40" w:line="360" w:lineRule="auto"/>
        <w:ind w:left="288" w:hanging="288"/>
        <w:jc w:val="both"/>
      </w:pPr>
      <w:r>
        <w:rPr>
          <w:rFonts w:ascii="Times New Roman" w:hAnsi="Times New Roman"/>
          <w:sz w:val="24"/>
        </w:rPr>
        <w:t>5. IEEE 802.11p. "IEEE Standard for Wireless Access in Vehicular Environments." IEEE Standards Association, 2010.</w:t>
      </w:r>
    </w:p>
    <w:p xmlns:wp14="http://schemas.microsoft.com/office/word/2010/wordml" w14:paraId="31847E61" wp14:textId="77777777">
      <w:pPr>
        <w:spacing w:after="40" w:line="360" w:lineRule="auto"/>
        <w:ind w:left="288" w:hanging="288"/>
        <w:jc w:val="both"/>
      </w:pPr>
      <w:r>
        <w:rPr>
          <w:rFonts w:ascii="Times New Roman" w:hAnsi="Times New Roman"/>
          <w:sz w:val="24"/>
        </w:rPr>
        <w:t>6. 3GPP TS 36.300. "Evolved Universal Terrestrial Radio Access (E-UTRA) and Evolved Universal Terrestrial Radio Access Network (E-UTRAN)." 3GPP, Release 14.</w:t>
      </w:r>
    </w:p>
    <w:p xmlns:wp14="http://schemas.microsoft.com/office/word/2010/wordml" w14:paraId="73DF5C6F" wp14:textId="77777777">
      <w:pPr>
        <w:spacing w:after="40" w:line="360" w:lineRule="auto"/>
        <w:ind w:left="288" w:hanging="288"/>
        <w:jc w:val="both"/>
      </w:pPr>
      <w:r>
        <w:rPr>
          <w:rFonts w:ascii="Times New Roman" w:hAnsi="Times New Roman"/>
          <w:sz w:val="24"/>
        </w:rPr>
        <w:t>7. National Crime Records Bureau. "Accidental Deaths &amp; Suicides in India - 2022." Ministry of Home Affairs, Government of India.</w:t>
      </w:r>
    </w:p>
    <w:p xmlns:wp14="http://schemas.microsoft.com/office/word/2010/wordml" w14:paraId="62486C05" wp14:textId="77777777">
      <w:pPr>
        <w:spacing w:after="120"/>
      </w:pPr>
    </w:p>
    <w:p xmlns:wp14="http://schemas.microsoft.com/office/word/2010/wordml" w14:paraId="20A752B5" wp14:textId="77777777">
      <w:pPr>
        <w:spacing w:after="80" w:line="360" w:lineRule="auto"/>
        <w:ind w:firstLine="216"/>
        <w:jc w:val="both"/>
      </w:pPr>
      <w:r>
        <w:rPr>
          <w:rFonts w:ascii="Times New Roman" w:hAnsi="Times New Roman"/>
          <w:i/>
          <w:sz w:val="24"/>
        </w:rPr>
        <w:t>Report prepared by Team V2X, Department of Computer Science and Engineering, RV College of Engineering, Bengaluru.</w:t>
      </w:r>
    </w:p>
    <w:sectPr w:rsidR="003E16EB" w:rsidSect="00A20046">
      <w:headerReference w:type="default" r:id="rId8"/>
      <w:footerReference w:type="default" r:id="rId9"/>
      <w:pgSz w:w="11909" w:h="16834" w:orient="portrait" w:code="9"/>
      <w:pgMar w:top="1080" w:right="1080" w:bottom="1080" w:left="1080" w:header="142" w:footer="27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51A" w:rsidRDefault="0033151A" w14:paraId="20DD0F62" w14:textId="77777777">
      <w:r>
        <w:separator/>
      </w:r>
    </w:p>
  </w:endnote>
  <w:endnote w:type="continuationSeparator" w:id="0">
    <w:p w:rsidR="0033151A" w:rsidRDefault="0033151A" w14:paraId="3AD0C6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6EB" w:rsidP="003E16EB" w:rsidRDefault="003E16EB" w14:paraId="0435E945" w14:textId="79B80A5A">
    <w:pPr>
      <w:tabs>
        <w:tab w:val="center" w:pos="4550"/>
        <w:tab w:val="left" w:pos="5818"/>
      </w:tabs>
      <w:ind w:right="260"/>
      <w:jc w:val="right"/>
      <w:rPr>
        <w:color w:val="0F243E" w:themeColor="text2" w:themeShade="80"/>
      </w:rPr>
    </w:pPr>
    <w:r>
      <w:rPr>
        <w:color w:val="548DD4" w:themeColor="text2" w:themeTint="99"/>
        <w:spacing w:val="60"/>
      </w:rPr>
      <w:t>Page</w:t>
    </w:r>
    <w:r>
      <w:rPr>
        <w:color w:val="548DD4" w:themeColor="text2" w:themeTint="99"/>
      </w:rPr>
      <w:t xml:space="preserve"> </w:t>
    </w:r>
    <w:r>
      <w:rPr>
        <w:color w:val="17365D" w:themeColor="text2" w:themeShade="BF"/>
      </w:rPr>
      <w:fldChar w:fldCharType="begin"/>
    </w:r>
    <w:r>
      <w:rPr>
        <w:color w:val="17365D" w:themeColor="text2" w:themeShade="BF"/>
      </w:rPr>
      <w:instrText xml:space="preserve"> PAGE   \* MERGEFORMAT </w:instrText>
    </w:r>
    <w:r>
      <w:rPr>
        <w:color w:val="17365D" w:themeColor="text2" w:themeShade="BF"/>
      </w:rPr>
      <w:fldChar w:fldCharType="separate"/>
    </w:r>
    <w:r w:rsidR="008A569E">
      <w:rPr>
        <w:noProof/>
        <w:color w:val="17365D" w:themeColor="text2" w:themeShade="BF"/>
      </w:rPr>
      <w:t>2</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 NUMPAGES  \* Arabic  \* MERGEFORMAT </w:instrText>
    </w:r>
    <w:r>
      <w:rPr>
        <w:color w:val="17365D" w:themeColor="text2" w:themeShade="BF"/>
      </w:rPr>
      <w:fldChar w:fldCharType="separate"/>
    </w:r>
    <w:r w:rsidR="008A569E">
      <w:rPr>
        <w:noProof/>
        <w:color w:val="17365D" w:themeColor="text2" w:themeShade="BF"/>
      </w:rPr>
      <w:t>2</w:t>
    </w:r>
    <w:r>
      <w:rPr>
        <w:color w:val="17365D" w:themeColor="text2" w:themeShade="BF"/>
      </w:rPr>
      <w:fldChar w:fldCharType="end"/>
    </w:r>
  </w:p>
  <w:p w:rsidRPr="003E16EB" w:rsidR="003E16EB" w:rsidRDefault="003E16EB" w14:paraId="3BE84B13" w14:textId="3FF063EA">
    <w:pPr>
      <w:pStyle w:val="Footer"/>
      <w:rPr>
        <w:i/>
        <w:iCs/>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51A" w:rsidRDefault="0033151A" w14:paraId="2F2822A4" w14:textId="77777777">
      <w:r>
        <w:separator/>
      </w:r>
    </w:p>
  </w:footnote>
  <w:footnote w:type="continuationSeparator" w:id="0">
    <w:p w:rsidR="0033151A" w:rsidRDefault="0033151A" w14:paraId="0BDF014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3E16EB" w:rsidP="003E16EB" w:rsidRDefault="003E16EB" w14:paraId="2A4F1009" w14:textId="550D2D8F">
    <w:pPr>
      <w:pStyle w:val="Header"/>
      <w:rPr>
        <w:rFonts w:ascii="Century Schoolbook" w:hAnsi="Century Schoolbook"/>
        <w:b/>
        <w:bCs/>
      </w:rPr>
    </w:pPr>
    <w:bookmarkStart w:name="_Hlk32833339" w:id="1"/>
    <w:r>
      <w:rPr>
        <w:rFonts w:ascii="Century Schoolbook" w:hAnsi="Century Schoolbook"/>
        <w:b/>
        <w:bCs/>
        <w:noProof/>
      </w:rPr>
      <w:drawing>
        <wp:anchor distT="0" distB="0" distL="114300" distR="114300" simplePos="0" relativeHeight="251665920" behindDoc="0" locked="0" layoutInCell="1" allowOverlap="1" wp14:anchorId="3A61E394" wp14:editId="238ADC34">
          <wp:simplePos x="0" y="0"/>
          <wp:positionH relativeFrom="column">
            <wp:posOffset>-257175</wp:posOffset>
          </wp:positionH>
          <wp:positionV relativeFrom="paragraph">
            <wp:posOffset>-90170</wp:posOffset>
          </wp:positionV>
          <wp:extent cx="3009900" cy="949325"/>
          <wp:effectExtent l="0" t="0" r="0" b="3175"/>
          <wp:wrapTight wrapText="bothSides">
            <wp:wrapPolygon edited="0">
              <wp:start x="0" y="0"/>
              <wp:lineTo x="0" y="21239"/>
              <wp:lineTo x="21463" y="21239"/>
              <wp:lineTo x="21463" y="0"/>
              <wp:lineTo x="0" y="0"/>
            </wp:wrapPolygon>
          </wp:wrapTight>
          <wp:docPr id="61216487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6501"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9900" cy="949325"/>
                  </a:xfrm>
                  <a:prstGeom prst="rect">
                    <a:avLst/>
                  </a:prstGeom>
                </pic:spPr>
              </pic:pic>
            </a:graphicData>
          </a:graphic>
          <wp14:sizeRelH relativeFrom="margin">
            <wp14:pctWidth>0</wp14:pctWidth>
          </wp14:sizeRelH>
          <wp14:sizeRelV relativeFrom="margin">
            <wp14:pctHeight>0</wp14:pctHeight>
          </wp14:sizeRelV>
        </wp:anchor>
      </w:drawing>
    </w:r>
  </w:p>
  <w:p w:rsidR="003E16EB" w:rsidP="00251D11" w:rsidRDefault="003E16EB" w14:paraId="522AB91E" w14:textId="77777777">
    <w:pPr>
      <w:pStyle w:val="Header"/>
      <w:ind w:left="-709"/>
      <w:rPr>
        <w:rFonts w:ascii="Century Schoolbook" w:hAnsi="Century Schoolbook"/>
        <w:b/>
        <w:bCs/>
      </w:rPr>
    </w:pPr>
  </w:p>
  <w:p w:rsidR="003E16EB" w:rsidP="00251D11" w:rsidRDefault="003E16EB" w14:paraId="1F174108" w14:textId="20171F10">
    <w:pPr>
      <w:pStyle w:val="Header"/>
      <w:ind w:left="-709"/>
      <w:rPr>
        <w:rFonts w:ascii="Century Schoolbook" w:hAnsi="Century Schoolbook"/>
        <w:b/>
        <w:bCs/>
      </w:rPr>
    </w:pPr>
  </w:p>
  <w:p w:rsidR="00FD6CFA" w:rsidP="00251D11" w:rsidRDefault="00FD6CFA" w14:paraId="3B259714" w14:textId="1BBBA3C6">
    <w:pPr>
      <w:pStyle w:val="Header"/>
      <w:ind w:left="-709"/>
      <w:rPr>
        <w:rFonts w:ascii="Century Schoolbook" w:hAnsi="Century Schoolbook"/>
        <w:b/>
        <w:bCs/>
      </w:rPr>
    </w:pPr>
  </w:p>
  <w:bookmarkEnd w:id="1"/>
  <w:p w:rsidR="00AF4BE9" w:rsidP="003E16EB" w:rsidRDefault="00AF4BE9" w14:paraId="3BD99386" w14:textId="60F665DA">
    <w:pPr>
      <w:pStyle w:val="Header"/>
      <w:tabs>
        <w:tab w:val="clear" w:pos="4320"/>
        <w:tab w:val="clear" w:pos="8640"/>
        <w:tab w:val="left" w:pos="7335"/>
      </w:tabs>
      <w:rPr>
        <w:rFonts w:ascii="Century Schoolbook" w:hAnsi="Century Schoolbook"/>
        <w:b/>
        <w:b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06D6"/>
    <w:multiLevelType w:val="hybridMultilevel"/>
    <w:tmpl w:val="DF6840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FE7802"/>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0716065C"/>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 w15:restartNumberingAfterBreak="0">
    <w:nsid w:val="0815513A"/>
    <w:multiLevelType w:val="hybridMultilevel"/>
    <w:tmpl w:val="A77AA2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000CF5"/>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0EC142D2"/>
    <w:multiLevelType w:val="hybridMultilevel"/>
    <w:tmpl w:val="ECB0A104"/>
    <w:lvl w:ilvl="0" w:tplc="5900BB6E">
      <w:numFmt w:val="bullet"/>
      <w:lvlText w:val=""/>
      <w:lvlJc w:val="left"/>
      <w:pPr>
        <w:ind w:left="720" w:hanging="360"/>
      </w:pPr>
      <w:rPr>
        <w:rFonts w:hint="default" w:ascii="Symbol" w:hAnsi="Symbol" w:eastAsia="Calibri"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11E36B30"/>
    <w:multiLevelType w:val="hybridMultilevel"/>
    <w:tmpl w:val="C322A526"/>
    <w:lvl w:ilvl="0" w:tplc="0D969294">
      <w:start w:val="1"/>
      <w:numFmt w:val="lowerLetter"/>
      <w:lvlText w:val="(%1)"/>
      <w:lvlJc w:val="left"/>
      <w:pPr>
        <w:ind w:left="577" w:hanging="577"/>
      </w:pPr>
      <w:rPr>
        <w:rFonts w:hint="default" w:ascii="Times New Roman" w:hAnsi="Times New Roman" w:eastAsia="Times New Roman" w:cs="Times New Roman"/>
        <w:w w:val="100"/>
        <w:sz w:val="22"/>
        <w:szCs w:val="22"/>
        <w:lang w:val="en-US" w:eastAsia="en-US" w:bidi="ar-SA"/>
      </w:rPr>
    </w:lvl>
    <w:lvl w:ilvl="1" w:tplc="DB84190A">
      <w:numFmt w:val="bullet"/>
      <w:lvlText w:val="•"/>
      <w:lvlJc w:val="left"/>
      <w:pPr>
        <w:ind w:left="1513" w:hanging="577"/>
      </w:pPr>
      <w:rPr>
        <w:rFonts w:hint="default"/>
        <w:lang w:val="en-US" w:eastAsia="en-US" w:bidi="ar-SA"/>
      </w:rPr>
    </w:lvl>
    <w:lvl w:ilvl="2" w:tplc="1708EB56">
      <w:numFmt w:val="bullet"/>
      <w:lvlText w:val="•"/>
      <w:lvlJc w:val="left"/>
      <w:pPr>
        <w:ind w:left="2445" w:hanging="577"/>
      </w:pPr>
      <w:rPr>
        <w:rFonts w:hint="default"/>
        <w:lang w:val="en-US" w:eastAsia="en-US" w:bidi="ar-SA"/>
      </w:rPr>
    </w:lvl>
    <w:lvl w:ilvl="3" w:tplc="D12AC128">
      <w:numFmt w:val="bullet"/>
      <w:lvlText w:val="•"/>
      <w:lvlJc w:val="left"/>
      <w:pPr>
        <w:ind w:left="3377" w:hanging="577"/>
      </w:pPr>
      <w:rPr>
        <w:rFonts w:hint="default"/>
        <w:lang w:val="en-US" w:eastAsia="en-US" w:bidi="ar-SA"/>
      </w:rPr>
    </w:lvl>
    <w:lvl w:ilvl="4" w:tplc="AA9A6CF0">
      <w:numFmt w:val="bullet"/>
      <w:lvlText w:val="•"/>
      <w:lvlJc w:val="left"/>
      <w:pPr>
        <w:ind w:left="4309" w:hanging="577"/>
      </w:pPr>
      <w:rPr>
        <w:rFonts w:hint="default"/>
        <w:lang w:val="en-US" w:eastAsia="en-US" w:bidi="ar-SA"/>
      </w:rPr>
    </w:lvl>
    <w:lvl w:ilvl="5" w:tplc="C3506D6A">
      <w:numFmt w:val="bullet"/>
      <w:lvlText w:val="•"/>
      <w:lvlJc w:val="left"/>
      <w:pPr>
        <w:ind w:left="5241" w:hanging="577"/>
      </w:pPr>
      <w:rPr>
        <w:rFonts w:hint="default"/>
        <w:lang w:val="en-US" w:eastAsia="en-US" w:bidi="ar-SA"/>
      </w:rPr>
    </w:lvl>
    <w:lvl w:ilvl="6" w:tplc="F3AA5D12">
      <w:numFmt w:val="bullet"/>
      <w:lvlText w:val="•"/>
      <w:lvlJc w:val="left"/>
      <w:pPr>
        <w:ind w:left="6173" w:hanging="577"/>
      </w:pPr>
      <w:rPr>
        <w:rFonts w:hint="default"/>
        <w:lang w:val="en-US" w:eastAsia="en-US" w:bidi="ar-SA"/>
      </w:rPr>
    </w:lvl>
    <w:lvl w:ilvl="7" w:tplc="F68884B4">
      <w:numFmt w:val="bullet"/>
      <w:lvlText w:val="•"/>
      <w:lvlJc w:val="left"/>
      <w:pPr>
        <w:ind w:left="7105" w:hanging="577"/>
      </w:pPr>
      <w:rPr>
        <w:rFonts w:hint="default"/>
        <w:lang w:val="en-US" w:eastAsia="en-US" w:bidi="ar-SA"/>
      </w:rPr>
    </w:lvl>
    <w:lvl w:ilvl="8" w:tplc="752EF2B2">
      <w:numFmt w:val="bullet"/>
      <w:lvlText w:val="•"/>
      <w:lvlJc w:val="left"/>
      <w:pPr>
        <w:ind w:left="8037" w:hanging="577"/>
      </w:pPr>
      <w:rPr>
        <w:rFonts w:hint="default"/>
        <w:lang w:val="en-US" w:eastAsia="en-US" w:bidi="ar-SA"/>
      </w:rPr>
    </w:lvl>
  </w:abstractNum>
  <w:abstractNum w:abstractNumId="7" w15:restartNumberingAfterBreak="0">
    <w:nsid w:val="14D909B7"/>
    <w:multiLevelType w:val="hybridMultilevel"/>
    <w:tmpl w:val="CD1648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136C3C"/>
    <w:multiLevelType w:val="hybridMultilevel"/>
    <w:tmpl w:val="519098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7264A3A"/>
    <w:multiLevelType w:val="hybridMultilevel"/>
    <w:tmpl w:val="E6FAB0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90040F"/>
    <w:multiLevelType w:val="hybridMultilevel"/>
    <w:tmpl w:val="FC40BA40"/>
    <w:lvl w:ilvl="0" w:tplc="40090001">
      <w:start w:val="1"/>
      <w:numFmt w:val="bullet"/>
      <w:lvlText w:val=""/>
      <w:lvlJc w:val="left"/>
      <w:pPr>
        <w:ind w:left="720" w:hanging="360"/>
      </w:pPr>
      <w:rPr>
        <w:rFonts w:hint="default" w:ascii="Symbol" w:hAnsi="Symbol"/>
      </w:rPr>
    </w:lvl>
    <w:lvl w:ilvl="1" w:tplc="C62ABE66">
      <w:numFmt w:val="bullet"/>
      <w:lvlText w:val="•"/>
      <w:lvlJc w:val="left"/>
      <w:pPr>
        <w:ind w:left="1440" w:hanging="360"/>
      </w:pPr>
      <w:rPr>
        <w:rFonts w:hint="default" w:ascii="Calibri" w:hAnsi="Calibri" w:cs="Calibri"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BFD7829"/>
    <w:multiLevelType w:val="multilevel"/>
    <w:tmpl w:val="28DE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2760A2"/>
    <w:multiLevelType w:val="multilevel"/>
    <w:tmpl w:val="FFFFFFFF"/>
    <w:lvl w:ilvl="0">
      <w:start w:val="3"/>
      <w:numFmt w:val="decimal"/>
      <w:lvlText w:val="%1."/>
      <w:lvlJc w:val="left"/>
      <w:pPr>
        <w:ind w:left="420" w:hanging="420"/>
      </w:pPr>
      <w:rPr>
        <w:rFonts w:hint="default" w:cs="Times New Roman"/>
      </w:rPr>
    </w:lvl>
    <w:lvl w:ilvl="1">
      <w:start w:val="1"/>
      <w:numFmt w:val="decimal"/>
      <w:lvlText w:val="%1.%2."/>
      <w:lvlJc w:val="left"/>
      <w:pPr>
        <w:ind w:left="2138" w:hanging="720"/>
      </w:pPr>
      <w:rPr>
        <w:rFonts w:hint="default" w:cs="Times New Roman"/>
      </w:rPr>
    </w:lvl>
    <w:lvl w:ilvl="2">
      <w:start w:val="1"/>
      <w:numFmt w:val="decimal"/>
      <w:lvlText w:val="%1.%2.%3."/>
      <w:lvlJc w:val="left"/>
      <w:pPr>
        <w:ind w:left="3600" w:hanging="720"/>
      </w:pPr>
      <w:rPr>
        <w:rFonts w:hint="default" w:cs="Times New Roman"/>
      </w:rPr>
    </w:lvl>
    <w:lvl w:ilvl="3">
      <w:start w:val="1"/>
      <w:numFmt w:val="decimal"/>
      <w:lvlText w:val="%1.%2.%3.%4."/>
      <w:lvlJc w:val="left"/>
      <w:pPr>
        <w:ind w:left="5400" w:hanging="1080"/>
      </w:pPr>
      <w:rPr>
        <w:rFonts w:hint="default" w:cs="Times New Roman"/>
      </w:rPr>
    </w:lvl>
    <w:lvl w:ilvl="4">
      <w:start w:val="1"/>
      <w:numFmt w:val="decimal"/>
      <w:lvlText w:val="%1.%2.%3.%4.%5."/>
      <w:lvlJc w:val="left"/>
      <w:pPr>
        <w:ind w:left="6840" w:hanging="1080"/>
      </w:pPr>
      <w:rPr>
        <w:rFonts w:hint="default" w:cs="Times New Roman"/>
      </w:rPr>
    </w:lvl>
    <w:lvl w:ilvl="5">
      <w:start w:val="1"/>
      <w:numFmt w:val="decimal"/>
      <w:lvlText w:val="%1.%2.%3.%4.%5.%6."/>
      <w:lvlJc w:val="left"/>
      <w:pPr>
        <w:ind w:left="8640" w:hanging="1440"/>
      </w:pPr>
      <w:rPr>
        <w:rFonts w:hint="default" w:cs="Times New Roman"/>
      </w:rPr>
    </w:lvl>
    <w:lvl w:ilvl="6">
      <w:start w:val="1"/>
      <w:numFmt w:val="decimal"/>
      <w:lvlText w:val="%1.%2.%3.%4.%5.%6.%7."/>
      <w:lvlJc w:val="left"/>
      <w:pPr>
        <w:ind w:left="10080" w:hanging="1440"/>
      </w:pPr>
      <w:rPr>
        <w:rFonts w:hint="default" w:cs="Times New Roman"/>
      </w:rPr>
    </w:lvl>
    <w:lvl w:ilvl="7">
      <w:start w:val="1"/>
      <w:numFmt w:val="decimal"/>
      <w:lvlText w:val="%1.%2.%3.%4.%5.%6.%7.%8."/>
      <w:lvlJc w:val="left"/>
      <w:pPr>
        <w:ind w:left="11880" w:hanging="1800"/>
      </w:pPr>
      <w:rPr>
        <w:rFonts w:hint="default" w:cs="Times New Roman"/>
      </w:rPr>
    </w:lvl>
    <w:lvl w:ilvl="8">
      <w:start w:val="1"/>
      <w:numFmt w:val="decimal"/>
      <w:lvlText w:val="%1.%2.%3.%4.%5.%6.%7.%8.%9."/>
      <w:lvlJc w:val="left"/>
      <w:pPr>
        <w:ind w:left="13680" w:hanging="2160"/>
      </w:pPr>
      <w:rPr>
        <w:rFonts w:hint="default" w:cs="Times New Roman"/>
      </w:rPr>
    </w:lvl>
  </w:abstractNum>
  <w:abstractNum w:abstractNumId="13" w15:restartNumberingAfterBreak="0">
    <w:nsid w:val="243C5508"/>
    <w:multiLevelType w:val="hybridMultilevel"/>
    <w:tmpl w:val="01EAEC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312D79"/>
    <w:multiLevelType w:val="hybridMultilevel"/>
    <w:tmpl w:val="DD688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BE4C8E"/>
    <w:multiLevelType w:val="hybridMultilevel"/>
    <w:tmpl w:val="ADCA93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6C205C"/>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8D032D"/>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B00320"/>
    <w:multiLevelType w:val="hybridMultilevel"/>
    <w:tmpl w:val="004A82D0"/>
    <w:lvl w:ilvl="0" w:tplc="40090001">
      <w:start w:val="1"/>
      <w:numFmt w:val="bullet"/>
      <w:lvlText w:val=""/>
      <w:lvlJc w:val="left"/>
      <w:pPr>
        <w:ind w:left="720" w:hanging="360"/>
      </w:pPr>
      <w:rPr>
        <w:rFonts w:hint="default" w:ascii="Symbol" w:hAnsi="Symbo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DB58CF"/>
    <w:multiLevelType w:val="hybridMultilevel"/>
    <w:tmpl w:val="CD1648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994040"/>
    <w:multiLevelType w:val="hybridMultilevel"/>
    <w:tmpl w:val="97B47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85011A"/>
    <w:multiLevelType w:val="hybridMultilevel"/>
    <w:tmpl w:val="4CF2738E"/>
    <w:lvl w:ilvl="0" w:tplc="FFFFFFFF">
      <w:start w:val="1"/>
      <w:numFmt w:val="decimal"/>
      <w:lvlText w:val="%1."/>
      <w:lvlJc w:val="left"/>
      <w:pPr>
        <w:ind w:left="11" w:hanging="360"/>
      </w:pPr>
    </w:lvl>
    <w:lvl w:ilvl="1" w:tplc="FFFFFFFF">
      <w:start w:val="1"/>
      <w:numFmt w:val="lowerLetter"/>
      <w:lvlText w:val="%2."/>
      <w:lvlJc w:val="left"/>
      <w:pPr>
        <w:ind w:left="731" w:hanging="360"/>
      </w:pPr>
    </w:lvl>
    <w:lvl w:ilvl="2" w:tplc="FFFFFFFF">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2" w15:restartNumberingAfterBreak="0">
    <w:nsid w:val="431376C0"/>
    <w:multiLevelType w:val="multilevel"/>
    <w:tmpl w:val="29608C28"/>
    <w:lvl w:ilvl="0">
      <w:start w:val="1"/>
      <w:numFmt w:val="upp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3" w15:restartNumberingAfterBreak="0">
    <w:nsid w:val="46336873"/>
    <w:multiLevelType w:val="hybridMultilevel"/>
    <w:tmpl w:val="E6FAB0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98193C"/>
    <w:multiLevelType w:val="hybridMultilevel"/>
    <w:tmpl w:val="DF6840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BE1043"/>
    <w:multiLevelType w:val="hybridMultilevel"/>
    <w:tmpl w:val="2D883604"/>
    <w:lvl w:ilvl="0" w:tplc="40090009">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4EFA0BF2"/>
    <w:multiLevelType w:val="hybridMultilevel"/>
    <w:tmpl w:val="22BA80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28E4F89"/>
    <w:multiLevelType w:val="hybridMultilevel"/>
    <w:tmpl w:val="BBDEC9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2A7787"/>
    <w:multiLevelType w:val="multilevel"/>
    <w:tmpl w:val="761C832E"/>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9" w15:restartNumberingAfterBreak="0">
    <w:nsid w:val="5B1926B0"/>
    <w:multiLevelType w:val="hybridMultilevel"/>
    <w:tmpl w:val="FFFFFFFF"/>
    <w:lvl w:ilvl="0" w:tplc="4009000F">
      <w:start w:val="1"/>
      <w:numFmt w:val="decimal"/>
      <w:lvlText w:val="%1."/>
      <w:lvlJc w:val="left"/>
      <w:pPr>
        <w:ind w:left="1920" w:hanging="360"/>
      </w:pPr>
      <w:rPr>
        <w:rFonts w:hint="default" w:cs="Times New Roman"/>
      </w:rPr>
    </w:lvl>
    <w:lvl w:ilvl="1" w:tplc="D94E05C4">
      <w:start w:val="1"/>
      <w:numFmt w:val="decimal"/>
      <w:lvlText w:val="2.%2."/>
      <w:lvlJc w:val="left"/>
      <w:pPr>
        <w:ind w:left="1440" w:hanging="360"/>
      </w:pPr>
      <w:rPr>
        <w:rFonts w:hint="default"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0" w15:restartNumberingAfterBreak="0">
    <w:nsid w:val="5B5635BC"/>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5CB00958"/>
    <w:multiLevelType w:val="hybridMultilevel"/>
    <w:tmpl w:val="584CF8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DD508E1"/>
    <w:multiLevelType w:val="hybridMultilevel"/>
    <w:tmpl w:val="CE8C48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65CB7171"/>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661A3D3D"/>
    <w:multiLevelType w:val="hybridMultilevel"/>
    <w:tmpl w:val="4B06B7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8D4CB9"/>
    <w:multiLevelType w:val="hybridMultilevel"/>
    <w:tmpl w:val="4B06B7B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0967CBC"/>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72434A3D"/>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8" w15:restartNumberingAfterBreak="0">
    <w:nsid w:val="77442E63"/>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6B2783"/>
    <w:multiLevelType w:val="hybridMultilevel"/>
    <w:tmpl w:val="2BE09E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77775CA6"/>
    <w:multiLevelType w:val="hybridMultilevel"/>
    <w:tmpl w:val="2DCC6BA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77C91CE7"/>
    <w:multiLevelType w:val="hybridMultilevel"/>
    <w:tmpl w:val="F8CA2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120D3F"/>
    <w:multiLevelType w:val="hybridMultilevel"/>
    <w:tmpl w:val="BA9EDC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7B6651D8"/>
    <w:multiLevelType w:val="hybridMultilevel"/>
    <w:tmpl w:val="2D24103E"/>
    <w:lvl w:ilvl="0" w:tplc="4009000F">
      <w:start w:val="1"/>
      <w:numFmt w:val="decimal"/>
      <w:lvlText w:val="%1."/>
      <w:lvlJc w:val="left"/>
      <w:pPr>
        <w:ind w:left="360"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41"/>
  </w:num>
  <w:num w:numId="2">
    <w:abstractNumId w:val="15"/>
  </w:num>
  <w:num w:numId="3">
    <w:abstractNumId w:val="31"/>
  </w:num>
  <w:num w:numId="4">
    <w:abstractNumId w:val="20"/>
  </w:num>
  <w:num w:numId="5">
    <w:abstractNumId w:val="43"/>
  </w:num>
  <w:num w:numId="6">
    <w:abstractNumId w:val="37"/>
  </w:num>
  <w:num w:numId="7">
    <w:abstractNumId w:val="13"/>
  </w:num>
  <w:num w:numId="8">
    <w:abstractNumId w:val="2"/>
  </w:num>
  <w:num w:numId="9">
    <w:abstractNumId w:val="1"/>
  </w:num>
  <w:num w:numId="10">
    <w:abstractNumId w:val="18"/>
  </w:num>
  <w:num w:numId="11">
    <w:abstractNumId w:val="42"/>
  </w:num>
  <w:num w:numId="12">
    <w:abstractNumId w:val="39"/>
  </w:num>
  <w:num w:numId="13">
    <w:abstractNumId w:val="33"/>
  </w:num>
  <w:num w:numId="14">
    <w:abstractNumId w:val="36"/>
  </w:num>
  <w:num w:numId="15">
    <w:abstractNumId w:val="32"/>
  </w:num>
  <w:num w:numId="16">
    <w:abstractNumId w:val="4"/>
  </w:num>
  <w:num w:numId="17">
    <w:abstractNumId w:val="6"/>
  </w:num>
  <w:num w:numId="18">
    <w:abstractNumId w:val="26"/>
  </w:num>
  <w:num w:numId="19">
    <w:abstractNumId w:val="10"/>
  </w:num>
  <w:num w:numId="20">
    <w:abstractNumId w:val="25"/>
  </w:num>
  <w:num w:numId="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num>
  <w:num w:numId="23">
    <w:abstractNumId w:val="0"/>
  </w:num>
  <w:num w:numId="24">
    <w:abstractNumId w:val="21"/>
  </w:num>
  <w:num w:numId="25">
    <w:abstractNumId w:val="30"/>
  </w:num>
  <w:num w:numId="26">
    <w:abstractNumId w:val="22"/>
  </w:num>
  <w:num w:numId="27">
    <w:abstractNumId w:val="28"/>
  </w:num>
  <w:num w:numId="28">
    <w:abstractNumId w:val="5"/>
  </w:num>
  <w:num w:numId="29">
    <w:abstractNumId w:val="17"/>
  </w:num>
  <w:num w:numId="30">
    <w:abstractNumId w:val="35"/>
  </w:num>
  <w:num w:numId="31">
    <w:abstractNumId w:val="38"/>
  </w:num>
  <w:num w:numId="32">
    <w:abstractNumId w:val="16"/>
  </w:num>
  <w:num w:numId="33">
    <w:abstractNumId w:val="40"/>
  </w:num>
  <w:num w:numId="34">
    <w:abstractNumId w:val="8"/>
  </w:num>
  <w:num w:numId="35">
    <w:abstractNumId w:val="3"/>
  </w:num>
  <w:num w:numId="36">
    <w:abstractNumId w:val="11"/>
  </w:num>
  <w:num w:numId="37">
    <w:abstractNumId w:val="19"/>
  </w:num>
  <w:num w:numId="38">
    <w:abstractNumId w:val="7"/>
  </w:num>
  <w:num w:numId="39">
    <w:abstractNumId w:val="14"/>
  </w:num>
  <w:num w:numId="40">
    <w:abstractNumId w:val="27"/>
  </w:num>
  <w:num w:numId="41">
    <w:abstractNumId w:val="23"/>
  </w:num>
  <w:num w:numId="42">
    <w:abstractNumId w:val="9"/>
  </w:num>
  <w:num w:numId="43">
    <w:abstractNumId w:val="29"/>
  </w:num>
  <w:num w:numId="44">
    <w:abstractNumId w:val="12"/>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285"/>
    <w:rsid w:val="00000C61"/>
    <w:rsid w:val="00001183"/>
    <w:rsid w:val="0000156E"/>
    <w:rsid w:val="00001881"/>
    <w:rsid w:val="00001AB9"/>
    <w:rsid w:val="00001B3D"/>
    <w:rsid w:val="0000287D"/>
    <w:rsid w:val="00002B69"/>
    <w:rsid w:val="00003297"/>
    <w:rsid w:val="000039F7"/>
    <w:rsid w:val="00003C79"/>
    <w:rsid w:val="00003D32"/>
    <w:rsid w:val="00004D84"/>
    <w:rsid w:val="0000513C"/>
    <w:rsid w:val="00005534"/>
    <w:rsid w:val="0000686A"/>
    <w:rsid w:val="00006DE4"/>
    <w:rsid w:val="0000751F"/>
    <w:rsid w:val="00007A15"/>
    <w:rsid w:val="000108F7"/>
    <w:rsid w:val="00010EFC"/>
    <w:rsid w:val="000112EE"/>
    <w:rsid w:val="00011E73"/>
    <w:rsid w:val="00011FE1"/>
    <w:rsid w:val="000127A6"/>
    <w:rsid w:val="00012EB4"/>
    <w:rsid w:val="00013FB2"/>
    <w:rsid w:val="000142A5"/>
    <w:rsid w:val="00014ECC"/>
    <w:rsid w:val="0001519A"/>
    <w:rsid w:val="000151A9"/>
    <w:rsid w:val="000167DA"/>
    <w:rsid w:val="00016A67"/>
    <w:rsid w:val="00016D66"/>
    <w:rsid w:val="00017943"/>
    <w:rsid w:val="00017D17"/>
    <w:rsid w:val="00021671"/>
    <w:rsid w:val="00021AB5"/>
    <w:rsid w:val="00021F0D"/>
    <w:rsid w:val="0002250C"/>
    <w:rsid w:val="00022783"/>
    <w:rsid w:val="00022C33"/>
    <w:rsid w:val="00024931"/>
    <w:rsid w:val="00024D23"/>
    <w:rsid w:val="000255BE"/>
    <w:rsid w:val="0002601F"/>
    <w:rsid w:val="0002646D"/>
    <w:rsid w:val="000268DE"/>
    <w:rsid w:val="000269E6"/>
    <w:rsid w:val="00026EA1"/>
    <w:rsid w:val="000276C1"/>
    <w:rsid w:val="00027834"/>
    <w:rsid w:val="000301F8"/>
    <w:rsid w:val="0003111E"/>
    <w:rsid w:val="0003279C"/>
    <w:rsid w:val="000330E9"/>
    <w:rsid w:val="0003350A"/>
    <w:rsid w:val="00033533"/>
    <w:rsid w:val="000336C8"/>
    <w:rsid w:val="0003451A"/>
    <w:rsid w:val="000367B0"/>
    <w:rsid w:val="00036967"/>
    <w:rsid w:val="00036E4E"/>
    <w:rsid w:val="00037183"/>
    <w:rsid w:val="0003726C"/>
    <w:rsid w:val="00037714"/>
    <w:rsid w:val="00037783"/>
    <w:rsid w:val="0003794D"/>
    <w:rsid w:val="0004036D"/>
    <w:rsid w:val="00040427"/>
    <w:rsid w:val="00042125"/>
    <w:rsid w:val="000428C7"/>
    <w:rsid w:val="00043704"/>
    <w:rsid w:val="00043970"/>
    <w:rsid w:val="00044A46"/>
    <w:rsid w:val="00044DCB"/>
    <w:rsid w:val="00047C58"/>
    <w:rsid w:val="00047D79"/>
    <w:rsid w:val="000502E2"/>
    <w:rsid w:val="0005047C"/>
    <w:rsid w:val="00050ACD"/>
    <w:rsid w:val="00050B76"/>
    <w:rsid w:val="000519BF"/>
    <w:rsid w:val="000524E0"/>
    <w:rsid w:val="000525F1"/>
    <w:rsid w:val="00053AED"/>
    <w:rsid w:val="00053E0C"/>
    <w:rsid w:val="00054800"/>
    <w:rsid w:val="000554F5"/>
    <w:rsid w:val="000555E0"/>
    <w:rsid w:val="0005609E"/>
    <w:rsid w:val="0005655E"/>
    <w:rsid w:val="000577DF"/>
    <w:rsid w:val="00061BB7"/>
    <w:rsid w:val="0006257E"/>
    <w:rsid w:val="000625CA"/>
    <w:rsid w:val="00062D96"/>
    <w:rsid w:val="00062FC3"/>
    <w:rsid w:val="0006320C"/>
    <w:rsid w:val="00063575"/>
    <w:rsid w:val="000649BD"/>
    <w:rsid w:val="00064C4F"/>
    <w:rsid w:val="00065A4F"/>
    <w:rsid w:val="000663A8"/>
    <w:rsid w:val="00066778"/>
    <w:rsid w:val="00066BF9"/>
    <w:rsid w:val="00067477"/>
    <w:rsid w:val="000678C7"/>
    <w:rsid w:val="00067BD5"/>
    <w:rsid w:val="00071355"/>
    <w:rsid w:val="00071AC8"/>
    <w:rsid w:val="00072591"/>
    <w:rsid w:val="00072D43"/>
    <w:rsid w:val="000735BD"/>
    <w:rsid w:val="00074F95"/>
    <w:rsid w:val="00075733"/>
    <w:rsid w:val="00075C66"/>
    <w:rsid w:val="00076636"/>
    <w:rsid w:val="00076674"/>
    <w:rsid w:val="00077D67"/>
    <w:rsid w:val="00080D42"/>
    <w:rsid w:val="000813E8"/>
    <w:rsid w:val="00081E0A"/>
    <w:rsid w:val="000820F9"/>
    <w:rsid w:val="00082376"/>
    <w:rsid w:val="00082713"/>
    <w:rsid w:val="00082786"/>
    <w:rsid w:val="00083250"/>
    <w:rsid w:val="00083664"/>
    <w:rsid w:val="000842FD"/>
    <w:rsid w:val="00084F90"/>
    <w:rsid w:val="0008699E"/>
    <w:rsid w:val="00086E1D"/>
    <w:rsid w:val="00087F5D"/>
    <w:rsid w:val="000900CB"/>
    <w:rsid w:val="00090AFE"/>
    <w:rsid w:val="0009141A"/>
    <w:rsid w:val="00091DCA"/>
    <w:rsid w:val="00092D12"/>
    <w:rsid w:val="00092FC1"/>
    <w:rsid w:val="0009364E"/>
    <w:rsid w:val="00093876"/>
    <w:rsid w:val="00093EF2"/>
    <w:rsid w:val="00094581"/>
    <w:rsid w:val="00094897"/>
    <w:rsid w:val="00095877"/>
    <w:rsid w:val="00095D8E"/>
    <w:rsid w:val="00096003"/>
    <w:rsid w:val="000961B1"/>
    <w:rsid w:val="00096A20"/>
    <w:rsid w:val="00097394"/>
    <w:rsid w:val="000A0129"/>
    <w:rsid w:val="000A08C6"/>
    <w:rsid w:val="000A0DB2"/>
    <w:rsid w:val="000A0E2E"/>
    <w:rsid w:val="000A0F93"/>
    <w:rsid w:val="000A111E"/>
    <w:rsid w:val="000A117E"/>
    <w:rsid w:val="000A13B2"/>
    <w:rsid w:val="000A1C12"/>
    <w:rsid w:val="000A1CEF"/>
    <w:rsid w:val="000A1EF1"/>
    <w:rsid w:val="000A26DB"/>
    <w:rsid w:val="000A2A2A"/>
    <w:rsid w:val="000A30D6"/>
    <w:rsid w:val="000A3982"/>
    <w:rsid w:val="000A563B"/>
    <w:rsid w:val="000A56BE"/>
    <w:rsid w:val="000A5BCD"/>
    <w:rsid w:val="000A78BA"/>
    <w:rsid w:val="000B1718"/>
    <w:rsid w:val="000B224A"/>
    <w:rsid w:val="000B2649"/>
    <w:rsid w:val="000B2944"/>
    <w:rsid w:val="000B2A75"/>
    <w:rsid w:val="000B2B64"/>
    <w:rsid w:val="000B3C25"/>
    <w:rsid w:val="000B4694"/>
    <w:rsid w:val="000B4E9F"/>
    <w:rsid w:val="000B61A1"/>
    <w:rsid w:val="000B654E"/>
    <w:rsid w:val="000C03DC"/>
    <w:rsid w:val="000C0474"/>
    <w:rsid w:val="000C1AEA"/>
    <w:rsid w:val="000C216D"/>
    <w:rsid w:val="000C3121"/>
    <w:rsid w:val="000C42AC"/>
    <w:rsid w:val="000C4926"/>
    <w:rsid w:val="000C4B85"/>
    <w:rsid w:val="000C55DA"/>
    <w:rsid w:val="000C59B2"/>
    <w:rsid w:val="000C60DE"/>
    <w:rsid w:val="000C6210"/>
    <w:rsid w:val="000C65C3"/>
    <w:rsid w:val="000C6766"/>
    <w:rsid w:val="000C742E"/>
    <w:rsid w:val="000C7ECF"/>
    <w:rsid w:val="000D02B7"/>
    <w:rsid w:val="000D07D2"/>
    <w:rsid w:val="000D1970"/>
    <w:rsid w:val="000D30D5"/>
    <w:rsid w:val="000D3406"/>
    <w:rsid w:val="000D38A2"/>
    <w:rsid w:val="000D3FA6"/>
    <w:rsid w:val="000D42AF"/>
    <w:rsid w:val="000D4827"/>
    <w:rsid w:val="000D5032"/>
    <w:rsid w:val="000D520C"/>
    <w:rsid w:val="000D5211"/>
    <w:rsid w:val="000D5CF2"/>
    <w:rsid w:val="000D69FC"/>
    <w:rsid w:val="000D7712"/>
    <w:rsid w:val="000D7C05"/>
    <w:rsid w:val="000D7F1B"/>
    <w:rsid w:val="000E02FB"/>
    <w:rsid w:val="000E0A31"/>
    <w:rsid w:val="000E0FC1"/>
    <w:rsid w:val="000E1911"/>
    <w:rsid w:val="000E1B4E"/>
    <w:rsid w:val="000E1C5A"/>
    <w:rsid w:val="000E224D"/>
    <w:rsid w:val="000E26E0"/>
    <w:rsid w:val="000E2E0C"/>
    <w:rsid w:val="000E33F0"/>
    <w:rsid w:val="000E3DEF"/>
    <w:rsid w:val="000E4214"/>
    <w:rsid w:val="000E44AF"/>
    <w:rsid w:val="000E5134"/>
    <w:rsid w:val="000E5568"/>
    <w:rsid w:val="000E5623"/>
    <w:rsid w:val="000E678F"/>
    <w:rsid w:val="000E6A43"/>
    <w:rsid w:val="000E7A02"/>
    <w:rsid w:val="000F1A98"/>
    <w:rsid w:val="000F1C55"/>
    <w:rsid w:val="000F233B"/>
    <w:rsid w:val="000F2788"/>
    <w:rsid w:val="000F2E84"/>
    <w:rsid w:val="000F34EF"/>
    <w:rsid w:val="000F38BF"/>
    <w:rsid w:val="000F3D14"/>
    <w:rsid w:val="000F43B8"/>
    <w:rsid w:val="000F4E40"/>
    <w:rsid w:val="000F4EF1"/>
    <w:rsid w:val="000F5CD5"/>
    <w:rsid w:val="000F681A"/>
    <w:rsid w:val="000F6C78"/>
    <w:rsid w:val="000F6F87"/>
    <w:rsid w:val="000F756E"/>
    <w:rsid w:val="000F7771"/>
    <w:rsid w:val="000F7EC8"/>
    <w:rsid w:val="0010000A"/>
    <w:rsid w:val="001000EB"/>
    <w:rsid w:val="00100F45"/>
    <w:rsid w:val="0010170B"/>
    <w:rsid w:val="00102D79"/>
    <w:rsid w:val="00103184"/>
    <w:rsid w:val="00104308"/>
    <w:rsid w:val="00105440"/>
    <w:rsid w:val="00105DD7"/>
    <w:rsid w:val="0010632B"/>
    <w:rsid w:val="00107265"/>
    <w:rsid w:val="001077D3"/>
    <w:rsid w:val="00107D81"/>
    <w:rsid w:val="00110604"/>
    <w:rsid w:val="0011071C"/>
    <w:rsid w:val="001113AD"/>
    <w:rsid w:val="00111600"/>
    <w:rsid w:val="001117EB"/>
    <w:rsid w:val="00111875"/>
    <w:rsid w:val="00111B13"/>
    <w:rsid w:val="00111BF5"/>
    <w:rsid w:val="001125AB"/>
    <w:rsid w:val="0011321E"/>
    <w:rsid w:val="00113332"/>
    <w:rsid w:val="001134B0"/>
    <w:rsid w:val="00113B3E"/>
    <w:rsid w:val="0011524E"/>
    <w:rsid w:val="0011638A"/>
    <w:rsid w:val="00117192"/>
    <w:rsid w:val="00117996"/>
    <w:rsid w:val="00117DE6"/>
    <w:rsid w:val="00120B81"/>
    <w:rsid w:val="00120D27"/>
    <w:rsid w:val="00121317"/>
    <w:rsid w:val="0012131A"/>
    <w:rsid w:val="00121F07"/>
    <w:rsid w:val="00122655"/>
    <w:rsid w:val="00122ECE"/>
    <w:rsid w:val="00123A58"/>
    <w:rsid w:val="00123E6E"/>
    <w:rsid w:val="0012422C"/>
    <w:rsid w:val="001246DB"/>
    <w:rsid w:val="001248C6"/>
    <w:rsid w:val="00124EBE"/>
    <w:rsid w:val="001251FE"/>
    <w:rsid w:val="00125C5C"/>
    <w:rsid w:val="001269A0"/>
    <w:rsid w:val="00126EE8"/>
    <w:rsid w:val="00127038"/>
    <w:rsid w:val="00127329"/>
    <w:rsid w:val="00131196"/>
    <w:rsid w:val="00131ACE"/>
    <w:rsid w:val="00132354"/>
    <w:rsid w:val="00132986"/>
    <w:rsid w:val="00132A2A"/>
    <w:rsid w:val="00132E20"/>
    <w:rsid w:val="00132EA6"/>
    <w:rsid w:val="00132F75"/>
    <w:rsid w:val="00133839"/>
    <w:rsid w:val="00133E25"/>
    <w:rsid w:val="00134730"/>
    <w:rsid w:val="00134B6F"/>
    <w:rsid w:val="00134D65"/>
    <w:rsid w:val="0013505E"/>
    <w:rsid w:val="001362B7"/>
    <w:rsid w:val="00136883"/>
    <w:rsid w:val="00137585"/>
    <w:rsid w:val="00140494"/>
    <w:rsid w:val="001404D0"/>
    <w:rsid w:val="00140816"/>
    <w:rsid w:val="0014114C"/>
    <w:rsid w:val="001415B8"/>
    <w:rsid w:val="001421DE"/>
    <w:rsid w:val="0014220A"/>
    <w:rsid w:val="00142242"/>
    <w:rsid w:val="00142284"/>
    <w:rsid w:val="00143D26"/>
    <w:rsid w:val="001440D8"/>
    <w:rsid w:val="00145F53"/>
    <w:rsid w:val="001472D0"/>
    <w:rsid w:val="00147445"/>
    <w:rsid w:val="00147547"/>
    <w:rsid w:val="00147F27"/>
    <w:rsid w:val="00151C94"/>
    <w:rsid w:val="00152468"/>
    <w:rsid w:val="00152AF8"/>
    <w:rsid w:val="00152B95"/>
    <w:rsid w:val="001536B4"/>
    <w:rsid w:val="00153B27"/>
    <w:rsid w:val="00154335"/>
    <w:rsid w:val="001548DE"/>
    <w:rsid w:val="00155E95"/>
    <w:rsid w:val="00156015"/>
    <w:rsid w:val="00156355"/>
    <w:rsid w:val="0015715E"/>
    <w:rsid w:val="0015775E"/>
    <w:rsid w:val="00157C9D"/>
    <w:rsid w:val="001601E9"/>
    <w:rsid w:val="0016030C"/>
    <w:rsid w:val="00160A42"/>
    <w:rsid w:val="001616E8"/>
    <w:rsid w:val="00161A91"/>
    <w:rsid w:val="00161BF7"/>
    <w:rsid w:val="0016235F"/>
    <w:rsid w:val="00162566"/>
    <w:rsid w:val="001625AF"/>
    <w:rsid w:val="00163C23"/>
    <w:rsid w:val="00163E60"/>
    <w:rsid w:val="00164076"/>
    <w:rsid w:val="00164A97"/>
    <w:rsid w:val="00164C12"/>
    <w:rsid w:val="0016525D"/>
    <w:rsid w:val="00165458"/>
    <w:rsid w:val="00170111"/>
    <w:rsid w:val="00170701"/>
    <w:rsid w:val="0017183E"/>
    <w:rsid w:val="00171D9A"/>
    <w:rsid w:val="00172394"/>
    <w:rsid w:val="00172DBF"/>
    <w:rsid w:val="0017313A"/>
    <w:rsid w:val="00173889"/>
    <w:rsid w:val="001739A7"/>
    <w:rsid w:val="00173B85"/>
    <w:rsid w:val="00174396"/>
    <w:rsid w:val="00174667"/>
    <w:rsid w:val="00175AA1"/>
    <w:rsid w:val="00175E69"/>
    <w:rsid w:val="00176759"/>
    <w:rsid w:val="00177365"/>
    <w:rsid w:val="001773CF"/>
    <w:rsid w:val="0017781D"/>
    <w:rsid w:val="001779A5"/>
    <w:rsid w:val="00177A8A"/>
    <w:rsid w:val="00177D03"/>
    <w:rsid w:val="00177EE3"/>
    <w:rsid w:val="00177F06"/>
    <w:rsid w:val="00180368"/>
    <w:rsid w:val="00180557"/>
    <w:rsid w:val="00180BA7"/>
    <w:rsid w:val="001814EA"/>
    <w:rsid w:val="0018158F"/>
    <w:rsid w:val="00181621"/>
    <w:rsid w:val="00181CA7"/>
    <w:rsid w:val="00182CC0"/>
    <w:rsid w:val="00183228"/>
    <w:rsid w:val="00183CB8"/>
    <w:rsid w:val="00183CE5"/>
    <w:rsid w:val="0018486A"/>
    <w:rsid w:val="00184C7C"/>
    <w:rsid w:val="00185374"/>
    <w:rsid w:val="00185A44"/>
    <w:rsid w:val="00185A65"/>
    <w:rsid w:val="00185A81"/>
    <w:rsid w:val="00186795"/>
    <w:rsid w:val="001871C0"/>
    <w:rsid w:val="0018784E"/>
    <w:rsid w:val="00187CAE"/>
    <w:rsid w:val="00190039"/>
    <w:rsid w:val="00190435"/>
    <w:rsid w:val="00190815"/>
    <w:rsid w:val="00190B1B"/>
    <w:rsid w:val="00190E66"/>
    <w:rsid w:val="00191186"/>
    <w:rsid w:val="00191EFA"/>
    <w:rsid w:val="0019348C"/>
    <w:rsid w:val="0019369E"/>
    <w:rsid w:val="00193B2F"/>
    <w:rsid w:val="00193D08"/>
    <w:rsid w:val="00193FEA"/>
    <w:rsid w:val="001941AC"/>
    <w:rsid w:val="00194931"/>
    <w:rsid w:val="00195BB5"/>
    <w:rsid w:val="001964CB"/>
    <w:rsid w:val="001965FE"/>
    <w:rsid w:val="001972E3"/>
    <w:rsid w:val="00197459"/>
    <w:rsid w:val="00197FF8"/>
    <w:rsid w:val="001A0503"/>
    <w:rsid w:val="001A06F3"/>
    <w:rsid w:val="001A08B7"/>
    <w:rsid w:val="001A2C2F"/>
    <w:rsid w:val="001A3335"/>
    <w:rsid w:val="001A3CF3"/>
    <w:rsid w:val="001A4085"/>
    <w:rsid w:val="001A42C0"/>
    <w:rsid w:val="001A4A08"/>
    <w:rsid w:val="001A51BF"/>
    <w:rsid w:val="001A5520"/>
    <w:rsid w:val="001A6987"/>
    <w:rsid w:val="001A7799"/>
    <w:rsid w:val="001A7F06"/>
    <w:rsid w:val="001A7F37"/>
    <w:rsid w:val="001B0397"/>
    <w:rsid w:val="001B059D"/>
    <w:rsid w:val="001B1582"/>
    <w:rsid w:val="001B1931"/>
    <w:rsid w:val="001B1936"/>
    <w:rsid w:val="001B1F55"/>
    <w:rsid w:val="001B352B"/>
    <w:rsid w:val="001B3706"/>
    <w:rsid w:val="001B39FC"/>
    <w:rsid w:val="001B4143"/>
    <w:rsid w:val="001B4E17"/>
    <w:rsid w:val="001B5B0A"/>
    <w:rsid w:val="001B6246"/>
    <w:rsid w:val="001B69A1"/>
    <w:rsid w:val="001B795A"/>
    <w:rsid w:val="001B7983"/>
    <w:rsid w:val="001B7DEA"/>
    <w:rsid w:val="001C04AC"/>
    <w:rsid w:val="001C0C64"/>
    <w:rsid w:val="001C13D5"/>
    <w:rsid w:val="001C1669"/>
    <w:rsid w:val="001C1BE5"/>
    <w:rsid w:val="001C2622"/>
    <w:rsid w:val="001C2F4C"/>
    <w:rsid w:val="001C3DE0"/>
    <w:rsid w:val="001C414E"/>
    <w:rsid w:val="001C54BA"/>
    <w:rsid w:val="001C5741"/>
    <w:rsid w:val="001C5D93"/>
    <w:rsid w:val="001C5FA8"/>
    <w:rsid w:val="001C61AF"/>
    <w:rsid w:val="001C669C"/>
    <w:rsid w:val="001C6F07"/>
    <w:rsid w:val="001D0BD7"/>
    <w:rsid w:val="001D11F0"/>
    <w:rsid w:val="001D1306"/>
    <w:rsid w:val="001D1513"/>
    <w:rsid w:val="001D1669"/>
    <w:rsid w:val="001D1706"/>
    <w:rsid w:val="001D1CCB"/>
    <w:rsid w:val="001D2D53"/>
    <w:rsid w:val="001D3C0B"/>
    <w:rsid w:val="001D40B4"/>
    <w:rsid w:val="001D40C1"/>
    <w:rsid w:val="001D5030"/>
    <w:rsid w:val="001D569F"/>
    <w:rsid w:val="001D5B2E"/>
    <w:rsid w:val="001D5F9D"/>
    <w:rsid w:val="001D6D09"/>
    <w:rsid w:val="001D6D2B"/>
    <w:rsid w:val="001D6EFF"/>
    <w:rsid w:val="001D7140"/>
    <w:rsid w:val="001E101A"/>
    <w:rsid w:val="001E1341"/>
    <w:rsid w:val="001E2208"/>
    <w:rsid w:val="001E246E"/>
    <w:rsid w:val="001E3F82"/>
    <w:rsid w:val="001E4401"/>
    <w:rsid w:val="001E50B9"/>
    <w:rsid w:val="001E532F"/>
    <w:rsid w:val="001E5603"/>
    <w:rsid w:val="001E5DDC"/>
    <w:rsid w:val="001E5F6A"/>
    <w:rsid w:val="001E5F8D"/>
    <w:rsid w:val="001E6A85"/>
    <w:rsid w:val="001E7113"/>
    <w:rsid w:val="001E73DA"/>
    <w:rsid w:val="001E7F9E"/>
    <w:rsid w:val="001F259A"/>
    <w:rsid w:val="001F502C"/>
    <w:rsid w:val="001F56FC"/>
    <w:rsid w:val="001F5706"/>
    <w:rsid w:val="001F59F8"/>
    <w:rsid w:val="002001FD"/>
    <w:rsid w:val="002007FF"/>
    <w:rsid w:val="00201081"/>
    <w:rsid w:val="002017AC"/>
    <w:rsid w:val="002024C0"/>
    <w:rsid w:val="00203659"/>
    <w:rsid w:val="002051A8"/>
    <w:rsid w:val="00206DC2"/>
    <w:rsid w:val="002077DE"/>
    <w:rsid w:val="00207A37"/>
    <w:rsid w:val="002105B3"/>
    <w:rsid w:val="0021092F"/>
    <w:rsid w:val="00210B31"/>
    <w:rsid w:val="00212DA5"/>
    <w:rsid w:val="0021338B"/>
    <w:rsid w:val="00213B82"/>
    <w:rsid w:val="00213E5E"/>
    <w:rsid w:val="002145E6"/>
    <w:rsid w:val="0021487A"/>
    <w:rsid w:val="00214F45"/>
    <w:rsid w:val="002150EF"/>
    <w:rsid w:val="00215435"/>
    <w:rsid w:val="002156CF"/>
    <w:rsid w:val="00215F7F"/>
    <w:rsid w:val="002168F8"/>
    <w:rsid w:val="00217AB4"/>
    <w:rsid w:val="0022032E"/>
    <w:rsid w:val="0022102E"/>
    <w:rsid w:val="002217EE"/>
    <w:rsid w:val="00222069"/>
    <w:rsid w:val="002220EB"/>
    <w:rsid w:val="00222A86"/>
    <w:rsid w:val="00222CD8"/>
    <w:rsid w:val="00223001"/>
    <w:rsid w:val="002232C6"/>
    <w:rsid w:val="002234E8"/>
    <w:rsid w:val="00223FA2"/>
    <w:rsid w:val="002248B8"/>
    <w:rsid w:val="0022507C"/>
    <w:rsid w:val="002250BC"/>
    <w:rsid w:val="002252F0"/>
    <w:rsid w:val="0022538A"/>
    <w:rsid w:val="002254B8"/>
    <w:rsid w:val="00225632"/>
    <w:rsid w:val="00225B0A"/>
    <w:rsid w:val="002267A6"/>
    <w:rsid w:val="00226D32"/>
    <w:rsid w:val="002279C1"/>
    <w:rsid w:val="00227F69"/>
    <w:rsid w:val="00230B07"/>
    <w:rsid w:val="00230FED"/>
    <w:rsid w:val="00231E04"/>
    <w:rsid w:val="00232F28"/>
    <w:rsid w:val="00233A94"/>
    <w:rsid w:val="00233F3E"/>
    <w:rsid w:val="00234332"/>
    <w:rsid w:val="00234598"/>
    <w:rsid w:val="00235CAE"/>
    <w:rsid w:val="00235CDC"/>
    <w:rsid w:val="00235E35"/>
    <w:rsid w:val="0023671E"/>
    <w:rsid w:val="00236779"/>
    <w:rsid w:val="00236C8E"/>
    <w:rsid w:val="00236DF8"/>
    <w:rsid w:val="00240385"/>
    <w:rsid w:val="0024101A"/>
    <w:rsid w:val="002421E2"/>
    <w:rsid w:val="0024289C"/>
    <w:rsid w:val="00243EA1"/>
    <w:rsid w:val="0024400B"/>
    <w:rsid w:val="00245213"/>
    <w:rsid w:val="002454CD"/>
    <w:rsid w:val="00246117"/>
    <w:rsid w:val="002461CD"/>
    <w:rsid w:val="00246759"/>
    <w:rsid w:val="002475C6"/>
    <w:rsid w:val="00247A7C"/>
    <w:rsid w:val="002506A5"/>
    <w:rsid w:val="00251127"/>
    <w:rsid w:val="00251D11"/>
    <w:rsid w:val="00251D8D"/>
    <w:rsid w:val="0025264E"/>
    <w:rsid w:val="00252D8C"/>
    <w:rsid w:val="00252F56"/>
    <w:rsid w:val="002540D8"/>
    <w:rsid w:val="00254279"/>
    <w:rsid w:val="0025588B"/>
    <w:rsid w:val="00257110"/>
    <w:rsid w:val="002573C5"/>
    <w:rsid w:val="00257444"/>
    <w:rsid w:val="002602EB"/>
    <w:rsid w:val="0026076B"/>
    <w:rsid w:val="00260B66"/>
    <w:rsid w:val="00261BC1"/>
    <w:rsid w:val="002620BD"/>
    <w:rsid w:val="0026243D"/>
    <w:rsid w:val="00262E27"/>
    <w:rsid w:val="002636F3"/>
    <w:rsid w:val="00264732"/>
    <w:rsid w:val="00265131"/>
    <w:rsid w:val="0026538D"/>
    <w:rsid w:val="00265EF4"/>
    <w:rsid w:val="00266940"/>
    <w:rsid w:val="00266CAF"/>
    <w:rsid w:val="00267FB6"/>
    <w:rsid w:val="0027019B"/>
    <w:rsid w:val="00270F51"/>
    <w:rsid w:val="00271A21"/>
    <w:rsid w:val="00271B52"/>
    <w:rsid w:val="0027346D"/>
    <w:rsid w:val="00273D15"/>
    <w:rsid w:val="00273D74"/>
    <w:rsid w:val="00273F0F"/>
    <w:rsid w:val="00274167"/>
    <w:rsid w:val="00274C7F"/>
    <w:rsid w:val="00275159"/>
    <w:rsid w:val="00275564"/>
    <w:rsid w:val="00275D1F"/>
    <w:rsid w:val="00275E4E"/>
    <w:rsid w:val="00276148"/>
    <w:rsid w:val="002762F8"/>
    <w:rsid w:val="0027664C"/>
    <w:rsid w:val="00277115"/>
    <w:rsid w:val="00281F71"/>
    <w:rsid w:val="002825CC"/>
    <w:rsid w:val="0028278E"/>
    <w:rsid w:val="002828CA"/>
    <w:rsid w:val="00283045"/>
    <w:rsid w:val="0028315D"/>
    <w:rsid w:val="002834C8"/>
    <w:rsid w:val="0028379B"/>
    <w:rsid w:val="00283D2B"/>
    <w:rsid w:val="00284092"/>
    <w:rsid w:val="00284701"/>
    <w:rsid w:val="0028504A"/>
    <w:rsid w:val="002851F3"/>
    <w:rsid w:val="00285246"/>
    <w:rsid w:val="002855D6"/>
    <w:rsid w:val="002860BC"/>
    <w:rsid w:val="0028633C"/>
    <w:rsid w:val="0028677B"/>
    <w:rsid w:val="0028697F"/>
    <w:rsid w:val="00286B89"/>
    <w:rsid w:val="002877BE"/>
    <w:rsid w:val="00287A97"/>
    <w:rsid w:val="0029115B"/>
    <w:rsid w:val="002914B4"/>
    <w:rsid w:val="00292469"/>
    <w:rsid w:val="00292711"/>
    <w:rsid w:val="00292743"/>
    <w:rsid w:val="002927A1"/>
    <w:rsid w:val="00292ADA"/>
    <w:rsid w:val="002932B5"/>
    <w:rsid w:val="00293369"/>
    <w:rsid w:val="00293403"/>
    <w:rsid w:val="0029367B"/>
    <w:rsid w:val="002938ED"/>
    <w:rsid w:val="002939D9"/>
    <w:rsid w:val="002944CE"/>
    <w:rsid w:val="00294631"/>
    <w:rsid w:val="00294D85"/>
    <w:rsid w:val="00294DE1"/>
    <w:rsid w:val="0029503F"/>
    <w:rsid w:val="0029562F"/>
    <w:rsid w:val="00295999"/>
    <w:rsid w:val="002966F9"/>
    <w:rsid w:val="002A03C9"/>
    <w:rsid w:val="002A10CA"/>
    <w:rsid w:val="002A1AF0"/>
    <w:rsid w:val="002A27CF"/>
    <w:rsid w:val="002A27DC"/>
    <w:rsid w:val="002A306D"/>
    <w:rsid w:val="002A3D20"/>
    <w:rsid w:val="002A3F94"/>
    <w:rsid w:val="002A41FA"/>
    <w:rsid w:val="002A42C9"/>
    <w:rsid w:val="002A478F"/>
    <w:rsid w:val="002A4FCD"/>
    <w:rsid w:val="002A5FCF"/>
    <w:rsid w:val="002A72CC"/>
    <w:rsid w:val="002A7C3C"/>
    <w:rsid w:val="002A7D27"/>
    <w:rsid w:val="002B0739"/>
    <w:rsid w:val="002B0785"/>
    <w:rsid w:val="002B12F6"/>
    <w:rsid w:val="002B18D5"/>
    <w:rsid w:val="002B1CA5"/>
    <w:rsid w:val="002B206B"/>
    <w:rsid w:val="002B2441"/>
    <w:rsid w:val="002B3960"/>
    <w:rsid w:val="002B47EC"/>
    <w:rsid w:val="002B5100"/>
    <w:rsid w:val="002B67FA"/>
    <w:rsid w:val="002B6F0E"/>
    <w:rsid w:val="002B6F12"/>
    <w:rsid w:val="002B6FED"/>
    <w:rsid w:val="002B743A"/>
    <w:rsid w:val="002B7779"/>
    <w:rsid w:val="002C040A"/>
    <w:rsid w:val="002C0890"/>
    <w:rsid w:val="002C09DD"/>
    <w:rsid w:val="002C128F"/>
    <w:rsid w:val="002C1DD7"/>
    <w:rsid w:val="002C2AEE"/>
    <w:rsid w:val="002C30EC"/>
    <w:rsid w:val="002C3804"/>
    <w:rsid w:val="002C39A4"/>
    <w:rsid w:val="002C3A1D"/>
    <w:rsid w:val="002C4A17"/>
    <w:rsid w:val="002C53E7"/>
    <w:rsid w:val="002C55D7"/>
    <w:rsid w:val="002C5F36"/>
    <w:rsid w:val="002C6B1A"/>
    <w:rsid w:val="002C6B22"/>
    <w:rsid w:val="002C6ED6"/>
    <w:rsid w:val="002C722A"/>
    <w:rsid w:val="002C7568"/>
    <w:rsid w:val="002C75DD"/>
    <w:rsid w:val="002D0393"/>
    <w:rsid w:val="002D04CC"/>
    <w:rsid w:val="002D0FC6"/>
    <w:rsid w:val="002D165F"/>
    <w:rsid w:val="002D1885"/>
    <w:rsid w:val="002D1CCC"/>
    <w:rsid w:val="002D2AB3"/>
    <w:rsid w:val="002D3A2E"/>
    <w:rsid w:val="002D3A3C"/>
    <w:rsid w:val="002D4D63"/>
    <w:rsid w:val="002D5A78"/>
    <w:rsid w:val="002D5EF6"/>
    <w:rsid w:val="002D62CB"/>
    <w:rsid w:val="002D69CA"/>
    <w:rsid w:val="002D6B1E"/>
    <w:rsid w:val="002D71F9"/>
    <w:rsid w:val="002E00BE"/>
    <w:rsid w:val="002E0A20"/>
    <w:rsid w:val="002E1442"/>
    <w:rsid w:val="002E268A"/>
    <w:rsid w:val="002E2805"/>
    <w:rsid w:val="002E2806"/>
    <w:rsid w:val="002E2C0A"/>
    <w:rsid w:val="002E2D5F"/>
    <w:rsid w:val="002E396E"/>
    <w:rsid w:val="002E3B9A"/>
    <w:rsid w:val="002E3C2B"/>
    <w:rsid w:val="002E4F0C"/>
    <w:rsid w:val="002E573E"/>
    <w:rsid w:val="002E5E79"/>
    <w:rsid w:val="002E6CF0"/>
    <w:rsid w:val="002F0429"/>
    <w:rsid w:val="002F08A9"/>
    <w:rsid w:val="002F1BF0"/>
    <w:rsid w:val="002F2508"/>
    <w:rsid w:val="002F30DE"/>
    <w:rsid w:val="002F3154"/>
    <w:rsid w:val="002F3689"/>
    <w:rsid w:val="002F3956"/>
    <w:rsid w:val="002F48F1"/>
    <w:rsid w:val="002F5738"/>
    <w:rsid w:val="002F57EA"/>
    <w:rsid w:val="002F6A7A"/>
    <w:rsid w:val="002F6E2B"/>
    <w:rsid w:val="0030127D"/>
    <w:rsid w:val="0030150B"/>
    <w:rsid w:val="00301803"/>
    <w:rsid w:val="003018C5"/>
    <w:rsid w:val="0030205B"/>
    <w:rsid w:val="003024B3"/>
    <w:rsid w:val="0030446C"/>
    <w:rsid w:val="0030525C"/>
    <w:rsid w:val="003057F3"/>
    <w:rsid w:val="00305EF3"/>
    <w:rsid w:val="003071C1"/>
    <w:rsid w:val="00312621"/>
    <w:rsid w:val="00312629"/>
    <w:rsid w:val="003127B0"/>
    <w:rsid w:val="00312913"/>
    <w:rsid w:val="003129F4"/>
    <w:rsid w:val="00312BB7"/>
    <w:rsid w:val="003138F9"/>
    <w:rsid w:val="003140C7"/>
    <w:rsid w:val="00314350"/>
    <w:rsid w:val="00314354"/>
    <w:rsid w:val="00316B5D"/>
    <w:rsid w:val="00316B82"/>
    <w:rsid w:val="0031791F"/>
    <w:rsid w:val="0032039D"/>
    <w:rsid w:val="003205E8"/>
    <w:rsid w:val="003210F4"/>
    <w:rsid w:val="0032112C"/>
    <w:rsid w:val="00321831"/>
    <w:rsid w:val="0032220B"/>
    <w:rsid w:val="00322AC3"/>
    <w:rsid w:val="00324841"/>
    <w:rsid w:val="00324F73"/>
    <w:rsid w:val="003255B6"/>
    <w:rsid w:val="00325A61"/>
    <w:rsid w:val="00325E0E"/>
    <w:rsid w:val="00326240"/>
    <w:rsid w:val="003265CF"/>
    <w:rsid w:val="00326CE5"/>
    <w:rsid w:val="00326F41"/>
    <w:rsid w:val="00326F93"/>
    <w:rsid w:val="00327B8D"/>
    <w:rsid w:val="00327D1B"/>
    <w:rsid w:val="00330D91"/>
    <w:rsid w:val="00331388"/>
    <w:rsid w:val="0033151A"/>
    <w:rsid w:val="003317B4"/>
    <w:rsid w:val="0033284C"/>
    <w:rsid w:val="0033366F"/>
    <w:rsid w:val="00333D58"/>
    <w:rsid w:val="00333F72"/>
    <w:rsid w:val="00334111"/>
    <w:rsid w:val="003341E0"/>
    <w:rsid w:val="0033456A"/>
    <w:rsid w:val="0033520E"/>
    <w:rsid w:val="00335B4B"/>
    <w:rsid w:val="003364BE"/>
    <w:rsid w:val="00336920"/>
    <w:rsid w:val="0033724F"/>
    <w:rsid w:val="0034051B"/>
    <w:rsid w:val="00340952"/>
    <w:rsid w:val="00340B80"/>
    <w:rsid w:val="00341520"/>
    <w:rsid w:val="00342B3B"/>
    <w:rsid w:val="00343356"/>
    <w:rsid w:val="00343B72"/>
    <w:rsid w:val="00343ECD"/>
    <w:rsid w:val="00344A40"/>
    <w:rsid w:val="00344D07"/>
    <w:rsid w:val="00345B95"/>
    <w:rsid w:val="00345FBF"/>
    <w:rsid w:val="00346942"/>
    <w:rsid w:val="0034741D"/>
    <w:rsid w:val="003506D9"/>
    <w:rsid w:val="00351552"/>
    <w:rsid w:val="00351C65"/>
    <w:rsid w:val="00351F6C"/>
    <w:rsid w:val="00352CE0"/>
    <w:rsid w:val="00352FF7"/>
    <w:rsid w:val="0035334E"/>
    <w:rsid w:val="00353851"/>
    <w:rsid w:val="00353A96"/>
    <w:rsid w:val="00353F20"/>
    <w:rsid w:val="00354FEF"/>
    <w:rsid w:val="00355359"/>
    <w:rsid w:val="00355C7C"/>
    <w:rsid w:val="0035677D"/>
    <w:rsid w:val="003568F2"/>
    <w:rsid w:val="00356D90"/>
    <w:rsid w:val="00357184"/>
    <w:rsid w:val="003576E9"/>
    <w:rsid w:val="00357EAF"/>
    <w:rsid w:val="0036014D"/>
    <w:rsid w:val="0036031A"/>
    <w:rsid w:val="00360CBD"/>
    <w:rsid w:val="00360DE1"/>
    <w:rsid w:val="00361DC7"/>
    <w:rsid w:val="003629DF"/>
    <w:rsid w:val="00363B11"/>
    <w:rsid w:val="00364AEA"/>
    <w:rsid w:val="00366E8F"/>
    <w:rsid w:val="00366FAB"/>
    <w:rsid w:val="003671E0"/>
    <w:rsid w:val="00367F11"/>
    <w:rsid w:val="0037096C"/>
    <w:rsid w:val="003711D4"/>
    <w:rsid w:val="00372585"/>
    <w:rsid w:val="0037296A"/>
    <w:rsid w:val="00372979"/>
    <w:rsid w:val="00372FE0"/>
    <w:rsid w:val="00373214"/>
    <w:rsid w:val="00373489"/>
    <w:rsid w:val="0037375A"/>
    <w:rsid w:val="0037409F"/>
    <w:rsid w:val="00374BF4"/>
    <w:rsid w:val="00375925"/>
    <w:rsid w:val="00375D86"/>
    <w:rsid w:val="003761A3"/>
    <w:rsid w:val="00376537"/>
    <w:rsid w:val="0037660E"/>
    <w:rsid w:val="003772C7"/>
    <w:rsid w:val="00377311"/>
    <w:rsid w:val="003773EA"/>
    <w:rsid w:val="003778EA"/>
    <w:rsid w:val="00380375"/>
    <w:rsid w:val="003803F6"/>
    <w:rsid w:val="0038057F"/>
    <w:rsid w:val="00380F60"/>
    <w:rsid w:val="0038283B"/>
    <w:rsid w:val="00383DAC"/>
    <w:rsid w:val="003846EC"/>
    <w:rsid w:val="0038511F"/>
    <w:rsid w:val="003852CF"/>
    <w:rsid w:val="003859D6"/>
    <w:rsid w:val="00386392"/>
    <w:rsid w:val="00386FD1"/>
    <w:rsid w:val="00387080"/>
    <w:rsid w:val="00387082"/>
    <w:rsid w:val="0038754D"/>
    <w:rsid w:val="0038764C"/>
    <w:rsid w:val="003904A5"/>
    <w:rsid w:val="00390C45"/>
    <w:rsid w:val="00390ED0"/>
    <w:rsid w:val="00390FEA"/>
    <w:rsid w:val="00392747"/>
    <w:rsid w:val="00392C42"/>
    <w:rsid w:val="00392E86"/>
    <w:rsid w:val="003933EB"/>
    <w:rsid w:val="00394793"/>
    <w:rsid w:val="003948CE"/>
    <w:rsid w:val="00394E2A"/>
    <w:rsid w:val="003951A5"/>
    <w:rsid w:val="00395835"/>
    <w:rsid w:val="00395D4D"/>
    <w:rsid w:val="00395F02"/>
    <w:rsid w:val="00396E65"/>
    <w:rsid w:val="00397525"/>
    <w:rsid w:val="00397B2B"/>
    <w:rsid w:val="00397D99"/>
    <w:rsid w:val="003A05D5"/>
    <w:rsid w:val="003A090B"/>
    <w:rsid w:val="003A0B62"/>
    <w:rsid w:val="003A1155"/>
    <w:rsid w:val="003A1CBD"/>
    <w:rsid w:val="003A2999"/>
    <w:rsid w:val="003A3733"/>
    <w:rsid w:val="003A3C6D"/>
    <w:rsid w:val="003A3F20"/>
    <w:rsid w:val="003A4273"/>
    <w:rsid w:val="003A4910"/>
    <w:rsid w:val="003A5B9D"/>
    <w:rsid w:val="003A5E32"/>
    <w:rsid w:val="003A621A"/>
    <w:rsid w:val="003A67B1"/>
    <w:rsid w:val="003A71D7"/>
    <w:rsid w:val="003A78DC"/>
    <w:rsid w:val="003A78EE"/>
    <w:rsid w:val="003B0498"/>
    <w:rsid w:val="003B1873"/>
    <w:rsid w:val="003B2243"/>
    <w:rsid w:val="003B239F"/>
    <w:rsid w:val="003B2F56"/>
    <w:rsid w:val="003B47DD"/>
    <w:rsid w:val="003B4901"/>
    <w:rsid w:val="003B5D98"/>
    <w:rsid w:val="003B63D9"/>
    <w:rsid w:val="003B6499"/>
    <w:rsid w:val="003B7D17"/>
    <w:rsid w:val="003C0710"/>
    <w:rsid w:val="003C0E0A"/>
    <w:rsid w:val="003C13EC"/>
    <w:rsid w:val="003C1968"/>
    <w:rsid w:val="003C2408"/>
    <w:rsid w:val="003C2565"/>
    <w:rsid w:val="003C2966"/>
    <w:rsid w:val="003C3A55"/>
    <w:rsid w:val="003C3B2A"/>
    <w:rsid w:val="003C4EE5"/>
    <w:rsid w:val="003C62F0"/>
    <w:rsid w:val="003C63A9"/>
    <w:rsid w:val="003C6932"/>
    <w:rsid w:val="003C7379"/>
    <w:rsid w:val="003C7F7B"/>
    <w:rsid w:val="003D00FF"/>
    <w:rsid w:val="003D01ED"/>
    <w:rsid w:val="003D054B"/>
    <w:rsid w:val="003D0DFD"/>
    <w:rsid w:val="003D13AF"/>
    <w:rsid w:val="003D163A"/>
    <w:rsid w:val="003D18BC"/>
    <w:rsid w:val="003D2F89"/>
    <w:rsid w:val="003D3997"/>
    <w:rsid w:val="003D423F"/>
    <w:rsid w:val="003D4329"/>
    <w:rsid w:val="003D4700"/>
    <w:rsid w:val="003D605E"/>
    <w:rsid w:val="003D672F"/>
    <w:rsid w:val="003D6841"/>
    <w:rsid w:val="003D6BDD"/>
    <w:rsid w:val="003D6C9C"/>
    <w:rsid w:val="003D7A8C"/>
    <w:rsid w:val="003D7F8A"/>
    <w:rsid w:val="003E08D6"/>
    <w:rsid w:val="003E0ECD"/>
    <w:rsid w:val="003E16EB"/>
    <w:rsid w:val="003E1802"/>
    <w:rsid w:val="003E191E"/>
    <w:rsid w:val="003E2170"/>
    <w:rsid w:val="003E2306"/>
    <w:rsid w:val="003E2516"/>
    <w:rsid w:val="003E348A"/>
    <w:rsid w:val="003E364B"/>
    <w:rsid w:val="003E3CC3"/>
    <w:rsid w:val="003E5C19"/>
    <w:rsid w:val="003E5D0B"/>
    <w:rsid w:val="003E79AF"/>
    <w:rsid w:val="003E7EA1"/>
    <w:rsid w:val="003F07F6"/>
    <w:rsid w:val="003F097C"/>
    <w:rsid w:val="003F0A4A"/>
    <w:rsid w:val="003F0E6F"/>
    <w:rsid w:val="003F1F02"/>
    <w:rsid w:val="003F2018"/>
    <w:rsid w:val="003F222E"/>
    <w:rsid w:val="003F258B"/>
    <w:rsid w:val="003F2B30"/>
    <w:rsid w:val="003F2DCB"/>
    <w:rsid w:val="003F3303"/>
    <w:rsid w:val="003F33CF"/>
    <w:rsid w:val="003F3802"/>
    <w:rsid w:val="003F3A0D"/>
    <w:rsid w:val="003F3C99"/>
    <w:rsid w:val="003F421F"/>
    <w:rsid w:val="003F47EA"/>
    <w:rsid w:val="003F59F7"/>
    <w:rsid w:val="003F5A2C"/>
    <w:rsid w:val="003F64F2"/>
    <w:rsid w:val="003F792F"/>
    <w:rsid w:val="003F7E35"/>
    <w:rsid w:val="00400883"/>
    <w:rsid w:val="004008F1"/>
    <w:rsid w:val="00401D0A"/>
    <w:rsid w:val="00402376"/>
    <w:rsid w:val="00402600"/>
    <w:rsid w:val="004032D6"/>
    <w:rsid w:val="00403313"/>
    <w:rsid w:val="004040DA"/>
    <w:rsid w:val="00404B2B"/>
    <w:rsid w:val="0040505A"/>
    <w:rsid w:val="004051FF"/>
    <w:rsid w:val="0040541E"/>
    <w:rsid w:val="0040542F"/>
    <w:rsid w:val="00405754"/>
    <w:rsid w:val="00405DD0"/>
    <w:rsid w:val="0040625A"/>
    <w:rsid w:val="00406299"/>
    <w:rsid w:val="00406339"/>
    <w:rsid w:val="00406BA1"/>
    <w:rsid w:val="00407069"/>
    <w:rsid w:val="00407AFB"/>
    <w:rsid w:val="00407C86"/>
    <w:rsid w:val="0041009C"/>
    <w:rsid w:val="004102FA"/>
    <w:rsid w:val="0041037B"/>
    <w:rsid w:val="00410486"/>
    <w:rsid w:val="0041071E"/>
    <w:rsid w:val="0041084D"/>
    <w:rsid w:val="00411716"/>
    <w:rsid w:val="00412290"/>
    <w:rsid w:val="0041314A"/>
    <w:rsid w:val="004133C8"/>
    <w:rsid w:val="00413CA2"/>
    <w:rsid w:val="00413D8A"/>
    <w:rsid w:val="00414005"/>
    <w:rsid w:val="0041415E"/>
    <w:rsid w:val="004142FE"/>
    <w:rsid w:val="0041430E"/>
    <w:rsid w:val="00414526"/>
    <w:rsid w:val="00414BFD"/>
    <w:rsid w:val="00414CCB"/>
    <w:rsid w:val="00414E18"/>
    <w:rsid w:val="00415690"/>
    <w:rsid w:val="00415866"/>
    <w:rsid w:val="0041588F"/>
    <w:rsid w:val="004159D2"/>
    <w:rsid w:val="00415B37"/>
    <w:rsid w:val="00416D3E"/>
    <w:rsid w:val="00417CA8"/>
    <w:rsid w:val="00417DB3"/>
    <w:rsid w:val="0042003B"/>
    <w:rsid w:val="00421728"/>
    <w:rsid w:val="0042226B"/>
    <w:rsid w:val="00423FFB"/>
    <w:rsid w:val="00424979"/>
    <w:rsid w:val="00424A2D"/>
    <w:rsid w:val="00424AC6"/>
    <w:rsid w:val="0042620D"/>
    <w:rsid w:val="0042656C"/>
    <w:rsid w:val="00426EB9"/>
    <w:rsid w:val="00430BB9"/>
    <w:rsid w:val="00430E07"/>
    <w:rsid w:val="004324DC"/>
    <w:rsid w:val="00432A24"/>
    <w:rsid w:val="004330D7"/>
    <w:rsid w:val="004340E3"/>
    <w:rsid w:val="00434B07"/>
    <w:rsid w:val="004351E4"/>
    <w:rsid w:val="00435728"/>
    <w:rsid w:val="00436178"/>
    <w:rsid w:val="00436E61"/>
    <w:rsid w:val="004377B2"/>
    <w:rsid w:val="00440086"/>
    <w:rsid w:val="004402D1"/>
    <w:rsid w:val="00440329"/>
    <w:rsid w:val="004406C6"/>
    <w:rsid w:val="00441935"/>
    <w:rsid w:val="004420A5"/>
    <w:rsid w:val="004423C3"/>
    <w:rsid w:val="00442AD4"/>
    <w:rsid w:val="00442C18"/>
    <w:rsid w:val="00443B62"/>
    <w:rsid w:val="00444229"/>
    <w:rsid w:val="00444251"/>
    <w:rsid w:val="0044439B"/>
    <w:rsid w:val="00444444"/>
    <w:rsid w:val="00444E07"/>
    <w:rsid w:val="00444F5F"/>
    <w:rsid w:val="004457D8"/>
    <w:rsid w:val="0044716F"/>
    <w:rsid w:val="0044767C"/>
    <w:rsid w:val="0044780B"/>
    <w:rsid w:val="004478F0"/>
    <w:rsid w:val="00447BA1"/>
    <w:rsid w:val="00447CA2"/>
    <w:rsid w:val="00447D42"/>
    <w:rsid w:val="00447FBA"/>
    <w:rsid w:val="00450836"/>
    <w:rsid w:val="0045095C"/>
    <w:rsid w:val="0045096C"/>
    <w:rsid w:val="00450C46"/>
    <w:rsid w:val="0045129B"/>
    <w:rsid w:val="004513FD"/>
    <w:rsid w:val="004515A3"/>
    <w:rsid w:val="00451D2D"/>
    <w:rsid w:val="00451E26"/>
    <w:rsid w:val="00452B95"/>
    <w:rsid w:val="004535CE"/>
    <w:rsid w:val="004537F3"/>
    <w:rsid w:val="00453DE1"/>
    <w:rsid w:val="00454104"/>
    <w:rsid w:val="004549D4"/>
    <w:rsid w:val="004552AD"/>
    <w:rsid w:val="004557E8"/>
    <w:rsid w:val="00455905"/>
    <w:rsid w:val="00456287"/>
    <w:rsid w:val="00456FBF"/>
    <w:rsid w:val="0045716F"/>
    <w:rsid w:val="004601EE"/>
    <w:rsid w:val="00460444"/>
    <w:rsid w:val="00460461"/>
    <w:rsid w:val="00461C04"/>
    <w:rsid w:val="00463BE9"/>
    <w:rsid w:val="004640B6"/>
    <w:rsid w:val="0046451C"/>
    <w:rsid w:val="00464EF8"/>
    <w:rsid w:val="004676C6"/>
    <w:rsid w:val="004709EF"/>
    <w:rsid w:val="004710F2"/>
    <w:rsid w:val="00471A93"/>
    <w:rsid w:val="00472DBD"/>
    <w:rsid w:val="00472FD4"/>
    <w:rsid w:val="004733ED"/>
    <w:rsid w:val="004738CC"/>
    <w:rsid w:val="00473D32"/>
    <w:rsid w:val="00474C78"/>
    <w:rsid w:val="00474FB5"/>
    <w:rsid w:val="0047591C"/>
    <w:rsid w:val="00475E1D"/>
    <w:rsid w:val="00476042"/>
    <w:rsid w:val="004763E8"/>
    <w:rsid w:val="004769C7"/>
    <w:rsid w:val="0047728F"/>
    <w:rsid w:val="004773E9"/>
    <w:rsid w:val="00477ABD"/>
    <w:rsid w:val="00477F9A"/>
    <w:rsid w:val="00480145"/>
    <w:rsid w:val="004803B3"/>
    <w:rsid w:val="004807AA"/>
    <w:rsid w:val="0048202F"/>
    <w:rsid w:val="0048337A"/>
    <w:rsid w:val="0048370A"/>
    <w:rsid w:val="00483794"/>
    <w:rsid w:val="004839A8"/>
    <w:rsid w:val="00483A19"/>
    <w:rsid w:val="0048442F"/>
    <w:rsid w:val="00484680"/>
    <w:rsid w:val="00485673"/>
    <w:rsid w:val="0048569C"/>
    <w:rsid w:val="0048661A"/>
    <w:rsid w:val="00486A06"/>
    <w:rsid w:val="00486D3D"/>
    <w:rsid w:val="004870DF"/>
    <w:rsid w:val="00487729"/>
    <w:rsid w:val="00490C0B"/>
    <w:rsid w:val="00491118"/>
    <w:rsid w:val="0049211E"/>
    <w:rsid w:val="004924B4"/>
    <w:rsid w:val="0049379E"/>
    <w:rsid w:val="00493FA0"/>
    <w:rsid w:val="00494E65"/>
    <w:rsid w:val="00495DE0"/>
    <w:rsid w:val="0049649A"/>
    <w:rsid w:val="0049689F"/>
    <w:rsid w:val="00496C29"/>
    <w:rsid w:val="00497564"/>
    <w:rsid w:val="004A0082"/>
    <w:rsid w:val="004A027A"/>
    <w:rsid w:val="004A057C"/>
    <w:rsid w:val="004A246B"/>
    <w:rsid w:val="004A24BC"/>
    <w:rsid w:val="004A3EF7"/>
    <w:rsid w:val="004A3FB5"/>
    <w:rsid w:val="004A4EB1"/>
    <w:rsid w:val="004A52DB"/>
    <w:rsid w:val="004B067C"/>
    <w:rsid w:val="004B16E3"/>
    <w:rsid w:val="004B1B0E"/>
    <w:rsid w:val="004B1DED"/>
    <w:rsid w:val="004B33B9"/>
    <w:rsid w:val="004B385F"/>
    <w:rsid w:val="004B3F5D"/>
    <w:rsid w:val="004B420B"/>
    <w:rsid w:val="004B459B"/>
    <w:rsid w:val="004B45CA"/>
    <w:rsid w:val="004B486B"/>
    <w:rsid w:val="004B546C"/>
    <w:rsid w:val="004B62A3"/>
    <w:rsid w:val="004B64AB"/>
    <w:rsid w:val="004B7313"/>
    <w:rsid w:val="004B76BC"/>
    <w:rsid w:val="004B7948"/>
    <w:rsid w:val="004C00CB"/>
    <w:rsid w:val="004C1DA3"/>
    <w:rsid w:val="004C297C"/>
    <w:rsid w:val="004C3381"/>
    <w:rsid w:val="004C3390"/>
    <w:rsid w:val="004C3A38"/>
    <w:rsid w:val="004C3A39"/>
    <w:rsid w:val="004C4555"/>
    <w:rsid w:val="004C5B2C"/>
    <w:rsid w:val="004C62B1"/>
    <w:rsid w:val="004C6433"/>
    <w:rsid w:val="004C68BD"/>
    <w:rsid w:val="004C7346"/>
    <w:rsid w:val="004C7547"/>
    <w:rsid w:val="004C76EC"/>
    <w:rsid w:val="004D03E8"/>
    <w:rsid w:val="004D0680"/>
    <w:rsid w:val="004D0995"/>
    <w:rsid w:val="004D09D7"/>
    <w:rsid w:val="004D0B8D"/>
    <w:rsid w:val="004D1ACB"/>
    <w:rsid w:val="004D1FEE"/>
    <w:rsid w:val="004D2448"/>
    <w:rsid w:val="004D26E4"/>
    <w:rsid w:val="004D32BA"/>
    <w:rsid w:val="004D45C8"/>
    <w:rsid w:val="004D46B6"/>
    <w:rsid w:val="004D644C"/>
    <w:rsid w:val="004D6A8C"/>
    <w:rsid w:val="004D78C5"/>
    <w:rsid w:val="004D7BE2"/>
    <w:rsid w:val="004D7EA2"/>
    <w:rsid w:val="004E08DB"/>
    <w:rsid w:val="004E0AEB"/>
    <w:rsid w:val="004E12F7"/>
    <w:rsid w:val="004E1978"/>
    <w:rsid w:val="004E27AA"/>
    <w:rsid w:val="004E3292"/>
    <w:rsid w:val="004E33BD"/>
    <w:rsid w:val="004E48F5"/>
    <w:rsid w:val="004E49DD"/>
    <w:rsid w:val="004E4D9A"/>
    <w:rsid w:val="004E5BA4"/>
    <w:rsid w:val="004E612B"/>
    <w:rsid w:val="004E773F"/>
    <w:rsid w:val="004E7C51"/>
    <w:rsid w:val="004F0937"/>
    <w:rsid w:val="004F0D96"/>
    <w:rsid w:val="004F0ECB"/>
    <w:rsid w:val="004F12D4"/>
    <w:rsid w:val="004F1476"/>
    <w:rsid w:val="004F15AD"/>
    <w:rsid w:val="004F16EE"/>
    <w:rsid w:val="004F1789"/>
    <w:rsid w:val="004F1CC0"/>
    <w:rsid w:val="004F21C3"/>
    <w:rsid w:val="004F21FD"/>
    <w:rsid w:val="004F250D"/>
    <w:rsid w:val="004F2626"/>
    <w:rsid w:val="004F2DB0"/>
    <w:rsid w:val="004F2EBA"/>
    <w:rsid w:val="004F43CF"/>
    <w:rsid w:val="004F45A6"/>
    <w:rsid w:val="004F46D6"/>
    <w:rsid w:val="004F4820"/>
    <w:rsid w:val="004F516A"/>
    <w:rsid w:val="004F53F9"/>
    <w:rsid w:val="004F571A"/>
    <w:rsid w:val="004F634A"/>
    <w:rsid w:val="004F7013"/>
    <w:rsid w:val="004F7369"/>
    <w:rsid w:val="005009A1"/>
    <w:rsid w:val="0050169C"/>
    <w:rsid w:val="00501B17"/>
    <w:rsid w:val="0050223F"/>
    <w:rsid w:val="00502F72"/>
    <w:rsid w:val="00503005"/>
    <w:rsid w:val="005039F3"/>
    <w:rsid w:val="005045F9"/>
    <w:rsid w:val="0050473D"/>
    <w:rsid w:val="00504A8A"/>
    <w:rsid w:val="005052D0"/>
    <w:rsid w:val="00505459"/>
    <w:rsid w:val="00505538"/>
    <w:rsid w:val="0050590F"/>
    <w:rsid w:val="00506A1E"/>
    <w:rsid w:val="00507615"/>
    <w:rsid w:val="0050797F"/>
    <w:rsid w:val="00507C92"/>
    <w:rsid w:val="00507F64"/>
    <w:rsid w:val="00510F65"/>
    <w:rsid w:val="00511555"/>
    <w:rsid w:val="00511F2A"/>
    <w:rsid w:val="00512264"/>
    <w:rsid w:val="0051274A"/>
    <w:rsid w:val="00512903"/>
    <w:rsid w:val="00513287"/>
    <w:rsid w:val="0051368D"/>
    <w:rsid w:val="00513B16"/>
    <w:rsid w:val="005146DD"/>
    <w:rsid w:val="005147AD"/>
    <w:rsid w:val="005148C3"/>
    <w:rsid w:val="00514D73"/>
    <w:rsid w:val="00514DF0"/>
    <w:rsid w:val="00514F59"/>
    <w:rsid w:val="00515095"/>
    <w:rsid w:val="005150F4"/>
    <w:rsid w:val="00515695"/>
    <w:rsid w:val="00515E84"/>
    <w:rsid w:val="00516AA7"/>
    <w:rsid w:val="00517CA1"/>
    <w:rsid w:val="00522169"/>
    <w:rsid w:val="0052290B"/>
    <w:rsid w:val="005230CB"/>
    <w:rsid w:val="005237B3"/>
    <w:rsid w:val="0052429E"/>
    <w:rsid w:val="00524493"/>
    <w:rsid w:val="005245A0"/>
    <w:rsid w:val="00525030"/>
    <w:rsid w:val="00525E77"/>
    <w:rsid w:val="00526B36"/>
    <w:rsid w:val="0052778E"/>
    <w:rsid w:val="00530F9D"/>
    <w:rsid w:val="00531018"/>
    <w:rsid w:val="00531B12"/>
    <w:rsid w:val="00532C1A"/>
    <w:rsid w:val="00534463"/>
    <w:rsid w:val="0053472B"/>
    <w:rsid w:val="00535AEA"/>
    <w:rsid w:val="00536648"/>
    <w:rsid w:val="005369E5"/>
    <w:rsid w:val="0053712B"/>
    <w:rsid w:val="00540140"/>
    <w:rsid w:val="005405D3"/>
    <w:rsid w:val="00540895"/>
    <w:rsid w:val="00540A5F"/>
    <w:rsid w:val="00540D03"/>
    <w:rsid w:val="005425E1"/>
    <w:rsid w:val="00542F6C"/>
    <w:rsid w:val="00543598"/>
    <w:rsid w:val="00543744"/>
    <w:rsid w:val="00543836"/>
    <w:rsid w:val="005438CD"/>
    <w:rsid w:val="0054437C"/>
    <w:rsid w:val="005444C9"/>
    <w:rsid w:val="00544677"/>
    <w:rsid w:val="00544FCB"/>
    <w:rsid w:val="00545E9A"/>
    <w:rsid w:val="0054644F"/>
    <w:rsid w:val="00550BB3"/>
    <w:rsid w:val="00550BBB"/>
    <w:rsid w:val="00550E0B"/>
    <w:rsid w:val="0055133C"/>
    <w:rsid w:val="00551FC7"/>
    <w:rsid w:val="00552A19"/>
    <w:rsid w:val="00552BB2"/>
    <w:rsid w:val="005530F2"/>
    <w:rsid w:val="0055408E"/>
    <w:rsid w:val="00554152"/>
    <w:rsid w:val="00554343"/>
    <w:rsid w:val="00555389"/>
    <w:rsid w:val="00555BAE"/>
    <w:rsid w:val="005565FB"/>
    <w:rsid w:val="00556D90"/>
    <w:rsid w:val="00557DCC"/>
    <w:rsid w:val="005605DB"/>
    <w:rsid w:val="005608BE"/>
    <w:rsid w:val="00560A8B"/>
    <w:rsid w:val="005614EA"/>
    <w:rsid w:val="005616BC"/>
    <w:rsid w:val="00561FDA"/>
    <w:rsid w:val="00562045"/>
    <w:rsid w:val="0056226C"/>
    <w:rsid w:val="005622DC"/>
    <w:rsid w:val="005625A6"/>
    <w:rsid w:val="00563040"/>
    <w:rsid w:val="005631B7"/>
    <w:rsid w:val="00563310"/>
    <w:rsid w:val="00564863"/>
    <w:rsid w:val="00564B12"/>
    <w:rsid w:val="00564B83"/>
    <w:rsid w:val="00565476"/>
    <w:rsid w:val="005662D4"/>
    <w:rsid w:val="00566331"/>
    <w:rsid w:val="00566789"/>
    <w:rsid w:val="00566972"/>
    <w:rsid w:val="00566D99"/>
    <w:rsid w:val="005670FE"/>
    <w:rsid w:val="00570467"/>
    <w:rsid w:val="00570636"/>
    <w:rsid w:val="005707D5"/>
    <w:rsid w:val="0057117C"/>
    <w:rsid w:val="005714E8"/>
    <w:rsid w:val="00571CC9"/>
    <w:rsid w:val="005728B4"/>
    <w:rsid w:val="00572E2A"/>
    <w:rsid w:val="005744FB"/>
    <w:rsid w:val="00574567"/>
    <w:rsid w:val="00575155"/>
    <w:rsid w:val="005752E4"/>
    <w:rsid w:val="0057580B"/>
    <w:rsid w:val="00575F43"/>
    <w:rsid w:val="005764A2"/>
    <w:rsid w:val="0057689B"/>
    <w:rsid w:val="0057725E"/>
    <w:rsid w:val="00577A7B"/>
    <w:rsid w:val="0058062B"/>
    <w:rsid w:val="0058275E"/>
    <w:rsid w:val="00582B23"/>
    <w:rsid w:val="00583675"/>
    <w:rsid w:val="005861B4"/>
    <w:rsid w:val="00590B39"/>
    <w:rsid w:val="00590CB1"/>
    <w:rsid w:val="00590EBF"/>
    <w:rsid w:val="00591A37"/>
    <w:rsid w:val="0059205E"/>
    <w:rsid w:val="00592BF2"/>
    <w:rsid w:val="00593025"/>
    <w:rsid w:val="00593084"/>
    <w:rsid w:val="005933CF"/>
    <w:rsid w:val="00593612"/>
    <w:rsid w:val="00593615"/>
    <w:rsid w:val="00593F3F"/>
    <w:rsid w:val="005944C7"/>
    <w:rsid w:val="0059496E"/>
    <w:rsid w:val="00594E1D"/>
    <w:rsid w:val="00596907"/>
    <w:rsid w:val="00596EB2"/>
    <w:rsid w:val="00597681"/>
    <w:rsid w:val="005976F1"/>
    <w:rsid w:val="00597F9F"/>
    <w:rsid w:val="005A0381"/>
    <w:rsid w:val="005A1429"/>
    <w:rsid w:val="005A1AAC"/>
    <w:rsid w:val="005A271A"/>
    <w:rsid w:val="005A28FB"/>
    <w:rsid w:val="005A3B2D"/>
    <w:rsid w:val="005A3F62"/>
    <w:rsid w:val="005A4001"/>
    <w:rsid w:val="005A5F75"/>
    <w:rsid w:val="005A6538"/>
    <w:rsid w:val="005A6990"/>
    <w:rsid w:val="005A6BE5"/>
    <w:rsid w:val="005A6BED"/>
    <w:rsid w:val="005B08E8"/>
    <w:rsid w:val="005B190B"/>
    <w:rsid w:val="005B2168"/>
    <w:rsid w:val="005B25E8"/>
    <w:rsid w:val="005B2794"/>
    <w:rsid w:val="005B3677"/>
    <w:rsid w:val="005B3834"/>
    <w:rsid w:val="005B5DA1"/>
    <w:rsid w:val="005B5EE7"/>
    <w:rsid w:val="005B62DF"/>
    <w:rsid w:val="005C0B84"/>
    <w:rsid w:val="005C1221"/>
    <w:rsid w:val="005C13FF"/>
    <w:rsid w:val="005C1915"/>
    <w:rsid w:val="005C1F66"/>
    <w:rsid w:val="005C2C84"/>
    <w:rsid w:val="005C2E54"/>
    <w:rsid w:val="005C2F89"/>
    <w:rsid w:val="005C3574"/>
    <w:rsid w:val="005C3B5D"/>
    <w:rsid w:val="005C3C26"/>
    <w:rsid w:val="005C3CFF"/>
    <w:rsid w:val="005C40E3"/>
    <w:rsid w:val="005C59FD"/>
    <w:rsid w:val="005C613E"/>
    <w:rsid w:val="005C62B1"/>
    <w:rsid w:val="005C644A"/>
    <w:rsid w:val="005C6C34"/>
    <w:rsid w:val="005C70A3"/>
    <w:rsid w:val="005C78D9"/>
    <w:rsid w:val="005C7B4A"/>
    <w:rsid w:val="005C7D1D"/>
    <w:rsid w:val="005D051A"/>
    <w:rsid w:val="005D06A0"/>
    <w:rsid w:val="005D1871"/>
    <w:rsid w:val="005D1D38"/>
    <w:rsid w:val="005D2B69"/>
    <w:rsid w:val="005D2CE7"/>
    <w:rsid w:val="005D31F8"/>
    <w:rsid w:val="005D3D99"/>
    <w:rsid w:val="005D4352"/>
    <w:rsid w:val="005D4D44"/>
    <w:rsid w:val="005D5C6F"/>
    <w:rsid w:val="005D5CE2"/>
    <w:rsid w:val="005D5E32"/>
    <w:rsid w:val="005D5E3E"/>
    <w:rsid w:val="005D6889"/>
    <w:rsid w:val="005D6BD3"/>
    <w:rsid w:val="005D770F"/>
    <w:rsid w:val="005D7C09"/>
    <w:rsid w:val="005D7D96"/>
    <w:rsid w:val="005E0CD9"/>
    <w:rsid w:val="005E1878"/>
    <w:rsid w:val="005E26FE"/>
    <w:rsid w:val="005E2E26"/>
    <w:rsid w:val="005E3232"/>
    <w:rsid w:val="005E4409"/>
    <w:rsid w:val="005E46EB"/>
    <w:rsid w:val="005E5054"/>
    <w:rsid w:val="005E5178"/>
    <w:rsid w:val="005E5DF3"/>
    <w:rsid w:val="005E6FE9"/>
    <w:rsid w:val="005E74D3"/>
    <w:rsid w:val="005E7A3E"/>
    <w:rsid w:val="005F01F5"/>
    <w:rsid w:val="005F0CD8"/>
    <w:rsid w:val="005F236B"/>
    <w:rsid w:val="005F3C4A"/>
    <w:rsid w:val="005F4720"/>
    <w:rsid w:val="005F49C6"/>
    <w:rsid w:val="005F4DDF"/>
    <w:rsid w:val="005F4E1E"/>
    <w:rsid w:val="005F5768"/>
    <w:rsid w:val="005F587F"/>
    <w:rsid w:val="005F692A"/>
    <w:rsid w:val="005F6E13"/>
    <w:rsid w:val="005F75AA"/>
    <w:rsid w:val="005F7DF8"/>
    <w:rsid w:val="005F7FFD"/>
    <w:rsid w:val="00600866"/>
    <w:rsid w:val="00600EF4"/>
    <w:rsid w:val="00600FAA"/>
    <w:rsid w:val="006012F9"/>
    <w:rsid w:val="00601772"/>
    <w:rsid w:val="00602A70"/>
    <w:rsid w:val="00602A8C"/>
    <w:rsid w:val="006035F2"/>
    <w:rsid w:val="00603E84"/>
    <w:rsid w:val="00604145"/>
    <w:rsid w:val="00604824"/>
    <w:rsid w:val="0060517D"/>
    <w:rsid w:val="00605798"/>
    <w:rsid w:val="006058B6"/>
    <w:rsid w:val="00605B51"/>
    <w:rsid w:val="006071D4"/>
    <w:rsid w:val="00607D16"/>
    <w:rsid w:val="006114B6"/>
    <w:rsid w:val="0061242E"/>
    <w:rsid w:val="006125DC"/>
    <w:rsid w:val="006127E9"/>
    <w:rsid w:val="0061452D"/>
    <w:rsid w:val="00614BFB"/>
    <w:rsid w:val="006156BA"/>
    <w:rsid w:val="00615784"/>
    <w:rsid w:val="006161A2"/>
    <w:rsid w:val="00616A7D"/>
    <w:rsid w:val="00617040"/>
    <w:rsid w:val="0061709B"/>
    <w:rsid w:val="00617A74"/>
    <w:rsid w:val="0062044D"/>
    <w:rsid w:val="006208AB"/>
    <w:rsid w:val="00620B75"/>
    <w:rsid w:val="00620D31"/>
    <w:rsid w:val="00620F3A"/>
    <w:rsid w:val="00621775"/>
    <w:rsid w:val="00621D3E"/>
    <w:rsid w:val="006221C9"/>
    <w:rsid w:val="00622F9D"/>
    <w:rsid w:val="00623CDE"/>
    <w:rsid w:val="00624000"/>
    <w:rsid w:val="00624060"/>
    <w:rsid w:val="00624C3A"/>
    <w:rsid w:val="00624C54"/>
    <w:rsid w:val="00624D9A"/>
    <w:rsid w:val="00625110"/>
    <w:rsid w:val="00625473"/>
    <w:rsid w:val="0062584C"/>
    <w:rsid w:val="0062732F"/>
    <w:rsid w:val="00630297"/>
    <w:rsid w:val="00630469"/>
    <w:rsid w:val="006306D1"/>
    <w:rsid w:val="0063108A"/>
    <w:rsid w:val="00631779"/>
    <w:rsid w:val="0063357D"/>
    <w:rsid w:val="0063377B"/>
    <w:rsid w:val="00633894"/>
    <w:rsid w:val="006339F8"/>
    <w:rsid w:val="00633BE7"/>
    <w:rsid w:val="00633D6A"/>
    <w:rsid w:val="00634026"/>
    <w:rsid w:val="006345A1"/>
    <w:rsid w:val="00634624"/>
    <w:rsid w:val="00635C9F"/>
    <w:rsid w:val="00635FBA"/>
    <w:rsid w:val="006362A5"/>
    <w:rsid w:val="006363D5"/>
    <w:rsid w:val="00636B82"/>
    <w:rsid w:val="00636E90"/>
    <w:rsid w:val="00637838"/>
    <w:rsid w:val="00637B6A"/>
    <w:rsid w:val="0064048F"/>
    <w:rsid w:val="00640A40"/>
    <w:rsid w:val="00640F0B"/>
    <w:rsid w:val="00641114"/>
    <w:rsid w:val="00641441"/>
    <w:rsid w:val="006419D8"/>
    <w:rsid w:val="00641E24"/>
    <w:rsid w:val="00642AC1"/>
    <w:rsid w:val="00642EF6"/>
    <w:rsid w:val="00643044"/>
    <w:rsid w:val="006445E4"/>
    <w:rsid w:val="00644784"/>
    <w:rsid w:val="00644A6C"/>
    <w:rsid w:val="00644A75"/>
    <w:rsid w:val="00644E86"/>
    <w:rsid w:val="006451C8"/>
    <w:rsid w:val="00645800"/>
    <w:rsid w:val="00647129"/>
    <w:rsid w:val="006500CC"/>
    <w:rsid w:val="00650576"/>
    <w:rsid w:val="006536E0"/>
    <w:rsid w:val="00653D15"/>
    <w:rsid w:val="006540DE"/>
    <w:rsid w:val="00654E8A"/>
    <w:rsid w:val="00657405"/>
    <w:rsid w:val="00661779"/>
    <w:rsid w:val="0066194C"/>
    <w:rsid w:val="006620C2"/>
    <w:rsid w:val="00662AA9"/>
    <w:rsid w:val="00662AD5"/>
    <w:rsid w:val="00664362"/>
    <w:rsid w:val="0066563B"/>
    <w:rsid w:val="00665EE7"/>
    <w:rsid w:val="006661AB"/>
    <w:rsid w:val="0066630F"/>
    <w:rsid w:val="006704EA"/>
    <w:rsid w:val="0067069E"/>
    <w:rsid w:val="006707D8"/>
    <w:rsid w:val="006713F8"/>
    <w:rsid w:val="006720CB"/>
    <w:rsid w:val="0067269A"/>
    <w:rsid w:val="00672DE0"/>
    <w:rsid w:val="00672DE5"/>
    <w:rsid w:val="00674822"/>
    <w:rsid w:val="006750E6"/>
    <w:rsid w:val="00676311"/>
    <w:rsid w:val="0067712D"/>
    <w:rsid w:val="00677CA5"/>
    <w:rsid w:val="00681352"/>
    <w:rsid w:val="00682303"/>
    <w:rsid w:val="0068305D"/>
    <w:rsid w:val="006841DE"/>
    <w:rsid w:val="00684B37"/>
    <w:rsid w:val="00684D6B"/>
    <w:rsid w:val="00685A77"/>
    <w:rsid w:val="00687364"/>
    <w:rsid w:val="00687C22"/>
    <w:rsid w:val="00687D5C"/>
    <w:rsid w:val="00687DC5"/>
    <w:rsid w:val="00690217"/>
    <w:rsid w:val="006902BA"/>
    <w:rsid w:val="00690C39"/>
    <w:rsid w:val="006915E6"/>
    <w:rsid w:val="00691E50"/>
    <w:rsid w:val="006930F8"/>
    <w:rsid w:val="00693489"/>
    <w:rsid w:val="00693787"/>
    <w:rsid w:val="00693BF7"/>
    <w:rsid w:val="00693F58"/>
    <w:rsid w:val="00694607"/>
    <w:rsid w:val="00694B03"/>
    <w:rsid w:val="00695FA7"/>
    <w:rsid w:val="006961D3"/>
    <w:rsid w:val="00696EE4"/>
    <w:rsid w:val="006A0A2F"/>
    <w:rsid w:val="006A0B0C"/>
    <w:rsid w:val="006A0B1B"/>
    <w:rsid w:val="006A0EFC"/>
    <w:rsid w:val="006A11F8"/>
    <w:rsid w:val="006A1AB1"/>
    <w:rsid w:val="006A1C2A"/>
    <w:rsid w:val="006A2536"/>
    <w:rsid w:val="006A25F4"/>
    <w:rsid w:val="006A2A76"/>
    <w:rsid w:val="006A38BE"/>
    <w:rsid w:val="006A443B"/>
    <w:rsid w:val="006A47F9"/>
    <w:rsid w:val="006A4D00"/>
    <w:rsid w:val="006A5212"/>
    <w:rsid w:val="006A5502"/>
    <w:rsid w:val="006A5E0E"/>
    <w:rsid w:val="006A5F1D"/>
    <w:rsid w:val="006A696D"/>
    <w:rsid w:val="006A7A08"/>
    <w:rsid w:val="006A7FC3"/>
    <w:rsid w:val="006B02BD"/>
    <w:rsid w:val="006B0931"/>
    <w:rsid w:val="006B15B5"/>
    <w:rsid w:val="006B17D0"/>
    <w:rsid w:val="006B19F1"/>
    <w:rsid w:val="006B1C5B"/>
    <w:rsid w:val="006B20E4"/>
    <w:rsid w:val="006B2A6B"/>
    <w:rsid w:val="006B3615"/>
    <w:rsid w:val="006B3F86"/>
    <w:rsid w:val="006B443F"/>
    <w:rsid w:val="006B44DB"/>
    <w:rsid w:val="006B4757"/>
    <w:rsid w:val="006B4F4C"/>
    <w:rsid w:val="006B5585"/>
    <w:rsid w:val="006B5912"/>
    <w:rsid w:val="006B5C16"/>
    <w:rsid w:val="006B61F6"/>
    <w:rsid w:val="006B72F5"/>
    <w:rsid w:val="006C073D"/>
    <w:rsid w:val="006C13CB"/>
    <w:rsid w:val="006C1EC7"/>
    <w:rsid w:val="006C2438"/>
    <w:rsid w:val="006C2B5C"/>
    <w:rsid w:val="006C2DA9"/>
    <w:rsid w:val="006C3320"/>
    <w:rsid w:val="006C357F"/>
    <w:rsid w:val="006C3D81"/>
    <w:rsid w:val="006C4458"/>
    <w:rsid w:val="006C4CD7"/>
    <w:rsid w:val="006C5E25"/>
    <w:rsid w:val="006C6110"/>
    <w:rsid w:val="006C7077"/>
    <w:rsid w:val="006C7541"/>
    <w:rsid w:val="006D01DD"/>
    <w:rsid w:val="006D06C1"/>
    <w:rsid w:val="006D07C6"/>
    <w:rsid w:val="006D0BF9"/>
    <w:rsid w:val="006D0D76"/>
    <w:rsid w:val="006D1082"/>
    <w:rsid w:val="006D1110"/>
    <w:rsid w:val="006D2205"/>
    <w:rsid w:val="006D2491"/>
    <w:rsid w:val="006D3152"/>
    <w:rsid w:val="006D4319"/>
    <w:rsid w:val="006D43EF"/>
    <w:rsid w:val="006D6293"/>
    <w:rsid w:val="006D7843"/>
    <w:rsid w:val="006E0F38"/>
    <w:rsid w:val="006E216B"/>
    <w:rsid w:val="006E2A69"/>
    <w:rsid w:val="006E2F72"/>
    <w:rsid w:val="006E337D"/>
    <w:rsid w:val="006E373D"/>
    <w:rsid w:val="006E397D"/>
    <w:rsid w:val="006E3B7F"/>
    <w:rsid w:val="006E3C2E"/>
    <w:rsid w:val="006E3E96"/>
    <w:rsid w:val="006E3EA3"/>
    <w:rsid w:val="006E5157"/>
    <w:rsid w:val="006E6603"/>
    <w:rsid w:val="006E68A9"/>
    <w:rsid w:val="006E6B43"/>
    <w:rsid w:val="006E7811"/>
    <w:rsid w:val="006E7A5A"/>
    <w:rsid w:val="006E7B43"/>
    <w:rsid w:val="006F0740"/>
    <w:rsid w:val="006F0AAF"/>
    <w:rsid w:val="006F1582"/>
    <w:rsid w:val="006F1A65"/>
    <w:rsid w:val="006F24BA"/>
    <w:rsid w:val="006F291F"/>
    <w:rsid w:val="006F2EC2"/>
    <w:rsid w:val="006F3135"/>
    <w:rsid w:val="006F319C"/>
    <w:rsid w:val="006F37AF"/>
    <w:rsid w:val="006F4D70"/>
    <w:rsid w:val="006F51A5"/>
    <w:rsid w:val="006F58B4"/>
    <w:rsid w:val="006F5EB2"/>
    <w:rsid w:val="006F615A"/>
    <w:rsid w:val="006F7265"/>
    <w:rsid w:val="007004AC"/>
    <w:rsid w:val="007016D1"/>
    <w:rsid w:val="00701E15"/>
    <w:rsid w:val="00701FBB"/>
    <w:rsid w:val="007027C4"/>
    <w:rsid w:val="00702B8B"/>
    <w:rsid w:val="00702CD1"/>
    <w:rsid w:val="00703733"/>
    <w:rsid w:val="00703860"/>
    <w:rsid w:val="007039CC"/>
    <w:rsid w:val="00704795"/>
    <w:rsid w:val="00704E38"/>
    <w:rsid w:val="0070517B"/>
    <w:rsid w:val="007054C3"/>
    <w:rsid w:val="0070568D"/>
    <w:rsid w:val="00705B29"/>
    <w:rsid w:val="007061DB"/>
    <w:rsid w:val="00710177"/>
    <w:rsid w:val="00710449"/>
    <w:rsid w:val="00710F39"/>
    <w:rsid w:val="007110A5"/>
    <w:rsid w:val="007113C7"/>
    <w:rsid w:val="00713722"/>
    <w:rsid w:val="00713818"/>
    <w:rsid w:val="00713ED1"/>
    <w:rsid w:val="00714421"/>
    <w:rsid w:val="00714693"/>
    <w:rsid w:val="00714FED"/>
    <w:rsid w:val="00715E22"/>
    <w:rsid w:val="007162B9"/>
    <w:rsid w:val="007167AC"/>
    <w:rsid w:val="00717283"/>
    <w:rsid w:val="0071746E"/>
    <w:rsid w:val="007177FE"/>
    <w:rsid w:val="007179F6"/>
    <w:rsid w:val="00721373"/>
    <w:rsid w:val="0072149A"/>
    <w:rsid w:val="00722C05"/>
    <w:rsid w:val="0072304B"/>
    <w:rsid w:val="00723B88"/>
    <w:rsid w:val="00723DCE"/>
    <w:rsid w:val="0072450D"/>
    <w:rsid w:val="00724874"/>
    <w:rsid w:val="00724D36"/>
    <w:rsid w:val="00726634"/>
    <w:rsid w:val="00726B05"/>
    <w:rsid w:val="00726CCA"/>
    <w:rsid w:val="00727AF1"/>
    <w:rsid w:val="007302AA"/>
    <w:rsid w:val="0073047C"/>
    <w:rsid w:val="007306AD"/>
    <w:rsid w:val="00730A4B"/>
    <w:rsid w:val="007312F5"/>
    <w:rsid w:val="007314BF"/>
    <w:rsid w:val="00731F94"/>
    <w:rsid w:val="007321FE"/>
    <w:rsid w:val="00732933"/>
    <w:rsid w:val="00732E7F"/>
    <w:rsid w:val="007336A6"/>
    <w:rsid w:val="007344D9"/>
    <w:rsid w:val="007352E1"/>
    <w:rsid w:val="00735554"/>
    <w:rsid w:val="007355F9"/>
    <w:rsid w:val="00736A00"/>
    <w:rsid w:val="00737003"/>
    <w:rsid w:val="0073781F"/>
    <w:rsid w:val="00737C55"/>
    <w:rsid w:val="00740C8E"/>
    <w:rsid w:val="00741097"/>
    <w:rsid w:val="00741607"/>
    <w:rsid w:val="00741F79"/>
    <w:rsid w:val="0074450F"/>
    <w:rsid w:val="00744AE7"/>
    <w:rsid w:val="0074567D"/>
    <w:rsid w:val="0074627B"/>
    <w:rsid w:val="00746434"/>
    <w:rsid w:val="00746517"/>
    <w:rsid w:val="00747B4C"/>
    <w:rsid w:val="00750209"/>
    <w:rsid w:val="007504E2"/>
    <w:rsid w:val="00750BBB"/>
    <w:rsid w:val="0075107F"/>
    <w:rsid w:val="0075153B"/>
    <w:rsid w:val="0075192A"/>
    <w:rsid w:val="00752200"/>
    <w:rsid w:val="0075267E"/>
    <w:rsid w:val="00753072"/>
    <w:rsid w:val="00753896"/>
    <w:rsid w:val="00753E29"/>
    <w:rsid w:val="0075463A"/>
    <w:rsid w:val="00755193"/>
    <w:rsid w:val="007557BB"/>
    <w:rsid w:val="00755D04"/>
    <w:rsid w:val="00755E52"/>
    <w:rsid w:val="00756A1E"/>
    <w:rsid w:val="00756E2D"/>
    <w:rsid w:val="0075711F"/>
    <w:rsid w:val="00757282"/>
    <w:rsid w:val="0075757B"/>
    <w:rsid w:val="00757E5F"/>
    <w:rsid w:val="00757E9F"/>
    <w:rsid w:val="007607AC"/>
    <w:rsid w:val="00761537"/>
    <w:rsid w:val="00761E13"/>
    <w:rsid w:val="00761F93"/>
    <w:rsid w:val="00762A29"/>
    <w:rsid w:val="00762EB0"/>
    <w:rsid w:val="007637C2"/>
    <w:rsid w:val="00763B0D"/>
    <w:rsid w:val="00764535"/>
    <w:rsid w:val="007645E4"/>
    <w:rsid w:val="007646BE"/>
    <w:rsid w:val="007650A3"/>
    <w:rsid w:val="007652BE"/>
    <w:rsid w:val="00765AC0"/>
    <w:rsid w:val="00765B7E"/>
    <w:rsid w:val="00766643"/>
    <w:rsid w:val="0076705D"/>
    <w:rsid w:val="00767142"/>
    <w:rsid w:val="00767A93"/>
    <w:rsid w:val="00767C47"/>
    <w:rsid w:val="00767C68"/>
    <w:rsid w:val="00771E00"/>
    <w:rsid w:val="007721A0"/>
    <w:rsid w:val="0077233D"/>
    <w:rsid w:val="0077285F"/>
    <w:rsid w:val="007728C2"/>
    <w:rsid w:val="00772F97"/>
    <w:rsid w:val="007731CB"/>
    <w:rsid w:val="00773204"/>
    <w:rsid w:val="00773211"/>
    <w:rsid w:val="00773AFA"/>
    <w:rsid w:val="00774414"/>
    <w:rsid w:val="007748AE"/>
    <w:rsid w:val="00775C1B"/>
    <w:rsid w:val="0077634F"/>
    <w:rsid w:val="00776D33"/>
    <w:rsid w:val="007774A3"/>
    <w:rsid w:val="00777A24"/>
    <w:rsid w:val="00777C41"/>
    <w:rsid w:val="0078123B"/>
    <w:rsid w:val="00781D2C"/>
    <w:rsid w:val="00782A3C"/>
    <w:rsid w:val="007841A9"/>
    <w:rsid w:val="007849C2"/>
    <w:rsid w:val="00785088"/>
    <w:rsid w:val="00786B00"/>
    <w:rsid w:val="0078789B"/>
    <w:rsid w:val="00790208"/>
    <w:rsid w:val="00791034"/>
    <w:rsid w:val="00792CC9"/>
    <w:rsid w:val="007933D9"/>
    <w:rsid w:val="00794914"/>
    <w:rsid w:val="00794D78"/>
    <w:rsid w:val="007956EC"/>
    <w:rsid w:val="00795EE6"/>
    <w:rsid w:val="0079600D"/>
    <w:rsid w:val="0079663F"/>
    <w:rsid w:val="00796CC6"/>
    <w:rsid w:val="00796E93"/>
    <w:rsid w:val="0079720C"/>
    <w:rsid w:val="00797C49"/>
    <w:rsid w:val="00797E75"/>
    <w:rsid w:val="007A061C"/>
    <w:rsid w:val="007A0724"/>
    <w:rsid w:val="007A14FF"/>
    <w:rsid w:val="007A18EC"/>
    <w:rsid w:val="007A25A2"/>
    <w:rsid w:val="007A2B67"/>
    <w:rsid w:val="007A3401"/>
    <w:rsid w:val="007A378B"/>
    <w:rsid w:val="007A37E4"/>
    <w:rsid w:val="007A390C"/>
    <w:rsid w:val="007A4606"/>
    <w:rsid w:val="007A47B7"/>
    <w:rsid w:val="007A4B30"/>
    <w:rsid w:val="007A4D73"/>
    <w:rsid w:val="007A52BB"/>
    <w:rsid w:val="007A598D"/>
    <w:rsid w:val="007A5D83"/>
    <w:rsid w:val="007A68CB"/>
    <w:rsid w:val="007A6C38"/>
    <w:rsid w:val="007A7937"/>
    <w:rsid w:val="007B0AE6"/>
    <w:rsid w:val="007B0FD4"/>
    <w:rsid w:val="007B1EDA"/>
    <w:rsid w:val="007B2409"/>
    <w:rsid w:val="007B3133"/>
    <w:rsid w:val="007B37AE"/>
    <w:rsid w:val="007B3AA9"/>
    <w:rsid w:val="007B5012"/>
    <w:rsid w:val="007B5473"/>
    <w:rsid w:val="007B5637"/>
    <w:rsid w:val="007B5B13"/>
    <w:rsid w:val="007B5F1A"/>
    <w:rsid w:val="007B6FFB"/>
    <w:rsid w:val="007B73B0"/>
    <w:rsid w:val="007B79F7"/>
    <w:rsid w:val="007C103C"/>
    <w:rsid w:val="007C12A3"/>
    <w:rsid w:val="007C1789"/>
    <w:rsid w:val="007C2171"/>
    <w:rsid w:val="007C2694"/>
    <w:rsid w:val="007C2B15"/>
    <w:rsid w:val="007C2C77"/>
    <w:rsid w:val="007C2D46"/>
    <w:rsid w:val="007C2FDC"/>
    <w:rsid w:val="007C31FE"/>
    <w:rsid w:val="007C343E"/>
    <w:rsid w:val="007C3942"/>
    <w:rsid w:val="007C3BB9"/>
    <w:rsid w:val="007C3C5A"/>
    <w:rsid w:val="007C3F1F"/>
    <w:rsid w:val="007C5A53"/>
    <w:rsid w:val="007C748E"/>
    <w:rsid w:val="007C74D7"/>
    <w:rsid w:val="007D13EB"/>
    <w:rsid w:val="007D1A75"/>
    <w:rsid w:val="007D1F3F"/>
    <w:rsid w:val="007D27A3"/>
    <w:rsid w:val="007D2BC7"/>
    <w:rsid w:val="007D2E16"/>
    <w:rsid w:val="007D2E55"/>
    <w:rsid w:val="007D3278"/>
    <w:rsid w:val="007D351B"/>
    <w:rsid w:val="007D3735"/>
    <w:rsid w:val="007D3AD1"/>
    <w:rsid w:val="007D3C3A"/>
    <w:rsid w:val="007D4222"/>
    <w:rsid w:val="007D5350"/>
    <w:rsid w:val="007D5481"/>
    <w:rsid w:val="007D580D"/>
    <w:rsid w:val="007D583F"/>
    <w:rsid w:val="007D5E4B"/>
    <w:rsid w:val="007D6133"/>
    <w:rsid w:val="007D726A"/>
    <w:rsid w:val="007D782E"/>
    <w:rsid w:val="007E1C1F"/>
    <w:rsid w:val="007E22A2"/>
    <w:rsid w:val="007E3186"/>
    <w:rsid w:val="007E3448"/>
    <w:rsid w:val="007E354B"/>
    <w:rsid w:val="007E4A77"/>
    <w:rsid w:val="007E4BAB"/>
    <w:rsid w:val="007E56E0"/>
    <w:rsid w:val="007E5BDD"/>
    <w:rsid w:val="007E5E66"/>
    <w:rsid w:val="007E64A5"/>
    <w:rsid w:val="007E7872"/>
    <w:rsid w:val="007E788B"/>
    <w:rsid w:val="007E7CB6"/>
    <w:rsid w:val="007F06A2"/>
    <w:rsid w:val="007F0E17"/>
    <w:rsid w:val="007F0F51"/>
    <w:rsid w:val="007F19F0"/>
    <w:rsid w:val="007F23C1"/>
    <w:rsid w:val="007F2AAF"/>
    <w:rsid w:val="007F2F3A"/>
    <w:rsid w:val="007F4BB5"/>
    <w:rsid w:val="007F4CA0"/>
    <w:rsid w:val="007F6173"/>
    <w:rsid w:val="007F6C6B"/>
    <w:rsid w:val="007F7514"/>
    <w:rsid w:val="007F75C4"/>
    <w:rsid w:val="00800896"/>
    <w:rsid w:val="00800ED4"/>
    <w:rsid w:val="0080170A"/>
    <w:rsid w:val="0080199B"/>
    <w:rsid w:val="00801D1D"/>
    <w:rsid w:val="00802C2E"/>
    <w:rsid w:val="00803C35"/>
    <w:rsid w:val="00804E66"/>
    <w:rsid w:val="00804E81"/>
    <w:rsid w:val="008050DB"/>
    <w:rsid w:val="00805A51"/>
    <w:rsid w:val="00805CFA"/>
    <w:rsid w:val="00805ECC"/>
    <w:rsid w:val="00806174"/>
    <w:rsid w:val="00806618"/>
    <w:rsid w:val="00806DAB"/>
    <w:rsid w:val="00811410"/>
    <w:rsid w:val="00811465"/>
    <w:rsid w:val="0081178F"/>
    <w:rsid w:val="00812291"/>
    <w:rsid w:val="00812A31"/>
    <w:rsid w:val="0081301F"/>
    <w:rsid w:val="00813676"/>
    <w:rsid w:val="0081385D"/>
    <w:rsid w:val="00814BD1"/>
    <w:rsid w:val="00814EF5"/>
    <w:rsid w:val="008152A1"/>
    <w:rsid w:val="00815872"/>
    <w:rsid w:val="00815C72"/>
    <w:rsid w:val="00821990"/>
    <w:rsid w:val="00821C01"/>
    <w:rsid w:val="00822998"/>
    <w:rsid w:val="008233F7"/>
    <w:rsid w:val="00823B2E"/>
    <w:rsid w:val="00824F71"/>
    <w:rsid w:val="00825146"/>
    <w:rsid w:val="00825889"/>
    <w:rsid w:val="00826003"/>
    <w:rsid w:val="00826926"/>
    <w:rsid w:val="00830251"/>
    <w:rsid w:val="00832916"/>
    <w:rsid w:val="00833410"/>
    <w:rsid w:val="00833510"/>
    <w:rsid w:val="00833700"/>
    <w:rsid w:val="00833A81"/>
    <w:rsid w:val="00833A8D"/>
    <w:rsid w:val="00834027"/>
    <w:rsid w:val="00834811"/>
    <w:rsid w:val="00834CA3"/>
    <w:rsid w:val="00834F2C"/>
    <w:rsid w:val="0083558E"/>
    <w:rsid w:val="00835649"/>
    <w:rsid w:val="0083649E"/>
    <w:rsid w:val="00837718"/>
    <w:rsid w:val="00837852"/>
    <w:rsid w:val="00837E4A"/>
    <w:rsid w:val="00837EBD"/>
    <w:rsid w:val="00840354"/>
    <w:rsid w:val="00840D83"/>
    <w:rsid w:val="00840FB4"/>
    <w:rsid w:val="00841533"/>
    <w:rsid w:val="0084199A"/>
    <w:rsid w:val="00841B96"/>
    <w:rsid w:val="00841C88"/>
    <w:rsid w:val="0084250E"/>
    <w:rsid w:val="00842890"/>
    <w:rsid w:val="00842F5E"/>
    <w:rsid w:val="00843B94"/>
    <w:rsid w:val="00843EBD"/>
    <w:rsid w:val="008442C2"/>
    <w:rsid w:val="008452DB"/>
    <w:rsid w:val="0084679B"/>
    <w:rsid w:val="00847FED"/>
    <w:rsid w:val="0085048D"/>
    <w:rsid w:val="00850714"/>
    <w:rsid w:val="00851037"/>
    <w:rsid w:val="00851A19"/>
    <w:rsid w:val="00851F2D"/>
    <w:rsid w:val="00852404"/>
    <w:rsid w:val="0085279F"/>
    <w:rsid w:val="00852A09"/>
    <w:rsid w:val="00852A49"/>
    <w:rsid w:val="00854F1D"/>
    <w:rsid w:val="00854FB1"/>
    <w:rsid w:val="008552F6"/>
    <w:rsid w:val="00856BF5"/>
    <w:rsid w:val="00856D8E"/>
    <w:rsid w:val="00857C01"/>
    <w:rsid w:val="00857DF9"/>
    <w:rsid w:val="008600AE"/>
    <w:rsid w:val="0086060C"/>
    <w:rsid w:val="0086075E"/>
    <w:rsid w:val="008611D6"/>
    <w:rsid w:val="0086126C"/>
    <w:rsid w:val="008612A0"/>
    <w:rsid w:val="008612F4"/>
    <w:rsid w:val="0086170C"/>
    <w:rsid w:val="00861715"/>
    <w:rsid w:val="00862034"/>
    <w:rsid w:val="008625EC"/>
    <w:rsid w:val="00862C70"/>
    <w:rsid w:val="00862EE2"/>
    <w:rsid w:val="00862F82"/>
    <w:rsid w:val="0086304F"/>
    <w:rsid w:val="00863378"/>
    <w:rsid w:val="008635F5"/>
    <w:rsid w:val="00863DB8"/>
    <w:rsid w:val="0086403C"/>
    <w:rsid w:val="00864163"/>
    <w:rsid w:val="0086432C"/>
    <w:rsid w:val="0086453B"/>
    <w:rsid w:val="00864D9F"/>
    <w:rsid w:val="0086533D"/>
    <w:rsid w:val="00865B31"/>
    <w:rsid w:val="00866246"/>
    <w:rsid w:val="008669F9"/>
    <w:rsid w:val="00867185"/>
    <w:rsid w:val="008704F4"/>
    <w:rsid w:val="00870DD8"/>
    <w:rsid w:val="00871E43"/>
    <w:rsid w:val="0087283C"/>
    <w:rsid w:val="008730D9"/>
    <w:rsid w:val="008732F2"/>
    <w:rsid w:val="008738F5"/>
    <w:rsid w:val="00873927"/>
    <w:rsid w:val="00873C7E"/>
    <w:rsid w:val="00873E8E"/>
    <w:rsid w:val="008742F8"/>
    <w:rsid w:val="00874376"/>
    <w:rsid w:val="00876E8A"/>
    <w:rsid w:val="00876F1B"/>
    <w:rsid w:val="008772E2"/>
    <w:rsid w:val="008777F6"/>
    <w:rsid w:val="00880E79"/>
    <w:rsid w:val="00881250"/>
    <w:rsid w:val="008816D7"/>
    <w:rsid w:val="00881A55"/>
    <w:rsid w:val="00881AC8"/>
    <w:rsid w:val="00881DF2"/>
    <w:rsid w:val="00882348"/>
    <w:rsid w:val="00882435"/>
    <w:rsid w:val="00882848"/>
    <w:rsid w:val="00882E22"/>
    <w:rsid w:val="0088419C"/>
    <w:rsid w:val="00884624"/>
    <w:rsid w:val="0088524B"/>
    <w:rsid w:val="00885724"/>
    <w:rsid w:val="0088599C"/>
    <w:rsid w:val="00886DCF"/>
    <w:rsid w:val="00887682"/>
    <w:rsid w:val="00890503"/>
    <w:rsid w:val="00890909"/>
    <w:rsid w:val="00890E6F"/>
    <w:rsid w:val="00892982"/>
    <w:rsid w:val="00893714"/>
    <w:rsid w:val="00893D81"/>
    <w:rsid w:val="00893D9B"/>
    <w:rsid w:val="008946B5"/>
    <w:rsid w:val="0089475E"/>
    <w:rsid w:val="00895549"/>
    <w:rsid w:val="008959BE"/>
    <w:rsid w:val="00896969"/>
    <w:rsid w:val="00897157"/>
    <w:rsid w:val="008974A3"/>
    <w:rsid w:val="008A0119"/>
    <w:rsid w:val="008A0535"/>
    <w:rsid w:val="008A0F95"/>
    <w:rsid w:val="008A1801"/>
    <w:rsid w:val="008A1CF1"/>
    <w:rsid w:val="008A1D7F"/>
    <w:rsid w:val="008A1F69"/>
    <w:rsid w:val="008A221E"/>
    <w:rsid w:val="008A2342"/>
    <w:rsid w:val="008A2712"/>
    <w:rsid w:val="008A2EFC"/>
    <w:rsid w:val="008A3671"/>
    <w:rsid w:val="008A50D9"/>
    <w:rsid w:val="008A569E"/>
    <w:rsid w:val="008A56DD"/>
    <w:rsid w:val="008A6992"/>
    <w:rsid w:val="008A6E89"/>
    <w:rsid w:val="008A71E9"/>
    <w:rsid w:val="008A7359"/>
    <w:rsid w:val="008A7696"/>
    <w:rsid w:val="008B00F9"/>
    <w:rsid w:val="008B011E"/>
    <w:rsid w:val="008B0721"/>
    <w:rsid w:val="008B0733"/>
    <w:rsid w:val="008B0BB2"/>
    <w:rsid w:val="008B119B"/>
    <w:rsid w:val="008B1937"/>
    <w:rsid w:val="008B2582"/>
    <w:rsid w:val="008B2A56"/>
    <w:rsid w:val="008B2B09"/>
    <w:rsid w:val="008B2B78"/>
    <w:rsid w:val="008B30C4"/>
    <w:rsid w:val="008B413D"/>
    <w:rsid w:val="008B4248"/>
    <w:rsid w:val="008B475A"/>
    <w:rsid w:val="008B53D6"/>
    <w:rsid w:val="008B5D6A"/>
    <w:rsid w:val="008B66D3"/>
    <w:rsid w:val="008B70A8"/>
    <w:rsid w:val="008B75B2"/>
    <w:rsid w:val="008B7D07"/>
    <w:rsid w:val="008C0040"/>
    <w:rsid w:val="008C0827"/>
    <w:rsid w:val="008C0A9E"/>
    <w:rsid w:val="008C1141"/>
    <w:rsid w:val="008C1502"/>
    <w:rsid w:val="008C1849"/>
    <w:rsid w:val="008C1C08"/>
    <w:rsid w:val="008C235F"/>
    <w:rsid w:val="008C26B4"/>
    <w:rsid w:val="008C394B"/>
    <w:rsid w:val="008C4241"/>
    <w:rsid w:val="008C4594"/>
    <w:rsid w:val="008C46AC"/>
    <w:rsid w:val="008C57FC"/>
    <w:rsid w:val="008C5F2C"/>
    <w:rsid w:val="008C73C9"/>
    <w:rsid w:val="008C7CA5"/>
    <w:rsid w:val="008C7F2C"/>
    <w:rsid w:val="008D065F"/>
    <w:rsid w:val="008D0961"/>
    <w:rsid w:val="008D14BD"/>
    <w:rsid w:val="008D1C5B"/>
    <w:rsid w:val="008D2135"/>
    <w:rsid w:val="008D2A6E"/>
    <w:rsid w:val="008D2BB2"/>
    <w:rsid w:val="008D4B88"/>
    <w:rsid w:val="008D55B2"/>
    <w:rsid w:val="008D5862"/>
    <w:rsid w:val="008D6955"/>
    <w:rsid w:val="008D697E"/>
    <w:rsid w:val="008D6DAA"/>
    <w:rsid w:val="008D79F5"/>
    <w:rsid w:val="008D7AD6"/>
    <w:rsid w:val="008E095A"/>
    <w:rsid w:val="008E0DAB"/>
    <w:rsid w:val="008E2808"/>
    <w:rsid w:val="008E2E91"/>
    <w:rsid w:val="008E347F"/>
    <w:rsid w:val="008E400F"/>
    <w:rsid w:val="008E4083"/>
    <w:rsid w:val="008E49F1"/>
    <w:rsid w:val="008E652D"/>
    <w:rsid w:val="008E6D07"/>
    <w:rsid w:val="008E7BED"/>
    <w:rsid w:val="008E7FB7"/>
    <w:rsid w:val="008F098A"/>
    <w:rsid w:val="008F09FC"/>
    <w:rsid w:val="008F0CFE"/>
    <w:rsid w:val="008F0F84"/>
    <w:rsid w:val="008F1535"/>
    <w:rsid w:val="008F1A0D"/>
    <w:rsid w:val="008F1C4E"/>
    <w:rsid w:val="008F24B2"/>
    <w:rsid w:val="008F53B1"/>
    <w:rsid w:val="008F5DBE"/>
    <w:rsid w:val="008F6710"/>
    <w:rsid w:val="008F6B3F"/>
    <w:rsid w:val="008F6BEA"/>
    <w:rsid w:val="008F7E8C"/>
    <w:rsid w:val="00900ED3"/>
    <w:rsid w:val="00901004"/>
    <w:rsid w:val="009015A6"/>
    <w:rsid w:val="009020E4"/>
    <w:rsid w:val="009021AF"/>
    <w:rsid w:val="009022C5"/>
    <w:rsid w:val="00902382"/>
    <w:rsid w:val="009023D2"/>
    <w:rsid w:val="009026B5"/>
    <w:rsid w:val="009028F6"/>
    <w:rsid w:val="0090394A"/>
    <w:rsid w:val="00903F9D"/>
    <w:rsid w:val="009043CC"/>
    <w:rsid w:val="00904A9C"/>
    <w:rsid w:val="009056CA"/>
    <w:rsid w:val="0090588B"/>
    <w:rsid w:val="009060BC"/>
    <w:rsid w:val="009060F9"/>
    <w:rsid w:val="0090612D"/>
    <w:rsid w:val="00906621"/>
    <w:rsid w:val="00907168"/>
    <w:rsid w:val="0090720B"/>
    <w:rsid w:val="009073C7"/>
    <w:rsid w:val="0090775E"/>
    <w:rsid w:val="009110C5"/>
    <w:rsid w:val="00911852"/>
    <w:rsid w:val="00911E5B"/>
    <w:rsid w:val="00912070"/>
    <w:rsid w:val="009123E0"/>
    <w:rsid w:val="00912A82"/>
    <w:rsid w:val="00913726"/>
    <w:rsid w:val="0091403A"/>
    <w:rsid w:val="00914B21"/>
    <w:rsid w:val="00914DB8"/>
    <w:rsid w:val="00915536"/>
    <w:rsid w:val="00915ADC"/>
    <w:rsid w:val="00915BBD"/>
    <w:rsid w:val="00915F3A"/>
    <w:rsid w:val="009163FD"/>
    <w:rsid w:val="00917049"/>
    <w:rsid w:val="0091728F"/>
    <w:rsid w:val="00917E6C"/>
    <w:rsid w:val="009208F9"/>
    <w:rsid w:val="00920E73"/>
    <w:rsid w:val="009219BF"/>
    <w:rsid w:val="00921D1A"/>
    <w:rsid w:val="00921E86"/>
    <w:rsid w:val="00921FF9"/>
    <w:rsid w:val="009226BD"/>
    <w:rsid w:val="009228B1"/>
    <w:rsid w:val="00923E09"/>
    <w:rsid w:val="00923ED6"/>
    <w:rsid w:val="0092400B"/>
    <w:rsid w:val="00924125"/>
    <w:rsid w:val="009262B9"/>
    <w:rsid w:val="00926E90"/>
    <w:rsid w:val="00927435"/>
    <w:rsid w:val="009274A4"/>
    <w:rsid w:val="00930A19"/>
    <w:rsid w:val="00931462"/>
    <w:rsid w:val="00931712"/>
    <w:rsid w:val="00931BDB"/>
    <w:rsid w:val="00931DF6"/>
    <w:rsid w:val="00932ABD"/>
    <w:rsid w:val="00932BC3"/>
    <w:rsid w:val="00933784"/>
    <w:rsid w:val="0093398C"/>
    <w:rsid w:val="00934462"/>
    <w:rsid w:val="00934690"/>
    <w:rsid w:val="00934839"/>
    <w:rsid w:val="00934C2E"/>
    <w:rsid w:val="00936342"/>
    <w:rsid w:val="0093698E"/>
    <w:rsid w:val="00936AC9"/>
    <w:rsid w:val="009370D2"/>
    <w:rsid w:val="009372B6"/>
    <w:rsid w:val="009378B0"/>
    <w:rsid w:val="00937BA7"/>
    <w:rsid w:val="00937E08"/>
    <w:rsid w:val="009412D3"/>
    <w:rsid w:val="009414A0"/>
    <w:rsid w:val="00941813"/>
    <w:rsid w:val="0094195C"/>
    <w:rsid w:val="00942CA0"/>
    <w:rsid w:val="00942FE1"/>
    <w:rsid w:val="0094357E"/>
    <w:rsid w:val="00944A8A"/>
    <w:rsid w:val="00944E24"/>
    <w:rsid w:val="0094526F"/>
    <w:rsid w:val="00946212"/>
    <w:rsid w:val="009463FE"/>
    <w:rsid w:val="00946FEA"/>
    <w:rsid w:val="00947152"/>
    <w:rsid w:val="0094799C"/>
    <w:rsid w:val="00947A48"/>
    <w:rsid w:val="0095013A"/>
    <w:rsid w:val="0095251D"/>
    <w:rsid w:val="00953D42"/>
    <w:rsid w:val="00954A99"/>
    <w:rsid w:val="00954B60"/>
    <w:rsid w:val="00954E83"/>
    <w:rsid w:val="00954E8E"/>
    <w:rsid w:val="00955723"/>
    <w:rsid w:val="00955E4D"/>
    <w:rsid w:val="009564DB"/>
    <w:rsid w:val="0095696D"/>
    <w:rsid w:val="009579C6"/>
    <w:rsid w:val="00957F6D"/>
    <w:rsid w:val="0096023D"/>
    <w:rsid w:val="00960375"/>
    <w:rsid w:val="00961155"/>
    <w:rsid w:val="009618C6"/>
    <w:rsid w:val="00961A2B"/>
    <w:rsid w:val="00961EDC"/>
    <w:rsid w:val="009620F7"/>
    <w:rsid w:val="00962C04"/>
    <w:rsid w:val="00962F9A"/>
    <w:rsid w:val="0096304F"/>
    <w:rsid w:val="00963388"/>
    <w:rsid w:val="009642BD"/>
    <w:rsid w:val="0096469E"/>
    <w:rsid w:val="009646F8"/>
    <w:rsid w:val="00965333"/>
    <w:rsid w:val="009655F1"/>
    <w:rsid w:val="0096580C"/>
    <w:rsid w:val="00965EF4"/>
    <w:rsid w:val="009664B4"/>
    <w:rsid w:val="00966A58"/>
    <w:rsid w:val="00966E31"/>
    <w:rsid w:val="009674B1"/>
    <w:rsid w:val="00967876"/>
    <w:rsid w:val="00970368"/>
    <w:rsid w:val="00970519"/>
    <w:rsid w:val="0097136D"/>
    <w:rsid w:val="00971E7E"/>
    <w:rsid w:val="00972188"/>
    <w:rsid w:val="00972EEA"/>
    <w:rsid w:val="009732EE"/>
    <w:rsid w:val="00973CFE"/>
    <w:rsid w:val="00975AB9"/>
    <w:rsid w:val="00975BD7"/>
    <w:rsid w:val="00976EEE"/>
    <w:rsid w:val="009775E4"/>
    <w:rsid w:val="009800C6"/>
    <w:rsid w:val="00981003"/>
    <w:rsid w:val="00981435"/>
    <w:rsid w:val="0098173E"/>
    <w:rsid w:val="00981BA0"/>
    <w:rsid w:val="00981F18"/>
    <w:rsid w:val="0098201E"/>
    <w:rsid w:val="00982ABB"/>
    <w:rsid w:val="00982ECD"/>
    <w:rsid w:val="0098477E"/>
    <w:rsid w:val="009847CD"/>
    <w:rsid w:val="009876D0"/>
    <w:rsid w:val="00987AA5"/>
    <w:rsid w:val="00987B89"/>
    <w:rsid w:val="00990A02"/>
    <w:rsid w:val="00990B06"/>
    <w:rsid w:val="00990D0B"/>
    <w:rsid w:val="009915A9"/>
    <w:rsid w:val="009923F1"/>
    <w:rsid w:val="00992905"/>
    <w:rsid w:val="00993848"/>
    <w:rsid w:val="00993EA8"/>
    <w:rsid w:val="00994171"/>
    <w:rsid w:val="00994175"/>
    <w:rsid w:val="0099492E"/>
    <w:rsid w:val="00995C98"/>
    <w:rsid w:val="00996C6E"/>
    <w:rsid w:val="00997193"/>
    <w:rsid w:val="00997E45"/>
    <w:rsid w:val="009A17DC"/>
    <w:rsid w:val="009A1C73"/>
    <w:rsid w:val="009A2060"/>
    <w:rsid w:val="009A4303"/>
    <w:rsid w:val="009A50AA"/>
    <w:rsid w:val="009A5207"/>
    <w:rsid w:val="009A52DE"/>
    <w:rsid w:val="009A5548"/>
    <w:rsid w:val="009A5817"/>
    <w:rsid w:val="009A6E49"/>
    <w:rsid w:val="009A7390"/>
    <w:rsid w:val="009B0D37"/>
    <w:rsid w:val="009B30A8"/>
    <w:rsid w:val="009B30AA"/>
    <w:rsid w:val="009B380E"/>
    <w:rsid w:val="009B4655"/>
    <w:rsid w:val="009B497D"/>
    <w:rsid w:val="009B4D7E"/>
    <w:rsid w:val="009B521C"/>
    <w:rsid w:val="009B5876"/>
    <w:rsid w:val="009B62FC"/>
    <w:rsid w:val="009B7B0D"/>
    <w:rsid w:val="009B7DB7"/>
    <w:rsid w:val="009C004F"/>
    <w:rsid w:val="009C0238"/>
    <w:rsid w:val="009C0917"/>
    <w:rsid w:val="009C0AFE"/>
    <w:rsid w:val="009C1DD1"/>
    <w:rsid w:val="009C1F09"/>
    <w:rsid w:val="009C2AC2"/>
    <w:rsid w:val="009C3397"/>
    <w:rsid w:val="009C3CF2"/>
    <w:rsid w:val="009C3E12"/>
    <w:rsid w:val="009C4E2A"/>
    <w:rsid w:val="009C4FAD"/>
    <w:rsid w:val="009C5FC3"/>
    <w:rsid w:val="009C6612"/>
    <w:rsid w:val="009C6FA8"/>
    <w:rsid w:val="009C713E"/>
    <w:rsid w:val="009C73C6"/>
    <w:rsid w:val="009C782F"/>
    <w:rsid w:val="009C7B51"/>
    <w:rsid w:val="009D023D"/>
    <w:rsid w:val="009D0615"/>
    <w:rsid w:val="009D205D"/>
    <w:rsid w:val="009D2194"/>
    <w:rsid w:val="009D25F1"/>
    <w:rsid w:val="009D2A71"/>
    <w:rsid w:val="009D2E51"/>
    <w:rsid w:val="009D2FB7"/>
    <w:rsid w:val="009D36C0"/>
    <w:rsid w:val="009D3A41"/>
    <w:rsid w:val="009D3D9C"/>
    <w:rsid w:val="009D3DDA"/>
    <w:rsid w:val="009D41A3"/>
    <w:rsid w:val="009D4BE0"/>
    <w:rsid w:val="009D5633"/>
    <w:rsid w:val="009D56DD"/>
    <w:rsid w:val="009D6027"/>
    <w:rsid w:val="009D654B"/>
    <w:rsid w:val="009D664D"/>
    <w:rsid w:val="009E0571"/>
    <w:rsid w:val="009E0808"/>
    <w:rsid w:val="009E0BDB"/>
    <w:rsid w:val="009E0EA0"/>
    <w:rsid w:val="009E20DE"/>
    <w:rsid w:val="009E2BE5"/>
    <w:rsid w:val="009E39DA"/>
    <w:rsid w:val="009E3BF2"/>
    <w:rsid w:val="009E4C29"/>
    <w:rsid w:val="009E6719"/>
    <w:rsid w:val="009E6A85"/>
    <w:rsid w:val="009E6A89"/>
    <w:rsid w:val="009E74A9"/>
    <w:rsid w:val="009E7A44"/>
    <w:rsid w:val="009F050E"/>
    <w:rsid w:val="009F0C54"/>
    <w:rsid w:val="009F117A"/>
    <w:rsid w:val="009F12ED"/>
    <w:rsid w:val="009F1493"/>
    <w:rsid w:val="009F17FF"/>
    <w:rsid w:val="009F18A9"/>
    <w:rsid w:val="009F1D6B"/>
    <w:rsid w:val="009F23C0"/>
    <w:rsid w:val="009F3CE8"/>
    <w:rsid w:val="009F454A"/>
    <w:rsid w:val="009F4F75"/>
    <w:rsid w:val="009F5697"/>
    <w:rsid w:val="009F56E7"/>
    <w:rsid w:val="00A01AAC"/>
    <w:rsid w:val="00A01DEA"/>
    <w:rsid w:val="00A0211C"/>
    <w:rsid w:val="00A0252E"/>
    <w:rsid w:val="00A02E1D"/>
    <w:rsid w:val="00A03235"/>
    <w:rsid w:val="00A03AD7"/>
    <w:rsid w:val="00A04240"/>
    <w:rsid w:val="00A0431E"/>
    <w:rsid w:val="00A07DF5"/>
    <w:rsid w:val="00A105AF"/>
    <w:rsid w:val="00A1092E"/>
    <w:rsid w:val="00A111ED"/>
    <w:rsid w:val="00A117FB"/>
    <w:rsid w:val="00A13227"/>
    <w:rsid w:val="00A144BA"/>
    <w:rsid w:val="00A14ABB"/>
    <w:rsid w:val="00A1566F"/>
    <w:rsid w:val="00A15A38"/>
    <w:rsid w:val="00A16BB9"/>
    <w:rsid w:val="00A16C25"/>
    <w:rsid w:val="00A20046"/>
    <w:rsid w:val="00A200DC"/>
    <w:rsid w:val="00A224E7"/>
    <w:rsid w:val="00A233CE"/>
    <w:rsid w:val="00A2407A"/>
    <w:rsid w:val="00A24537"/>
    <w:rsid w:val="00A245A4"/>
    <w:rsid w:val="00A24BF9"/>
    <w:rsid w:val="00A24D17"/>
    <w:rsid w:val="00A24E12"/>
    <w:rsid w:val="00A2500D"/>
    <w:rsid w:val="00A25BC2"/>
    <w:rsid w:val="00A271AF"/>
    <w:rsid w:val="00A304EE"/>
    <w:rsid w:val="00A3077E"/>
    <w:rsid w:val="00A31041"/>
    <w:rsid w:val="00A317B2"/>
    <w:rsid w:val="00A3218B"/>
    <w:rsid w:val="00A338E3"/>
    <w:rsid w:val="00A33F8E"/>
    <w:rsid w:val="00A34591"/>
    <w:rsid w:val="00A34BF9"/>
    <w:rsid w:val="00A35931"/>
    <w:rsid w:val="00A360B3"/>
    <w:rsid w:val="00A36530"/>
    <w:rsid w:val="00A36B40"/>
    <w:rsid w:val="00A36ECF"/>
    <w:rsid w:val="00A37167"/>
    <w:rsid w:val="00A37262"/>
    <w:rsid w:val="00A3763B"/>
    <w:rsid w:val="00A40CFB"/>
    <w:rsid w:val="00A41DD9"/>
    <w:rsid w:val="00A41EF4"/>
    <w:rsid w:val="00A4576A"/>
    <w:rsid w:val="00A45AC4"/>
    <w:rsid w:val="00A466CB"/>
    <w:rsid w:val="00A46A1A"/>
    <w:rsid w:val="00A46B62"/>
    <w:rsid w:val="00A46BF4"/>
    <w:rsid w:val="00A4702D"/>
    <w:rsid w:val="00A476FD"/>
    <w:rsid w:val="00A478A9"/>
    <w:rsid w:val="00A5011D"/>
    <w:rsid w:val="00A51906"/>
    <w:rsid w:val="00A52403"/>
    <w:rsid w:val="00A5288B"/>
    <w:rsid w:val="00A535AE"/>
    <w:rsid w:val="00A553AF"/>
    <w:rsid w:val="00A56331"/>
    <w:rsid w:val="00A56AFA"/>
    <w:rsid w:val="00A5713C"/>
    <w:rsid w:val="00A57591"/>
    <w:rsid w:val="00A57DDC"/>
    <w:rsid w:val="00A602A6"/>
    <w:rsid w:val="00A604BD"/>
    <w:rsid w:val="00A60C13"/>
    <w:rsid w:val="00A612EF"/>
    <w:rsid w:val="00A613A0"/>
    <w:rsid w:val="00A615F1"/>
    <w:rsid w:val="00A61B66"/>
    <w:rsid w:val="00A61C78"/>
    <w:rsid w:val="00A6202F"/>
    <w:rsid w:val="00A62886"/>
    <w:rsid w:val="00A63414"/>
    <w:rsid w:val="00A637A3"/>
    <w:rsid w:val="00A63B58"/>
    <w:rsid w:val="00A63B8A"/>
    <w:rsid w:val="00A64196"/>
    <w:rsid w:val="00A64805"/>
    <w:rsid w:val="00A650D7"/>
    <w:rsid w:val="00A66721"/>
    <w:rsid w:val="00A67540"/>
    <w:rsid w:val="00A67B47"/>
    <w:rsid w:val="00A67FFE"/>
    <w:rsid w:val="00A70E0B"/>
    <w:rsid w:val="00A710F7"/>
    <w:rsid w:val="00A71D7A"/>
    <w:rsid w:val="00A723BF"/>
    <w:rsid w:val="00A7288A"/>
    <w:rsid w:val="00A728A2"/>
    <w:rsid w:val="00A72C93"/>
    <w:rsid w:val="00A72DEC"/>
    <w:rsid w:val="00A72F6A"/>
    <w:rsid w:val="00A72FAD"/>
    <w:rsid w:val="00A73558"/>
    <w:rsid w:val="00A741CA"/>
    <w:rsid w:val="00A7429D"/>
    <w:rsid w:val="00A754DF"/>
    <w:rsid w:val="00A75CA4"/>
    <w:rsid w:val="00A7682E"/>
    <w:rsid w:val="00A770FD"/>
    <w:rsid w:val="00A77A20"/>
    <w:rsid w:val="00A77DF3"/>
    <w:rsid w:val="00A80688"/>
    <w:rsid w:val="00A809B5"/>
    <w:rsid w:val="00A82167"/>
    <w:rsid w:val="00A82C45"/>
    <w:rsid w:val="00A83058"/>
    <w:rsid w:val="00A8328A"/>
    <w:rsid w:val="00A837B5"/>
    <w:rsid w:val="00A845C7"/>
    <w:rsid w:val="00A84B7A"/>
    <w:rsid w:val="00A84ED0"/>
    <w:rsid w:val="00A8514D"/>
    <w:rsid w:val="00A85246"/>
    <w:rsid w:val="00A85A4A"/>
    <w:rsid w:val="00A87A9A"/>
    <w:rsid w:val="00A903C7"/>
    <w:rsid w:val="00A906A3"/>
    <w:rsid w:val="00A90D07"/>
    <w:rsid w:val="00A91380"/>
    <w:rsid w:val="00A92103"/>
    <w:rsid w:val="00A92887"/>
    <w:rsid w:val="00A92A2D"/>
    <w:rsid w:val="00A92CDB"/>
    <w:rsid w:val="00A94837"/>
    <w:rsid w:val="00A94C3E"/>
    <w:rsid w:val="00A95403"/>
    <w:rsid w:val="00A956C5"/>
    <w:rsid w:val="00A964E6"/>
    <w:rsid w:val="00A96532"/>
    <w:rsid w:val="00A9742F"/>
    <w:rsid w:val="00A97647"/>
    <w:rsid w:val="00A97786"/>
    <w:rsid w:val="00AA011C"/>
    <w:rsid w:val="00AA0AF2"/>
    <w:rsid w:val="00AA1E91"/>
    <w:rsid w:val="00AA2139"/>
    <w:rsid w:val="00AA2725"/>
    <w:rsid w:val="00AA2DCB"/>
    <w:rsid w:val="00AA2F6E"/>
    <w:rsid w:val="00AA2FEC"/>
    <w:rsid w:val="00AA3694"/>
    <w:rsid w:val="00AA36A8"/>
    <w:rsid w:val="00AA37BB"/>
    <w:rsid w:val="00AA3AC0"/>
    <w:rsid w:val="00AA3C4E"/>
    <w:rsid w:val="00AA5061"/>
    <w:rsid w:val="00AA55AD"/>
    <w:rsid w:val="00AA5D11"/>
    <w:rsid w:val="00AA5DAD"/>
    <w:rsid w:val="00AA6EAA"/>
    <w:rsid w:val="00AA7CD0"/>
    <w:rsid w:val="00AB1413"/>
    <w:rsid w:val="00AB1FEA"/>
    <w:rsid w:val="00AB4ED9"/>
    <w:rsid w:val="00AB53CE"/>
    <w:rsid w:val="00AB53DC"/>
    <w:rsid w:val="00AB687C"/>
    <w:rsid w:val="00AB6902"/>
    <w:rsid w:val="00AB714D"/>
    <w:rsid w:val="00AB7625"/>
    <w:rsid w:val="00AB76A2"/>
    <w:rsid w:val="00AC182F"/>
    <w:rsid w:val="00AC19A9"/>
    <w:rsid w:val="00AC30E8"/>
    <w:rsid w:val="00AC3A31"/>
    <w:rsid w:val="00AC3BF6"/>
    <w:rsid w:val="00AC45A8"/>
    <w:rsid w:val="00AC4B98"/>
    <w:rsid w:val="00AC512A"/>
    <w:rsid w:val="00AC519B"/>
    <w:rsid w:val="00AC5CEE"/>
    <w:rsid w:val="00AC6461"/>
    <w:rsid w:val="00AC655B"/>
    <w:rsid w:val="00AC6A4E"/>
    <w:rsid w:val="00AC7FE3"/>
    <w:rsid w:val="00AD0772"/>
    <w:rsid w:val="00AD098E"/>
    <w:rsid w:val="00AD0BED"/>
    <w:rsid w:val="00AD1107"/>
    <w:rsid w:val="00AD13AE"/>
    <w:rsid w:val="00AD20C4"/>
    <w:rsid w:val="00AD27B1"/>
    <w:rsid w:val="00AD2C62"/>
    <w:rsid w:val="00AD3C31"/>
    <w:rsid w:val="00AD490A"/>
    <w:rsid w:val="00AD4A8C"/>
    <w:rsid w:val="00AD5FA7"/>
    <w:rsid w:val="00AD6B93"/>
    <w:rsid w:val="00AD6BD8"/>
    <w:rsid w:val="00AD6D20"/>
    <w:rsid w:val="00AD70DA"/>
    <w:rsid w:val="00AD7207"/>
    <w:rsid w:val="00AD722E"/>
    <w:rsid w:val="00AD73DC"/>
    <w:rsid w:val="00AD7525"/>
    <w:rsid w:val="00AD791D"/>
    <w:rsid w:val="00AE0599"/>
    <w:rsid w:val="00AE0CF0"/>
    <w:rsid w:val="00AE29DD"/>
    <w:rsid w:val="00AE2BCB"/>
    <w:rsid w:val="00AE34D0"/>
    <w:rsid w:val="00AE35CA"/>
    <w:rsid w:val="00AE4F01"/>
    <w:rsid w:val="00AE5A68"/>
    <w:rsid w:val="00AE5B5E"/>
    <w:rsid w:val="00AE6151"/>
    <w:rsid w:val="00AE621C"/>
    <w:rsid w:val="00AE7385"/>
    <w:rsid w:val="00AE75A8"/>
    <w:rsid w:val="00AE7B2D"/>
    <w:rsid w:val="00AE7E3A"/>
    <w:rsid w:val="00AF0866"/>
    <w:rsid w:val="00AF21EA"/>
    <w:rsid w:val="00AF23F2"/>
    <w:rsid w:val="00AF389A"/>
    <w:rsid w:val="00AF45D3"/>
    <w:rsid w:val="00AF4643"/>
    <w:rsid w:val="00AF47D2"/>
    <w:rsid w:val="00AF4BE9"/>
    <w:rsid w:val="00AF5663"/>
    <w:rsid w:val="00AF5A19"/>
    <w:rsid w:val="00AF6442"/>
    <w:rsid w:val="00AF65B0"/>
    <w:rsid w:val="00AF6CFF"/>
    <w:rsid w:val="00AF6E16"/>
    <w:rsid w:val="00AF70C8"/>
    <w:rsid w:val="00AF7146"/>
    <w:rsid w:val="00B00212"/>
    <w:rsid w:val="00B00411"/>
    <w:rsid w:val="00B01823"/>
    <w:rsid w:val="00B038FE"/>
    <w:rsid w:val="00B05243"/>
    <w:rsid w:val="00B0559E"/>
    <w:rsid w:val="00B05EA8"/>
    <w:rsid w:val="00B06703"/>
    <w:rsid w:val="00B07444"/>
    <w:rsid w:val="00B0769A"/>
    <w:rsid w:val="00B077F4"/>
    <w:rsid w:val="00B10059"/>
    <w:rsid w:val="00B1035B"/>
    <w:rsid w:val="00B10486"/>
    <w:rsid w:val="00B1165B"/>
    <w:rsid w:val="00B11D10"/>
    <w:rsid w:val="00B1234D"/>
    <w:rsid w:val="00B1282E"/>
    <w:rsid w:val="00B13A06"/>
    <w:rsid w:val="00B13B34"/>
    <w:rsid w:val="00B13B77"/>
    <w:rsid w:val="00B146DB"/>
    <w:rsid w:val="00B1481F"/>
    <w:rsid w:val="00B14A6B"/>
    <w:rsid w:val="00B14BAA"/>
    <w:rsid w:val="00B153E7"/>
    <w:rsid w:val="00B15D25"/>
    <w:rsid w:val="00B15F5D"/>
    <w:rsid w:val="00B16657"/>
    <w:rsid w:val="00B16AEE"/>
    <w:rsid w:val="00B172BA"/>
    <w:rsid w:val="00B17C9D"/>
    <w:rsid w:val="00B20D9A"/>
    <w:rsid w:val="00B21F6E"/>
    <w:rsid w:val="00B230C5"/>
    <w:rsid w:val="00B23128"/>
    <w:rsid w:val="00B23459"/>
    <w:rsid w:val="00B239E6"/>
    <w:rsid w:val="00B2511B"/>
    <w:rsid w:val="00B2597B"/>
    <w:rsid w:val="00B25AE1"/>
    <w:rsid w:val="00B26316"/>
    <w:rsid w:val="00B267D5"/>
    <w:rsid w:val="00B268CF"/>
    <w:rsid w:val="00B2691A"/>
    <w:rsid w:val="00B26D4A"/>
    <w:rsid w:val="00B27319"/>
    <w:rsid w:val="00B27938"/>
    <w:rsid w:val="00B30BAF"/>
    <w:rsid w:val="00B30BF6"/>
    <w:rsid w:val="00B30D5A"/>
    <w:rsid w:val="00B31933"/>
    <w:rsid w:val="00B31EFB"/>
    <w:rsid w:val="00B339F6"/>
    <w:rsid w:val="00B33B9D"/>
    <w:rsid w:val="00B355C0"/>
    <w:rsid w:val="00B363B8"/>
    <w:rsid w:val="00B37528"/>
    <w:rsid w:val="00B37659"/>
    <w:rsid w:val="00B37682"/>
    <w:rsid w:val="00B37D4D"/>
    <w:rsid w:val="00B37D88"/>
    <w:rsid w:val="00B37E67"/>
    <w:rsid w:val="00B40B8F"/>
    <w:rsid w:val="00B40DB3"/>
    <w:rsid w:val="00B41555"/>
    <w:rsid w:val="00B4274E"/>
    <w:rsid w:val="00B42902"/>
    <w:rsid w:val="00B42E25"/>
    <w:rsid w:val="00B42F91"/>
    <w:rsid w:val="00B434F8"/>
    <w:rsid w:val="00B43888"/>
    <w:rsid w:val="00B444F4"/>
    <w:rsid w:val="00B448F3"/>
    <w:rsid w:val="00B44EAB"/>
    <w:rsid w:val="00B459C5"/>
    <w:rsid w:val="00B47A33"/>
    <w:rsid w:val="00B47E13"/>
    <w:rsid w:val="00B47E98"/>
    <w:rsid w:val="00B50214"/>
    <w:rsid w:val="00B50594"/>
    <w:rsid w:val="00B515E6"/>
    <w:rsid w:val="00B52C67"/>
    <w:rsid w:val="00B53671"/>
    <w:rsid w:val="00B5398A"/>
    <w:rsid w:val="00B543E2"/>
    <w:rsid w:val="00B5442F"/>
    <w:rsid w:val="00B54444"/>
    <w:rsid w:val="00B54ACC"/>
    <w:rsid w:val="00B55270"/>
    <w:rsid w:val="00B55314"/>
    <w:rsid w:val="00B558D6"/>
    <w:rsid w:val="00B55976"/>
    <w:rsid w:val="00B56680"/>
    <w:rsid w:val="00B56B3F"/>
    <w:rsid w:val="00B56FCA"/>
    <w:rsid w:val="00B573A3"/>
    <w:rsid w:val="00B5748F"/>
    <w:rsid w:val="00B604E7"/>
    <w:rsid w:val="00B60FAD"/>
    <w:rsid w:val="00B61899"/>
    <w:rsid w:val="00B620D5"/>
    <w:rsid w:val="00B620F3"/>
    <w:rsid w:val="00B62B1D"/>
    <w:rsid w:val="00B62F5B"/>
    <w:rsid w:val="00B64779"/>
    <w:rsid w:val="00B64B41"/>
    <w:rsid w:val="00B64E5C"/>
    <w:rsid w:val="00B64F89"/>
    <w:rsid w:val="00B65438"/>
    <w:rsid w:val="00B66DF2"/>
    <w:rsid w:val="00B66E9C"/>
    <w:rsid w:val="00B67C27"/>
    <w:rsid w:val="00B67E20"/>
    <w:rsid w:val="00B67E95"/>
    <w:rsid w:val="00B70A7D"/>
    <w:rsid w:val="00B70EE6"/>
    <w:rsid w:val="00B7110A"/>
    <w:rsid w:val="00B71738"/>
    <w:rsid w:val="00B71B50"/>
    <w:rsid w:val="00B723A8"/>
    <w:rsid w:val="00B724CC"/>
    <w:rsid w:val="00B72FCB"/>
    <w:rsid w:val="00B733D8"/>
    <w:rsid w:val="00B73909"/>
    <w:rsid w:val="00B739C6"/>
    <w:rsid w:val="00B73C75"/>
    <w:rsid w:val="00B73D1F"/>
    <w:rsid w:val="00B73EF1"/>
    <w:rsid w:val="00B742DB"/>
    <w:rsid w:val="00B74A16"/>
    <w:rsid w:val="00B75E50"/>
    <w:rsid w:val="00B76562"/>
    <w:rsid w:val="00B76874"/>
    <w:rsid w:val="00B77047"/>
    <w:rsid w:val="00B775FB"/>
    <w:rsid w:val="00B7760F"/>
    <w:rsid w:val="00B77EB0"/>
    <w:rsid w:val="00B80285"/>
    <w:rsid w:val="00B8031D"/>
    <w:rsid w:val="00B80867"/>
    <w:rsid w:val="00B80D13"/>
    <w:rsid w:val="00B80EFE"/>
    <w:rsid w:val="00B81342"/>
    <w:rsid w:val="00B8222E"/>
    <w:rsid w:val="00B82589"/>
    <w:rsid w:val="00B82D75"/>
    <w:rsid w:val="00B830E6"/>
    <w:rsid w:val="00B83161"/>
    <w:rsid w:val="00B834E1"/>
    <w:rsid w:val="00B836AD"/>
    <w:rsid w:val="00B83757"/>
    <w:rsid w:val="00B83CF2"/>
    <w:rsid w:val="00B841B6"/>
    <w:rsid w:val="00B844BC"/>
    <w:rsid w:val="00B84AB1"/>
    <w:rsid w:val="00B84B50"/>
    <w:rsid w:val="00B8609A"/>
    <w:rsid w:val="00B87300"/>
    <w:rsid w:val="00B905B6"/>
    <w:rsid w:val="00B9060C"/>
    <w:rsid w:val="00B90B3A"/>
    <w:rsid w:val="00B91042"/>
    <w:rsid w:val="00B91A4B"/>
    <w:rsid w:val="00B91F58"/>
    <w:rsid w:val="00B926E7"/>
    <w:rsid w:val="00B92819"/>
    <w:rsid w:val="00B93807"/>
    <w:rsid w:val="00B93A03"/>
    <w:rsid w:val="00B9444F"/>
    <w:rsid w:val="00B96845"/>
    <w:rsid w:val="00B96D9B"/>
    <w:rsid w:val="00B96F19"/>
    <w:rsid w:val="00B973A7"/>
    <w:rsid w:val="00B977CC"/>
    <w:rsid w:val="00B97DC6"/>
    <w:rsid w:val="00BA032C"/>
    <w:rsid w:val="00BA1A8E"/>
    <w:rsid w:val="00BA1AF1"/>
    <w:rsid w:val="00BA1FC4"/>
    <w:rsid w:val="00BA3829"/>
    <w:rsid w:val="00BA3A59"/>
    <w:rsid w:val="00BA3C45"/>
    <w:rsid w:val="00BA3F45"/>
    <w:rsid w:val="00BA40A8"/>
    <w:rsid w:val="00BA4B61"/>
    <w:rsid w:val="00BA4B72"/>
    <w:rsid w:val="00BA4B9E"/>
    <w:rsid w:val="00BA5647"/>
    <w:rsid w:val="00BA6821"/>
    <w:rsid w:val="00BA72B0"/>
    <w:rsid w:val="00BA73E0"/>
    <w:rsid w:val="00BA7F06"/>
    <w:rsid w:val="00BB006E"/>
    <w:rsid w:val="00BB0E0B"/>
    <w:rsid w:val="00BB135B"/>
    <w:rsid w:val="00BB3E22"/>
    <w:rsid w:val="00BB52BC"/>
    <w:rsid w:val="00BB542F"/>
    <w:rsid w:val="00BB65B6"/>
    <w:rsid w:val="00BB6818"/>
    <w:rsid w:val="00BB6D0E"/>
    <w:rsid w:val="00BC05D3"/>
    <w:rsid w:val="00BC157B"/>
    <w:rsid w:val="00BC183F"/>
    <w:rsid w:val="00BC29A2"/>
    <w:rsid w:val="00BC30A8"/>
    <w:rsid w:val="00BC31F5"/>
    <w:rsid w:val="00BC3391"/>
    <w:rsid w:val="00BC33D0"/>
    <w:rsid w:val="00BC3E73"/>
    <w:rsid w:val="00BC40C1"/>
    <w:rsid w:val="00BC5144"/>
    <w:rsid w:val="00BC5DE1"/>
    <w:rsid w:val="00BC5F49"/>
    <w:rsid w:val="00BC6194"/>
    <w:rsid w:val="00BC6436"/>
    <w:rsid w:val="00BC654A"/>
    <w:rsid w:val="00BC72C5"/>
    <w:rsid w:val="00BC75F5"/>
    <w:rsid w:val="00BD003A"/>
    <w:rsid w:val="00BD0525"/>
    <w:rsid w:val="00BD1CDD"/>
    <w:rsid w:val="00BD2083"/>
    <w:rsid w:val="00BD251C"/>
    <w:rsid w:val="00BD3ECB"/>
    <w:rsid w:val="00BD4EC6"/>
    <w:rsid w:val="00BD56C7"/>
    <w:rsid w:val="00BD5F39"/>
    <w:rsid w:val="00BD6428"/>
    <w:rsid w:val="00BD6B7D"/>
    <w:rsid w:val="00BD71F3"/>
    <w:rsid w:val="00BD7E39"/>
    <w:rsid w:val="00BE026B"/>
    <w:rsid w:val="00BE0A73"/>
    <w:rsid w:val="00BE0EA3"/>
    <w:rsid w:val="00BE1A1D"/>
    <w:rsid w:val="00BE1C31"/>
    <w:rsid w:val="00BE1FF7"/>
    <w:rsid w:val="00BE221F"/>
    <w:rsid w:val="00BE2D30"/>
    <w:rsid w:val="00BE2D51"/>
    <w:rsid w:val="00BE3328"/>
    <w:rsid w:val="00BE4E70"/>
    <w:rsid w:val="00BE647C"/>
    <w:rsid w:val="00BE683B"/>
    <w:rsid w:val="00BE6BC8"/>
    <w:rsid w:val="00BE700D"/>
    <w:rsid w:val="00BE70A3"/>
    <w:rsid w:val="00BE7965"/>
    <w:rsid w:val="00BE7EFC"/>
    <w:rsid w:val="00BF1510"/>
    <w:rsid w:val="00BF1C3E"/>
    <w:rsid w:val="00BF2D60"/>
    <w:rsid w:val="00BF4315"/>
    <w:rsid w:val="00BF460E"/>
    <w:rsid w:val="00BF4699"/>
    <w:rsid w:val="00BF4BF2"/>
    <w:rsid w:val="00BF54EB"/>
    <w:rsid w:val="00BF583E"/>
    <w:rsid w:val="00BF5E97"/>
    <w:rsid w:val="00BF640F"/>
    <w:rsid w:val="00BF6FAB"/>
    <w:rsid w:val="00BF7B76"/>
    <w:rsid w:val="00C0107E"/>
    <w:rsid w:val="00C01D6B"/>
    <w:rsid w:val="00C02562"/>
    <w:rsid w:val="00C02B7E"/>
    <w:rsid w:val="00C03AB1"/>
    <w:rsid w:val="00C04946"/>
    <w:rsid w:val="00C04976"/>
    <w:rsid w:val="00C04C3E"/>
    <w:rsid w:val="00C051D0"/>
    <w:rsid w:val="00C052D4"/>
    <w:rsid w:val="00C06801"/>
    <w:rsid w:val="00C0690E"/>
    <w:rsid w:val="00C06A91"/>
    <w:rsid w:val="00C06F6D"/>
    <w:rsid w:val="00C07BFB"/>
    <w:rsid w:val="00C1057F"/>
    <w:rsid w:val="00C107D2"/>
    <w:rsid w:val="00C117A2"/>
    <w:rsid w:val="00C118BA"/>
    <w:rsid w:val="00C11FFD"/>
    <w:rsid w:val="00C1303D"/>
    <w:rsid w:val="00C133FB"/>
    <w:rsid w:val="00C139C4"/>
    <w:rsid w:val="00C1469B"/>
    <w:rsid w:val="00C14ABF"/>
    <w:rsid w:val="00C14DFA"/>
    <w:rsid w:val="00C14EB5"/>
    <w:rsid w:val="00C15502"/>
    <w:rsid w:val="00C156A7"/>
    <w:rsid w:val="00C15E76"/>
    <w:rsid w:val="00C15EF2"/>
    <w:rsid w:val="00C161FF"/>
    <w:rsid w:val="00C16AD8"/>
    <w:rsid w:val="00C16B67"/>
    <w:rsid w:val="00C17E3A"/>
    <w:rsid w:val="00C210E5"/>
    <w:rsid w:val="00C2126D"/>
    <w:rsid w:val="00C212C5"/>
    <w:rsid w:val="00C21B7A"/>
    <w:rsid w:val="00C22151"/>
    <w:rsid w:val="00C2399C"/>
    <w:rsid w:val="00C247D9"/>
    <w:rsid w:val="00C24A9E"/>
    <w:rsid w:val="00C253D5"/>
    <w:rsid w:val="00C25587"/>
    <w:rsid w:val="00C2588D"/>
    <w:rsid w:val="00C26C3A"/>
    <w:rsid w:val="00C27345"/>
    <w:rsid w:val="00C27E89"/>
    <w:rsid w:val="00C30291"/>
    <w:rsid w:val="00C3109D"/>
    <w:rsid w:val="00C314E0"/>
    <w:rsid w:val="00C31726"/>
    <w:rsid w:val="00C3190A"/>
    <w:rsid w:val="00C33B2D"/>
    <w:rsid w:val="00C34506"/>
    <w:rsid w:val="00C34CEF"/>
    <w:rsid w:val="00C351FA"/>
    <w:rsid w:val="00C355AD"/>
    <w:rsid w:val="00C367E7"/>
    <w:rsid w:val="00C3683B"/>
    <w:rsid w:val="00C372C1"/>
    <w:rsid w:val="00C372D6"/>
    <w:rsid w:val="00C37F7F"/>
    <w:rsid w:val="00C402F2"/>
    <w:rsid w:val="00C405E9"/>
    <w:rsid w:val="00C40A25"/>
    <w:rsid w:val="00C41842"/>
    <w:rsid w:val="00C41FF7"/>
    <w:rsid w:val="00C42004"/>
    <w:rsid w:val="00C45517"/>
    <w:rsid w:val="00C45E6A"/>
    <w:rsid w:val="00C46344"/>
    <w:rsid w:val="00C464A7"/>
    <w:rsid w:val="00C46B40"/>
    <w:rsid w:val="00C47176"/>
    <w:rsid w:val="00C47B32"/>
    <w:rsid w:val="00C47D38"/>
    <w:rsid w:val="00C50621"/>
    <w:rsid w:val="00C50F29"/>
    <w:rsid w:val="00C50F84"/>
    <w:rsid w:val="00C51301"/>
    <w:rsid w:val="00C513BA"/>
    <w:rsid w:val="00C51EDA"/>
    <w:rsid w:val="00C52A0E"/>
    <w:rsid w:val="00C52BDF"/>
    <w:rsid w:val="00C541C5"/>
    <w:rsid w:val="00C547A6"/>
    <w:rsid w:val="00C5543D"/>
    <w:rsid w:val="00C558B7"/>
    <w:rsid w:val="00C56A38"/>
    <w:rsid w:val="00C56CCE"/>
    <w:rsid w:val="00C56DEE"/>
    <w:rsid w:val="00C57FC4"/>
    <w:rsid w:val="00C61338"/>
    <w:rsid w:val="00C62026"/>
    <w:rsid w:val="00C62C77"/>
    <w:rsid w:val="00C62DCC"/>
    <w:rsid w:val="00C63652"/>
    <w:rsid w:val="00C6397F"/>
    <w:rsid w:val="00C63C60"/>
    <w:rsid w:val="00C63D2C"/>
    <w:rsid w:val="00C64589"/>
    <w:rsid w:val="00C65FA2"/>
    <w:rsid w:val="00C6639F"/>
    <w:rsid w:val="00C66D70"/>
    <w:rsid w:val="00C66F64"/>
    <w:rsid w:val="00C675A5"/>
    <w:rsid w:val="00C67BFB"/>
    <w:rsid w:val="00C7001E"/>
    <w:rsid w:val="00C709D4"/>
    <w:rsid w:val="00C70E63"/>
    <w:rsid w:val="00C70F32"/>
    <w:rsid w:val="00C726AA"/>
    <w:rsid w:val="00C72BEB"/>
    <w:rsid w:val="00C74301"/>
    <w:rsid w:val="00C74FFC"/>
    <w:rsid w:val="00C76444"/>
    <w:rsid w:val="00C76793"/>
    <w:rsid w:val="00C76F92"/>
    <w:rsid w:val="00C77584"/>
    <w:rsid w:val="00C77F31"/>
    <w:rsid w:val="00C8168E"/>
    <w:rsid w:val="00C83438"/>
    <w:rsid w:val="00C83542"/>
    <w:rsid w:val="00C84056"/>
    <w:rsid w:val="00C840CA"/>
    <w:rsid w:val="00C85E31"/>
    <w:rsid w:val="00C8717B"/>
    <w:rsid w:val="00C87CDB"/>
    <w:rsid w:val="00C902F4"/>
    <w:rsid w:val="00C90739"/>
    <w:rsid w:val="00C911D5"/>
    <w:rsid w:val="00C912EE"/>
    <w:rsid w:val="00C916CF"/>
    <w:rsid w:val="00C91B17"/>
    <w:rsid w:val="00C92002"/>
    <w:rsid w:val="00C9525D"/>
    <w:rsid w:val="00C954D8"/>
    <w:rsid w:val="00C9563D"/>
    <w:rsid w:val="00C960AD"/>
    <w:rsid w:val="00C96ADA"/>
    <w:rsid w:val="00C96B0F"/>
    <w:rsid w:val="00C97079"/>
    <w:rsid w:val="00CA0CD4"/>
    <w:rsid w:val="00CA2300"/>
    <w:rsid w:val="00CA28DD"/>
    <w:rsid w:val="00CA35D3"/>
    <w:rsid w:val="00CA3CFA"/>
    <w:rsid w:val="00CA4778"/>
    <w:rsid w:val="00CA50E6"/>
    <w:rsid w:val="00CA52C7"/>
    <w:rsid w:val="00CA54F2"/>
    <w:rsid w:val="00CA5524"/>
    <w:rsid w:val="00CA5F41"/>
    <w:rsid w:val="00CA69C9"/>
    <w:rsid w:val="00CA6E20"/>
    <w:rsid w:val="00CA6E6F"/>
    <w:rsid w:val="00CA7D25"/>
    <w:rsid w:val="00CA7F61"/>
    <w:rsid w:val="00CA7F79"/>
    <w:rsid w:val="00CB03E6"/>
    <w:rsid w:val="00CB05D9"/>
    <w:rsid w:val="00CB05FC"/>
    <w:rsid w:val="00CB0AA6"/>
    <w:rsid w:val="00CB1601"/>
    <w:rsid w:val="00CB1783"/>
    <w:rsid w:val="00CB185C"/>
    <w:rsid w:val="00CB1F30"/>
    <w:rsid w:val="00CB2128"/>
    <w:rsid w:val="00CB2540"/>
    <w:rsid w:val="00CB28C1"/>
    <w:rsid w:val="00CB2993"/>
    <w:rsid w:val="00CB2A0B"/>
    <w:rsid w:val="00CB2FA0"/>
    <w:rsid w:val="00CB317B"/>
    <w:rsid w:val="00CB3E74"/>
    <w:rsid w:val="00CB440E"/>
    <w:rsid w:val="00CB4471"/>
    <w:rsid w:val="00CB4722"/>
    <w:rsid w:val="00CB55DB"/>
    <w:rsid w:val="00CB6437"/>
    <w:rsid w:val="00CB6B71"/>
    <w:rsid w:val="00CC0C66"/>
    <w:rsid w:val="00CC0F89"/>
    <w:rsid w:val="00CC103F"/>
    <w:rsid w:val="00CC157E"/>
    <w:rsid w:val="00CC2595"/>
    <w:rsid w:val="00CC2664"/>
    <w:rsid w:val="00CC2AEF"/>
    <w:rsid w:val="00CC3873"/>
    <w:rsid w:val="00CC3A26"/>
    <w:rsid w:val="00CC3E43"/>
    <w:rsid w:val="00CC423C"/>
    <w:rsid w:val="00CC4A1B"/>
    <w:rsid w:val="00CC576F"/>
    <w:rsid w:val="00CC5806"/>
    <w:rsid w:val="00CC5C8E"/>
    <w:rsid w:val="00CC606E"/>
    <w:rsid w:val="00CC75E3"/>
    <w:rsid w:val="00CD1579"/>
    <w:rsid w:val="00CD185E"/>
    <w:rsid w:val="00CD2650"/>
    <w:rsid w:val="00CD2E71"/>
    <w:rsid w:val="00CD2F9C"/>
    <w:rsid w:val="00CD3718"/>
    <w:rsid w:val="00CD45C6"/>
    <w:rsid w:val="00CD4AE0"/>
    <w:rsid w:val="00CD4DAC"/>
    <w:rsid w:val="00CD4DBE"/>
    <w:rsid w:val="00CD6BB8"/>
    <w:rsid w:val="00CD781E"/>
    <w:rsid w:val="00CD7E3F"/>
    <w:rsid w:val="00CD7EA9"/>
    <w:rsid w:val="00CE066C"/>
    <w:rsid w:val="00CE0B7B"/>
    <w:rsid w:val="00CE29DC"/>
    <w:rsid w:val="00CE2A5A"/>
    <w:rsid w:val="00CE2C46"/>
    <w:rsid w:val="00CE324F"/>
    <w:rsid w:val="00CE397D"/>
    <w:rsid w:val="00CE3A84"/>
    <w:rsid w:val="00CE43A8"/>
    <w:rsid w:val="00CE49C7"/>
    <w:rsid w:val="00CE4BD2"/>
    <w:rsid w:val="00CE6108"/>
    <w:rsid w:val="00CE6398"/>
    <w:rsid w:val="00CF0783"/>
    <w:rsid w:val="00CF0D39"/>
    <w:rsid w:val="00CF0DEC"/>
    <w:rsid w:val="00CF0EC0"/>
    <w:rsid w:val="00CF1262"/>
    <w:rsid w:val="00CF14DE"/>
    <w:rsid w:val="00CF1F5A"/>
    <w:rsid w:val="00CF2233"/>
    <w:rsid w:val="00CF2C7C"/>
    <w:rsid w:val="00CF32E1"/>
    <w:rsid w:val="00CF3D86"/>
    <w:rsid w:val="00CF43D4"/>
    <w:rsid w:val="00CF4B95"/>
    <w:rsid w:val="00CF4EBF"/>
    <w:rsid w:val="00CF4F22"/>
    <w:rsid w:val="00CF523D"/>
    <w:rsid w:val="00CF5AE9"/>
    <w:rsid w:val="00CF7860"/>
    <w:rsid w:val="00CF78FA"/>
    <w:rsid w:val="00CF7C0D"/>
    <w:rsid w:val="00D00450"/>
    <w:rsid w:val="00D0126A"/>
    <w:rsid w:val="00D01906"/>
    <w:rsid w:val="00D01F44"/>
    <w:rsid w:val="00D033FE"/>
    <w:rsid w:val="00D03F2C"/>
    <w:rsid w:val="00D04316"/>
    <w:rsid w:val="00D0496F"/>
    <w:rsid w:val="00D054C6"/>
    <w:rsid w:val="00D057AE"/>
    <w:rsid w:val="00D06403"/>
    <w:rsid w:val="00D069A9"/>
    <w:rsid w:val="00D07BA6"/>
    <w:rsid w:val="00D10901"/>
    <w:rsid w:val="00D1099C"/>
    <w:rsid w:val="00D10D25"/>
    <w:rsid w:val="00D11529"/>
    <w:rsid w:val="00D11593"/>
    <w:rsid w:val="00D11723"/>
    <w:rsid w:val="00D1209C"/>
    <w:rsid w:val="00D12421"/>
    <w:rsid w:val="00D1294C"/>
    <w:rsid w:val="00D1301F"/>
    <w:rsid w:val="00D13B8C"/>
    <w:rsid w:val="00D1406B"/>
    <w:rsid w:val="00D1479C"/>
    <w:rsid w:val="00D14AF8"/>
    <w:rsid w:val="00D15955"/>
    <w:rsid w:val="00D15A4A"/>
    <w:rsid w:val="00D15EB7"/>
    <w:rsid w:val="00D15EDA"/>
    <w:rsid w:val="00D16901"/>
    <w:rsid w:val="00D16C13"/>
    <w:rsid w:val="00D17034"/>
    <w:rsid w:val="00D179FF"/>
    <w:rsid w:val="00D201C2"/>
    <w:rsid w:val="00D20AA5"/>
    <w:rsid w:val="00D2194B"/>
    <w:rsid w:val="00D221CE"/>
    <w:rsid w:val="00D22624"/>
    <w:rsid w:val="00D22E07"/>
    <w:rsid w:val="00D2399D"/>
    <w:rsid w:val="00D23A72"/>
    <w:rsid w:val="00D23F11"/>
    <w:rsid w:val="00D26765"/>
    <w:rsid w:val="00D27578"/>
    <w:rsid w:val="00D278ED"/>
    <w:rsid w:val="00D30584"/>
    <w:rsid w:val="00D31B88"/>
    <w:rsid w:val="00D31F46"/>
    <w:rsid w:val="00D3231E"/>
    <w:rsid w:val="00D32515"/>
    <w:rsid w:val="00D32825"/>
    <w:rsid w:val="00D328D6"/>
    <w:rsid w:val="00D32B42"/>
    <w:rsid w:val="00D32EA2"/>
    <w:rsid w:val="00D32EF8"/>
    <w:rsid w:val="00D33482"/>
    <w:rsid w:val="00D33557"/>
    <w:rsid w:val="00D33580"/>
    <w:rsid w:val="00D33ECC"/>
    <w:rsid w:val="00D340E2"/>
    <w:rsid w:val="00D3468C"/>
    <w:rsid w:val="00D35F45"/>
    <w:rsid w:val="00D36025"/>
    <w:rsid w:val="00D360C6"/>
    <w:rsid w:val="00D36760"/>
    <w:rsid w:val="00D368FD"/>
    <w:rsid w:val="00D36F8C"/>
    <w:rsid w:val="00D372B3"/>
    <w:rsid w:val="00D378DB"/>
    <w:rsid w:val="00D40D42"/>
    <w:rsid w:val="00D40D7E"/>
    <w:rsid w:val="00D41BDA"/>
    <w:rsid w:val="00D41C0E"/>
    <w:rsid w:val="00D42BCC"/>
    <w:rsid w:val="00D43417"/>
    <w:rsid w:val="00D4357D"/>
    <w:rsid w:val="00D43B04"/>
    <w:rsid w:val="00D44251"/>
    <w:rsid w:val="00D45235"/>
    <w:rsid w:val="00D46D72"/>
    <w:rsid w:val="00D47417"/>
    <w:rsid w:val="00D47759"/>
    <w:rsid w:val="00D478BB"/>
    <w:rsid w:val="00D500DF"/>
    <w:rsid w:val="00D5045B"/>
    <w:rsid w:val="00D51167"/>
    <w:rsid w:val="00D51F6A"/>
    <w:rsid w:val="00D5246B"/>
    <w:rsid w:val="00D52CA8"/>
    <w:rsid w:val="00D54DD5"/>
    <w:rsid w:val="00D55D46"/>
    <w:rsid w:val="00D5764B"/>
    <w:rsid w:val="00D5783D"/>
    <w:rsid w:val="00D57CD9"/>
    <w:rsid w:val="00D601FD"/>
    <w:rsid w:val="00D60672"/>
    <w:rsid w:val="00D61292"/>
    <w:rsid w:val="00D6198B"/>
    <w:rsid w:val="00D61BB2"/>
    <w:rsid w:val="00D62687"/>
    <w:rsid w:val="00D627FB"/>
    <w:rsid w:val="00D6369B"/>
    <w:rsid w:val="00D63D90"/>
    <w:rsid w:val="00D64C83"/>
    <w:rsid w:val="00D6542F"/>
    <w:rsid w:val="00D6574A"/>
    <w:rsid w:val="00D65A09"/>
    <w:rsid w:val="00D65A15"/>
    <w:rsid w:val="00D65E2D"/>
    <w:rsid w:val="00D66678"/>
    <w:rsid w:val="00D712C1"/>
    <w:rsid w:val="00D71B89"/>
    <w:rsid w:val="00D732A6"/>
    <w:rsid w:val="00D73BF6"/>
    <w:rsid w:val="00D74305"/>
    <w:rsid w:val="00D74829"/>
    <w:rsid w:val="00D755E9"/>
    <w:rsid w:val="00D75A62"/>
    <w:rsid w:val="00D7624B"/>
    <w:rsid w:val="00D76CFA"/>
    <w:rsid w:val="00D7747E"/>
    <w:rsid w:val="00D81E52"/>
    <w:rsid w:val="00D82B95"/>
    <w:rsid w:val="00D82CC1"/>
    <w:rsid w:val="00D847B8"/>
    <w:rsid w:val="00D850CD"/>
    <w:rsid w:val="00D85A35"/>
    <w:rsid w:val="00D85B56"/>
    <w:rsid w:val="00D86093"/>
    <w:rsid w:val="00D86E5D"/>
    <w:rsid w:val="00D86F44"/>
    <w:rsid w:val="00D8738C"/>
    <w:rsid w:val="00D87FAE"/>
    <w:rsid w:val="00D9029D"/>
    <w:rsid w:val="00D902B9"/>
    <w:rsid w:val="00D90E5A"/>
    <w:rsid w:val="00D90E77"/>
    <w:rsid w:val="00D912BF"/>
    <w:rsid w:val="00D91394"/>
    <w:rsid w:val="00D91BE0"/>
    <w:rsid w:val="00D91CB0"/>
    <w:rsid w:val="00D91CEF"/>
    <w:rsid w:val="00D91D8E"/>
    <w:rsid w:val="00D91DE4"/>
    <w:rsid w:val="00D91F18"/>
    <w:rsid w:val="00D92105"/>
    <w:rsid w:val="00D9281D"/>
    <w:rsid w:val="00D92A35"/>
    <w:rsid w:val="00D932C2"/>
    <w:rsid w:val="00D9364D"/>
    <w:rsid w:val="00D94851"/>
    <w:rsid w:val="00D957A0"/>
    <w:rsid w:val="00D9580E"/>
    <w:rsid w:val="00D962AF"/>
    <w:rsid w:val="00D97799"/>
    <w:rsid w:val="00D978F7"/>
    <w:rsid w:val="00D97D7B"/>
    <w:rsid w:val="00DA0599"/>
    <w:rsid w:val="00DA0CFE"/>
    <w:rsid w:val="00DA13D9"/>
    <w:rsid w:val="00DA13FB"/>
    <w:rsid w:val="00DA15E2"/>
    <w:rsid w:val="00DA1F28"/>
    <w:rsid w:val="00DA26D7"/>
    <w:rsid w:val="00DA27DB"/>
    <w:rsid w:val="00DA3B38"/>
    <w:rsid w:val="00DA3D9A"/>
    <w:rsid w:val="00DA47AE"/>
    <w:rsid w:val="00DA4C31"/>
    <w:rsid w:val="00DA5C45"/>
    <w:rsid w:val="00DA5EB8"/>
    <w:rsid w:val="00DA6D24"/>
    <w:rsid w:val="00DB017D"/>
    <w:rsid w:val="00DB01AF"/>
    <w:rsid w:val="00DB035F"/>
    <w:rsid w:val="00DB0A45"/>
    <w:rsid w:val="00DB2EC3"/>
    <w:rsid w:val="00DB4CF1"/>
    <w:rsid w:val="00DB4DCD"/>
    <w:rsid w:val="00DB50F0"/>
    <w:rsid w:val="00DB5437"/>
    <w:rsid w:val="00DB557C"/>
    <w:rsid w:val="00DB76DF"/>
    <w:rsid w:val="00DC02BE"/>
    <w:rsid w:val="00DC05C8"/>
    <w:rsid w:val="00DC0C05"/>
    <w:rsid w:val="00DC1266"/>
    <w:rsid w:val="00DC1D58"/>
    <w:rsid w:val="00DC2E8C"/>
    <w:rsid w:val="00DC32B2"/>
    <w:rsid w:val="00DC5157"/>
    <w:rsid w:val="00DC72A6"/>
    <w:rsid w:val="00DC732B"/>
    <w:rsid w:val="00DC7360"/>
    <w:rsid w:val="00DC7421"/>
    <w:rsid w:val="00DD0782"/>
    <w:rsid w:val="00DD0EEF"/>
    <w:rsid w:val="00DD1DF4"/>
    <w:rsid w:val="00DD387B"/>
    <w:rsid w:val="00DD3C8D"/>
    <w:rsid w:val="00DD52BF"/>
    <w:rsid w:val="00DD5485"/>
    <w:rsid w:val="00DD55D0"/>
    <w:rsid w:val="00DD583C"/>
    <w:rsid w:val="00DD61C5"/>
    <w:rsid w:val="00DD6437"/>
    <w:rsid w:val="00DD6D5A"/>
    <w:rsid w:val="00DE059C"/>
    <w:rsid w:val="00DE08E3"/>
    <w:rsid w:val="00DE1676"/>
    <w:rsid w:val="00DE1A45"/>
    <w:rsid w:val="00DE1C5F"/>
    <w:rsid w:val="00DE23C2"/>
    <w:rsid w:val="00DE27A6"/>
    <w:rsid w:val="00DE3D03"/>
    <w:rsid w:val="00DE3EF9"/>
    <w:rsid w:val="00DE45AF"/>
    <w:rsid w:val="00DE5076"/>
    <w:rsid w:val="00DE5CAA"/>
    <w:rsid w:val="00DE6055"/>
    <w:rsid w:val="00DE63B2"/>
    <w:rsid w:val="00DE6DC9"/>
    <w:rsid w:val="00DE751D"/>
    <w:rsid w:val="00DF0327"/>
    <w:rsid w:val="00DF1FB4"/>
    <w:rsid w:val="00DF44EC"/>
    <w:rsid w:val="00DF4697"/>
    <w:rsid w:val="00DF4873"/>
    <w:rsid w:val="00DF5F5F"/>
    <w:rsid w:val="00DF65C9"/>
    <w:rsid w:val="00DF6DF9"/>
    <w:rsid w:val="00DF7DA5"/>
    <w:rsid w:val="00E003B5"/>
    <w:rsid w:val="00E00A07"/>
    <w:rsid w:val="00E00E6A"/>
    <w:rsid w:val="00E016DC"/>
    <w:rsid w:val="00E01B4E"/>
    <w:rsid w:val="00E01FC5"/>
    <w:rsid w:val="00E0227E"/>
    <w:rsid w:val="00E02A76"/>
    <w:rsid w:val="00E04077"/>
    <w:rsid w:val="00E04984"/>
    <w:rsid w:val="00E04A04"/>
    <w:rsid w:val="00E04C24"/>
    <w:rsid w:val="00E04C65"/>
    <w:rsid w:val="00E04E9D"/>
    <w:rsid w:val="00E04FCD"/>
    <w:rsid w:val="00E05C87"/>
    <w:rsid w:val="00E064F3"/>
    <w:rsid w:val="00E07438"/>
    <w:rsid w:val="00E102B3"/>
    <w:rsid w:val="00E10C3B"/>
    <w:rsid w:val="00E11F33"/>
    <w:rsid w:val="00E12061"/>
    <w:rsid w:val="00E126C8"/>
    <w:rsid w:val="00E12E0C"/>
    <w:rsid w:val="00E12FEB"/>
    <w:rsid w:val="00E13113"/>
    <w:rsid w:val="00E134CB"/>
    <w:rsid w:val="00E13F0E"/>
    <w:rsid w:val="00E14B35"/>
    <w:rsid w:val="00E14B60"/>
    <w:rsid w:val="00E14FDC"/>
    <w:rsid w:val="00E152C5"/>
    <w:rsid w:val="00E158CA"/>
    <w:rsid w:val="00E15D5A"/>
    <w:rsid w:val="00E212BB"/>
    <w:rsid w:val="00E22B92"/>
    <w:rsid w:val="00E22BD0"/>
    <w:rsid w:val="00E2339C"/>
    <w:rsid w:val="00E23BF6"/>
    <w:rsid w:val="00E2400F"/>
    <w:rsid w:val="00E24696"/>
    <w:rsid w:val="00E24944"/>
    <w:rsid w:val="00E24ABA"/>
    <w:rsid w:val="00E252C7"/>
    <w:rsid w:val="00E25A65"/>
    <w:rsid w:val="00E25FC3"/>
    <w:rsid w:val="00E26450"/>
    <w:rsid w:val="00E266D9"/>
    <w:rsid w:val="00E26EE4"/>
    <w:rsid w:val="00E27768"/>
    <w:rsid w:val="00E27A69"/>
    <w:rsid w:val="00E304D6"/>
    <w:rsid w:val="00E32AB0"/>
    <w:rsid w:val="00E32D83"/>
    <w:rsid w:val="00E33D87"/>
    <w:rsid w:val="00E34176"/>
    <w:rsid w:val="00E343AF"/>
    <w:rsid w:val="00E34DDB"/>
    <w:rsid w:val="00E35AA2"/>
    <w:rsid w:val="00E35E18"/>
    <w:rsid w:val="00E35F7B"/>
    <w:rsid w:val="00E3756B"/>
    <w:rsid w:val="00E37591"/>
    <w:rsid w:val="00E37954"/>
    <w:rsid w:val="00E37DB7"/>
    <w:rsid w:val="00E37F97"/>
    <w:rsid w:val="00E40B08"/>
    <w:rsid w:val="00E40E6A"/>
    <w:rsid w:val="00E42C3D"/>
    <w:rsid w:val="00E42D17"/>
    <w:rsid w:val="00E4365B"/>
    <w:rsid w:val="00E43A57"/>
    <w:rsid w:val="00E43E8A"/>
    <w:rsid w:val="00E440DF"/>
    <w:rsid w:val="00E44ACE"/>
    <w:rsid w:val="00E44B7F"/>
    <w:rsid w:val="00E453EC"/>
    <w:rsid w:val="00E458F7"/>
    <w:rsid w:val="00E459EE"/>
    <w:rsid w:val="00E45A3D"/>
    <w:rsid w:val="00E45D50"/>
    <w:rsid w:val="00E46399"/>
    <w:rsid w:val="00E4686C"/>
    <w:rsid w:val="00E47034"/>
    <w:rsid w:val="00E47200"/>
    <w:rsid w:val="00E474FD"/>
    <w:rsid w:val="00E50196"/>
    <w:rsid w:val="00E5050E"/>
    <w:rsid w:val="00E50C4B"/>
    <w:rsid w:val="00E511ED"/>
    <w:rsid w:val="00E52934"/>
    <w:rsid w:val="00E5326D"/>
    <w:rsid w:val="00E53822"/>
    <w:rsid w:val="00E53C2C"/>
    <w:rsid w:val="00E54923"/>
    <w:rsid w:val="00E54E35"/>
    <w:rsid w:val="00E554E1"/>
    <w:rsid w:val="00E57C92"/>
    <w:rsid w:val="00E601A4"/>
    <w:rsid w:val="00E60721"/>
    <w:rsid w:val="00E61364"/>
    <w:rsid w:val="00E614A5"/>
    <w:rsid w:val="00E61C7C"/>
    <w:rsid w:val="00E62064"/>
    <w:rsid w:val="00E627AB"/>
    <w:rsid w:val="00E62A70"/>
    <w:rsid w:val="00E62B76"/>
    <w:rsid w:val="00E62E0F"/>
    <w:rsid w:val="00E63737"/>
    <w:rsid w:val="00E63AA3"/>
    <w:rsid w:val="00E658C4"/>
    <w:rsid w:val="00E65BF9"/>
    <w:rsid w:val="00E665A9"/>
    <w:rsid w:val="00E667B5"/>
    <w:rsid w:val="00E66C87"/>
    <w:rsid w:val="00E672DC"/>
    <w:rsid w:val="00E67328"/>
    <w:rsid w:val="00E7008D"/>
    <w:rsid w:val="00E7016B"/>
    <w:rsid w:val="00E72006"/>
    <w:rsid w:val="00E73A82"/>
    <w:rsid w:val="00E73D0F"/>
    <w:rsid w:val="00E7412F"/>
    <w:rsid w:val="00E74875"/>
    <w:rsid w:val="00E74CDB"/>
    <w:rsid w:val="00E74DF7"/>
    <w:rsid w:val="00E74E09"/>
    <w:rsid w:val="00E74E3A"/>
    <w:rsid w:val="00E751CF"/>
    <w:rsid w:val="00E751DD"/>
    <w:rsid w:val="00E7560A"/>
    <w:rsid w:val="00E7616D"/>
    <w:rsid w:val="00E763AD"/>
    <w:rsid w:val="00E77120"/>
    <w:rsid w:val="00E779FF"/>
    <w:rsid w:val="00E80621"/>
    <w:rsid w:val="00E80D5C"/>
    <w:rsid w:val="00E81225"/>
    <w:rsid w:val="00E813C5"/>
    <w:rsid w:val="00E81CBD"/>
    <w:rsid w:val="00E81CBE"/>
    <w:rsid w:val="00E82A86"/>
    <w:rsid w:val="00E82EBA"/>
    <w:rsid w:val="00E83CBE"/>
    <w:rsid w:val="00E844ED"/>
    <w:rsid w:val="00E8745F"/>
    <w:rsid w:val="00E8794D"/>
    <w:rsid w:val="00E87B6A"/>
    <w:rsid w:val="00E9053B"/>
    <w:rsid w:val="00E90D94"/>
    <w:rsid w:val="00E9142C"/>
    <w:rsid w:val="00E91C14"/>
    <w:rsid w:val="00E91D87"/>
    <w:rsid w:val="00E935B4"/>
    <w:rsid w:val="00E936D9"/>
    <w:rsid w:val="00E93F92"/>
    <w:rsid w:val="00E947AB"/>
    <w:rsid w:val="00E94CFA"/>
    <w:rsid w:val="00E95AB7"/>
    <w:rsid w:val="00E962CF"/>
    <w:rsid w:val="00E96CBB"/>
    <w:rsid w:val="00E9728A"/>
    <w:rsid w:val="00E973DB"/>
    <w:rsid w:val="00E9749C"/>
    <w:rsid w:val="00E97A16"/>
    <w:rsid w:val="00E97FEB"/>
    <w:rsid w:val="00EA0A56"/>
    <w:rsid w:val="00EA0FFE"/>
    <w:rsid w:val="00EA1059"/>
    <w:rsid w:val="00EA29A6"/>
    <w:rsid w:val="00EA2B7D"/>
    <w:rsid w:val="00EA2D12"/>
    <w:rsid w:val="00EA2E43"/>
    <w:rsid w:val="00EA343F"/>
    <w:rsid w:val="00EA4705"/>
    <w:rsid w:val="00EA54E2"/>
    <w:rsid w:val="00EA55F6"/>
    <w:rsid w:val="00EA6107"/>
    <w:rsid w:val="00EA617B"/>
    <w:rsid w:val="00EA62C2"/>
    <w:rsid w:val="00EA6B9B"/>
    <w:rsid w:val="00EB045C"/>
    <w:rsid w:val="00EB0613"/>
    <w:rsid w:val="00EB07A2"/>
    <w:rsid w:val="00EB096C"/>
    <w:rsid w:val="00EB118B"/>
    <w:rsid w:val="00EB1350"/>
    <w:rsid w:val="00EB1389"/>
    <w:rsid w:val="00EB14C1"/>
    <w:rsid w:val="00EB1945"/>
    <w:rsid w:val="00EB1979"/>
    <w:rsid w:val="00EB2948"/>
    <w:rsid w:val="00EB304D"/>
    <w:rsid w:val="00EB352E"/>
    <w:rsid w:val="00EB36B8"/>
    <w:rsid w:val="00EB3FD6"/>
    <w:rsid w:val="00EB42B2"/>
    <w:rsid w:val="00EB4472"/>
    <w:rsid w:val="00EB49CC"/>
    <w:rsid w:val="00EB50DE"/>
    <w:rsid w:val="00EB527D"/>
    <w:rsid w:val="00EB6224"/>
    <w:rsid w:val="00EB6408"/>
    <w:rsid w:val="00EB673F"/>
    <w:rsid w:val="00EB76B1"/>
    <w:rsid w:val="00EB7C55"/>
    <w:rsid w:val="00EB7D50"/>
    <w:rsid w:val="00EC0693"/>
    <w:rsid w:val="00EC11B1"/>
    <w:rsid w:val="00EC1DD4"/>
    <w:rsid w:val="00EC2A00"/>
    <w:rsid w:val="00EC3C07"/>
    <w:rsid w:val="00EC3D6D"/>
    <w:rsid w:val="00EC3EB6"/>
    <w:rsid w:val="00EC53E8"/>
    <w:rsid w:val="00EC5F28"/>
    <w:rsid w:val="00EC6A7C"/>
    <w:rsid w:val="00EC7915"/>
    <w:rsid w:val="00EC7EB4"/>
    <w:rsid w:val="00ED20B8"/>
    <w:rsid w:val="00ED2C0D"/>
    <w:rsid w:val="00ED2DD6"/>
    <w:rsid w:val="00ED3302"/>
    <w:rsid w:val="00ED4175"/>
    <w:rsid w:val="00ED41B6"/>
    <w:rsid w:val="00ED431C"/>
    <w:rsid w:val="00ED5A29"/>
    <w:rsid w:val="00ED679A"/>
    <w:rsid w:val="00ED6DFB"/>
    <w:rsid w:val="00ED78DC"/>
    <w:rsid w:val="00ED7C58"/>
    <w:rsid w:val="00ED7CF9"/>
    <w:rsid w:val="00EE001F"/>
    <w:rsid w:val="00EE09F4"/>
    <w:rsid w:val="00EE215D"/>
    <w:rsid w:val="00EE2912"/>
    <w:rsid w:val="00EE3743"/>
    <w:rsid w:val="00EE3B5B"/>
    <w:rsid w:val="00EE3D7D"/>
    <w:rsid w:val="00EE3DCC"/>
    <w:rsid w:val="00EE41C3"/>
    <w:rsid w:val="00EE4EB0"/>
    <w:rsid w:val="00EE629C"/>
    <w:rsid w:val="00EE73FA"/>
    <w:rsid w:val="00EE7E49"/>
    <w:rsid w:val="00EE7EC6"/>
    <w:rsid w:val="00EF003C"/>
    <w:rsid w:val="00EF15ED"/>
    <w:rsid w:val="00EF1AB6"/>
    <w:rsid w:val="00EF1D67"/>
    <w:rsid w:val="00EF35C0"/>
    <w:rsid w:val="00EF38D8"/>
    <w:rsid w:val="00EF3E82"/>
    <w:rsid w:val="00EF4836"/>
    <w:rsid w:val="00EF50D3"/>
    <w:rsid w:val="00EF5216"/>
    <w:rsid w:val="00EF60FF"/>
    <w:rsid w:val="00EF646F"/>
    <w:rsid w:val="00EF6CB0"/>
    <w:rsid w:val="00EF6E53"/>
    <w:rsid w:val="00EF7AB2"/>
    <w:rsid w:val="00F008EE"/>
    <w:rsid w:val="00F008F6"/>
    <w:rsid w:val="00F00943"/>
    <w:rsid w:val="00F00C39"/>
    <w:rsid w:val="00F00E39"/>
    <w:rsid w:val="00F00E43"/>
    <w:rsid w:val="00F01589"/>
    <w:rsid w:val="00F015FA"/>
    <w:rsid w:val="00F018AF"/>
    <w:rsid w:val="00F01BC4"/>
    <w:rsid w:val="00F021D5"/>
    <w:rsid w:val="00F0253F"/>
    <w:rsid w:val="00F029E9"/>
    <w:rsid w:val="00F02A7E"/>
    <w:rsid w:val="00F03980"/>
    <w:rsid w:val="00F0421E"/>
    <w:rsid w:val="00F0428E"/>
    <w:rsid w:val="00F0467A"/>
    <w:rsid w:val="00F04D2A"/>
    <w:rsid w:val="00F054C7"/>
    <w:rsid w:val="00F05559"/>
    <w:rsid w:val="00F05C3A"/>
    <w:rsid w:val="00F05ED3"/>
    <w:rsid w:val="00F069D2"/>
    <w:rsid w:val="00F07A5B"/>
    <w:rsid w:val="00F100BC"/>
    <w:rsid w:val="00F12AF5"/>
    <w:rsid w:val="00F1438B"/>
    <w:rsid w:val="00F1593B"/>
    <w:rsid w:val="00F162A0"/>
    <w:rsid w:val="00F165DE"/>
    <w:rsid w:val="00F169AD"/>
    <w:rsid w:val="00F16D6F"/>
    <w:rsid w:val="00F170F1"/>
    <w:rsid w:val="00F171EF"/>
    <w:rsid w:val="00F173A1"/>
    <w:rsid w:val="00F17623"/>
    <w:rsid w:val="00F17AD0"/>
    <w:rsid w:val="00F20643"/>
    <w:rsid w:val="00F21385"/>
    <w:rsid w:val="00F2181F"/>
    <w:rsid w:val="00F2190A"/>
    <w:rsid w:val="00F21EFC"/>
    <w:rsid w:val="00F21FC1"/>
    <w:rsid w:val="00F22368"/>
    <w:rsid w:val="00F223D8"/>
    <w:rsid w:val="00F2322B"/>
    <w:rsid w:val="00F23333"/>
    <w:rsid w:val="00F233EF"/>
    <w:rsid w:val="00F23A7C"/>
    <w:rsid w:val="00F23A8C"/>
    <w:rsid w:val="00F23B50"/>
    <w:rsid w:val="00F23FD9"/>
    <w:rsid w:val="00F25549"/>
    <w:rsid w:val="00F25779"/>
    <w:rsid w:val="00F25A70"/>
    <w:rsid w:val="00F2683C"/>
    <w:rsid w:val="00F26FB3"/>
    <w:rsid w:val="00F275C2"/>
    <w:rsid w:val="00F278FE"/>
    <w:rsid w:val="00F30FFB"/>
    <w:rsid w:val="00F310CD"/>
    <w:rsid w:val="00F31582"/>
    <w:rsid w:val="00F31993"/>
    <w:rsid w:val="00F31A0A"/>
    <w:rsid w:val="00F31B8B"/>
    <w:rsid w:val="00F31EDB"/>
    <w:rsid w:val="00F320D4"/>
    <w:rsid w:val="00F322D6"/>
    <w:rsid w:val="00F33030"/>
    <w:rsid w:val="00F3309C"/>
    <w:rsid w:val="00F356F4"/>
    <w:rsid w:val="00F36E17"/>
    <w:rsid w:val="00F3789B"/>
    <w:rsid w:val="00F37D35"/>
    <w:rsid w:val="00F40187"/>
    <w:rsid w:val="00F404DF"/>
    <w:rsid w:val="00F41349"/>
    <w:rsid w:val="00F41E25"/>
    <w:rsid w:val="00F42496"/>
    <w:rsid w:val="00F424A3"/>
    <w:rsid w:val="00F4328C"/>
    <w:rsid w:val="00F4347B"/>
    <w:rsid w:val="00F43DAA"/>
    <w:rsid w:val="00F43F3E"/>
    <w:rsid w:val="00F4518E"/>
    <w:rsid w:val="00F46638"/>
    <w:rsid w:val="00F469C7"/>
    <w:rsid w:val="00F47311"/>
    <w:rsid w:val="00F47A5B"/>
    <w:rsid w:val="00F47DB1"/>
    <w:rsid w:val="00F5029D"/>
    <w:rsid w:val="00F506B3"/>
    <w:rsid w:val="00F51080"/>
    <w:rsid w:val="00F5108D"/>
    <w:rsid w:val="00F52071"/>
    <w:rsid w:val="00F52183"/>
    <w:rsid w:val="00F5260F"/>
    <w:rsid w:val="00F536E4"/>
    <w:rsid w:val="00F54254"/>
    <w:rsid w:val="00F544B2"/>
    <w:rsid w:val="00F54DDD"/>
    <w:rsid w:val="00F55282"/>
    <w:rsid w:val="00F55295"/>
    <w:rsid w:val="00F55A5A"/>
    <w:rsid w:val="00F56C65"/>
    <w:rsid w:val="00F56D80"/>
    <w:rsid w:val="00F600DB"/>
    <w:rsid w:val="00F607A5"/>
    <w:rsid w:val="00F60FD0"/>
    <w:rsid w:val="00F6149C"/>
    <w:rsid w:val="00F61692"/>
    <w:rsid w:val="00F61746"/>
    <w:rsid w:val="00F61A9B"/>
    <w:rsid w:val="00F6220B"/>
    <w:rsid w:val="00F625CF"/>
    <w:rsid w:val="00F62B1C"/>
    <w:rsid w:val="00F63A37"/>
    <w:rsid w:val="00F64A26"/>
    <w:rsid w:val="00F64B15"/>
    <w:rsid w:val="00F65028"/>
    <w:rsid w:val="00F65F1E"/>
    <w:rsid w:val="00F712CA"/>
    <w:rsid w:val="00F71CA7"/>
    <w:rsid w:val="00F71E8D"/>
    <w:rsid w:val="00F72A6B"/>
    <w:rsid w:val="00F73428"/>
    <w:rsid w:val="00F73AB7"/>
    <w:rsid w:val="00F73DC1"/>
    <w:rsid w:val="00F74241"/>
    <w:rsid w:val="00F74F5A"/>
    <w:rsid w:val="00F7558B"/>
    <w:rsid w:val="00F75BC8"/>
    <w:rsid w:val="00F75DD2"/>
    <w:rsid w:val="00F76FB0"/>
    <w:rsid w:val="00F7768C"/>
    <w:rsid w:val="00F80159"/>
    <w:rsid w:val="00F80C6C"/>
    <w:rsid w:val="00F80ED0"/>
    <w:rsid w:val="00F83551"/>
    <w:rsid w:val="00F83BE8"/>
    <w:rsid w:val="00F849BA"/>
    <w:rsid w:val="00F84B52"/>
    <w:rsid w:val="00F855A8"/>
    <w:rsid w:val="00F85894"/>
    <w:rsid w:val="00F862C9"/>
    <w:rsid w:val="00F86905"/>
    <w:rsid w:val="00F87848"/>
    <w:rsid w:val="00F90288"/>
    <w:rsid w:val="00F9028F"/>
    <w:rsid w:val="00F90E55"/>
    <w:rsid w:val="00F917FF"/>
    <w:rsid w:val="00F9200F"/>
    <w:rsid w:val="00F923C3"/>
    <w:rsid w:val="00F927B0"/>
    <w:rsid w:val="00F93535"/>
    <w:rsid w:val="00F941F0"/>
    <w:rsid w:val="00F9482C"/>
    <w:rsid w:val="00F94C30"/>
    <w:rsid w:val="00F95B1C"/>
    <w:rsid w:val="00F95C3A"/>
    <w:rsid w:val="00F972CA"/>
    <w:rsid w:val="00F97855"/>
    <w:rsid w:val="00FA039C"/>
    <w:rsid w:val="00FA1050"/>
    <w:rsid w:val="00FA17A4"/>
    <w:rsid w:val="00FA1D60"/>
    <w:rsid w:val="00FA2CEF"/>
    <w:rsid w:val="00FA2DB5"/>
    <w:rsid w:val="00FA335E"/>
    <w:rsid w:val="00FA3B2E"/>
    <w:rsid w:val="00FA44B2"/>
    <w:rsid w:val="00FA4CA7"/>
    <w:rsid w:val="00FA54EE"/>
    <w:rsid w:val="00FA5B20"/>
    <w:rsid w:val="00FA60A5"/>
    <w:rsid w:val="00FA7540"/>
    <w:rsid w:val="00FA7CA0"/>
    <w:rsid w:val="00FA7E7A"/>
    <w:rsid w:val="00FB0C88"/>
    <w:rsid w:val="00FB1055"/>
    <w:rsid w:val="00FB2446"/>
    <w:rsid w:val="00FB281D"/>
    <w:rsid w:val="00FB2CB4"/>
    <w:rsid w:val="00FB2E25"/>
    <w:rsid w:val="00FB4904"/>
    <w:rsid w:val="00FB495A"/>
    <w:rsid w:val="00FB4EA1"/>
    <w:rsid w:val="00FB5221"/>
    <w:rsid w:val="00FB5473"/>
    <w:rsid w:val="00FB61BD"/>
    <w:rsid w:val="00FB7280"/>
    <w:rsid w:val="00FB7950"/>
    <w:rsid w:val="00FB7B96"/>
    <w:rsid w:val="00FC0168"/>
    <w:rsid w:val="00FC11E4"/>
    <w:rsid w:val="00FC1483"/>
    <w:rsid w:val="00FC1716"/>
    <w:rsid w:val="00FC1817"/>
    <w:rsid w:val="00FC1E97"/>
    <w:rsid w:val="00FC1EAA"/>
    <w:rsid w:val="00FC2289"/>
    <w:rsid w:val="00FC2C51"/>
    <w:rsid w:val="00FC3930"/>
    <w:rsid w:val="00FC3A77"/>
    <w:rsid w:val="00FC3BAC"/>
    <w:rsid w:val="00FC4284"/>
    <w:rsid w:val="00FC4DB4"/>
    <w:rsid w:val="00FC5269"/>
    <w:rsid w:val="00FC62A1"/>
    <w:rsid w:val="00FC6703"/>
    <w:rsid w:val="00FC6824"/>
    <w:rsid w:val="00FD0252"/>
    <w:rsid w:val="00FD0A91"/>
    <w:rsid w:val="00FD0C67"/>
    <w:rsid w:val="00FD220C"/>
    <w:rsid w:val="00FD3BD5"/>
    <w:rsid w:val="00FD661A"/>
    <w:rsid w:val="00FD6CE3"/>
    <w:rsid w:val="00FD6CFA"/>
    <w:rsid w:val="00FD7898"/>
    <w:rsid w:val="00FE0053"/>
    <w:rsid w:val="00FE0295"/>
    <w:rsid w:val="00FE0D43"/>
    <w:rsid w:val="00FE11F3"/>
    <w:rsid w:val="00FE1F9A"/>
    <w:rsid w:val="00FE267E"/>
    <w:rsid w:val="00FE4CE2"/>
    <w:rsid w:val="00FE4E48"/>
    <w:rsid w:val="00FE5323"/>
    <w:rsid w:val="00FE54C1"/>
    <w:rsid w:val="00FE613C"/>
    <w:rsid w:val="00FE65D5"/>
    <w:rsid w:val="00FE72AC"/>
    <w:rsid w:val="00FE7E04"/>
    <w:rsid w:val="00FE7F50"/>
    <w:rsid w:val="00FF0735"/>
    <w:rsid w:val="00FF136A"/>
    <w:rsid w:val="00FF2145"/>
    <w:rsid w:val="00FF2532"/>
    <w:rsid w:val="00FF276A"/>
    <w:rsid w:val="00FF2C89"/>
    <w:rsid w:val="00FF2CA6"/>
    <w:rsid w:val="00FF34C2"/>
    <w:rsid w:val="00FF36E7"/>
    <w:rsid w:val="00FF3933"/>
    <w:rsid w:val="00FF43D1"/>
    <w:rsid w:val="00FF4BBA"/>
    <w:rsid w:val="00FF4D5B"/>
    <w:rsid w:val="00FF4FF5"/>
    <w:rsid w:val="00FF54CC"/>
    <w:rsid w:val="00FF62E1"/>
    <w:rsid w:val="00FF6D87"/>
    <w:rsid w:val="00FF72F5"/>
    <w:rsid w:val="00FF7957"/>
    <w:rsid w:val="00FF7A4E"/>
    <w:rsid w:val="05F37864"/>
    <w:rsid w:val="0713BBF0"/>
    <w:rsid w:val="0C7570D7"/>
    <w:rsid w:val="0F921A1D"/>
    <w:rsid w:val="0F921A1D"/>
    <w:rsid w:val="15998D51"/>
    <w:rsid w:val="1E190D51"/>
    <w:rsid w:val="344F81B7"/>
    <w:rsid w:val="4688A47D"/>
    <w:rsid w:val="4D339192"/>
    <w:rsid w:val="51A1CBB7"/>
    <w:rsid w:val="54BA2799"/>
    <w:rsid w:val="551EAEA2"/>
    <w:rsid w:val="59ED939B"/>
    <w:rsid w:val="5B48DB5E"/>
    <w:rsid w:val="5B48DB5E"/>
    <w:rsid w:val="5B5B6497"/>
    <w:rsid w:val="674B723B"/>
    <w:rsid w:val="6FA27299"/>
    <w:rsid w:val="72FB4B54"/>
    <w:rsid w:val="78493F38"/>
    <w:rsid w:val="78493F38"/>
    <w:rsid w:val="78B8EB4F"/>
    <w:rsid w:val="7BA52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E62036"/>
  <w15:docId w15:val="{3E0888F1-CE7D-4674-8517-5D5F990A33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117EB"/>
    <w:rPr>
      <w:sz w:val="24"/>
      <w:szCs w:val="24"/>
    </w:rPr>
  </w:style>
  <w:style w:type="paragraph" w:styleId="Heading1">
    <w:name w:val="heading 1"/>
    <w:basedOn w:val="Normal"/>
    <w:next w:val="Normal"/>
    <w:link w:val="Heading1Char"/>
    <w:qFormat/>
    <w:rsid w:val="001C54BA"/>
    <w:pPr>
      <w:keepNext/>
      <w:outlineLvl w:val="0"/>
    </w:pPr>
    <w:rPr>
      <w:rFonts w:ascii="Arial" w:hAnsi="Arial" w:cs="Arial"/>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124E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rsid w:val="00B55314"/>
    <w:pPr>
      <w:jc w:val="center"/>
    </w:pPr>
    <w:rPr>
      <w:rFonts w:ascii="TimesNewRomanPS-BoldMT" w:hAnsi="TimesNewRomanPS-BoldMT"/>
      <w:b/>
      <w:sz w:val="28"/>
    </w:rPr>
  </w:style>
  <w:style w:type="character" w:styleId="Hyperlink">
    <w:name w:val="Hyperlink"/>
    <w:uiPriority w:val="99"/>
    <w:rsid w:val="00EA617B"/>
    <w:rPr>
      <w:color w:val="0000FF"/>
      <w:u w:val="single"/>
    </w:rPr>
  </w:style>
  <w:style w:type="paragraph" w:styleId="Header">
    <w:name w:val="header"/>
    <w:basedOn w:val="Normal"/>
    <w:link w:val="HeaderChar"/>
    <w:uiPriority w:val="99"/>
    <w:rsid w:val="00355C7C"/>
    <w:pPr>
      <w:tabs>
        <w:tab w:val="center" w:pos="4320"/>
        <w:tab w:val="right" w:pos="8640"/>
      </w:tabs>
    </w:pPr>
  </w:style>
  <w:style w:type="paragraph" w:styleId="Footer">
    <w:name w:val="footer"/>
    <w:basedOn w:val="Normal"/>
    <w:link w:val="FooterChar"/>
    <w:uiPriority w:val="99"/>
    <w:rsid w:val="00355C7C"/>
    <w:pPr>
      <w:tabs>
        <w:tab w:val="center" w:pos="4320"/>
        <w:tab w:val="right" w:pos="8640"/>
      </w:tabs>
    </w:pPr>
  </w:style>
  <w:style w:type="paragraph" w:styleId="Title">
    <w:name w:val="Title"/>
    <w:basedOn w:val="Normal"/>
    <w:uiPriority w:val="10"/>
    <w:qFormat/>
    <w:rsid w:val="00D01F44"/>
    <w:pPr>
      <w:jc w:val="center"/>
    </w:pPr>
    <w:rPr>
      <w:b/>
      <w:sz w:val="28"/>
      <w:szCs w:val="20"/>
    </w:rPr>
  </w:style>
  <w:style w:type="paragraph" w:styleId="style3" w:customStyle="1">
    <w:name w:val="style3"/>
    <w:basedOn w:val="Normal"/>
    <w:rsid w:val="008F6BEA"/>
    <w:pPr>
      <w:spacing w:before="100" w:beforeAutospacing="1" w:after="100" w:afterAutospacing="1"/>
    </w:pPr>
    <w:rPr>
      <w:b/>
      <w:bCs/>
      <w:color w:val="333333"/>
    </w:rPr>
  </w:style>
  <w:style w:type="character" w:styleId="Emphasis">
    <w:name w:val="Emphasis"/>
    <w:qFormat/>
    <w:rsid w:val="00D32EA2"/>
    <w:rPr>
      <w:i/>
      <w:iCs/>
    </w:rPr>
  </w:style>
  <w:style w:type="paragraph" w:styleId="ListParagraph">
    <w:name w:val="List Paragraph"/>
    <w:basedOn w:val="Normal"/>
    <w:link w:val="ListParagraphChar"/>
    <w:uiPriority w:val="34"/>
    <w:qFormat/>
    <w:rsid w:val="00FF62E1"/>
    <w:pPr>
      <w:spacing w:after="200" w:line="276" w:lineRule="auto"/>
      <w:ind w:left="720"/>
      <w:contextualSpacing/>
    </w:pPr>
    <w:rPr>
      <w:rFonts w:ascii="Calibri" w:hAnsi="Calibri" w:eastAsia="Calibri"/>
      <w:sz w:val="22"/>
      <w:szCs w:val="22"/>
    </w:rPr>
  </w:style>
  <w:style w:type="paragraph" w:styleId="Char1CharCharCharCharCharCharCharCharCharCharCharCharCharCharChar" w:customStyle="1">
    <w:name w:val="Char1 Char Char Char Char Char Char Char Char Char Char Char Char Char Char Char"/>
    <w:basedOn w:val="Normal"/>
    <w:rsid w:val="005438CD"/>
    <w:pPr>
      <w:spacing w:after="160" w:line="240" w:lineRule="exact"/>
    </w:pPr>
    <w:rPr>
      <w:rFonts w:ascii="Arial" w:hAnsi="Arial" w:eastAsia="Arial Unicode MS"/>
      <w:color w:val="000080"/>
      <w:sz w:val="22"/>
      <w:szCs w:val="22"/>
    </w:rPr>
  </w:style>
  <w:style w:type="paragraph" w:styleId="NoSpacing">
    <w:name w:val="No Spacing"/>
    <w:link w:val="NoSpacingChar"/>
    <w:uiPriority w:val="1"/>
    <w:qFormat/>
    <w:rsid w:val="00834811"/>
    <w:rPr>
      <w:sz w:val="24"/>
      <w:szCs w:val="24"/>
    </w:rPr>
  </w:style>
  <w:style w:type="character" w:styleId="SubtleEmphasis">
    <w:name w:val="Subtle Emphasis"/>
    <w:uiPriority w:val="19"/>
    <w:qFormat/>
    <w:rsid w:val="00834811"/>
    <w:rPr>
      <w:i/>
      <w:iCs/>
      <w:color w:val="808080"/>
    </w:rPr>
  </w:style>
  <w:style w:type="character" w:styleId="HeaderChar" w:customStyle="1">
    <w:name w:val="Header Char"/>
    <w:link w:val="Header"/>
    <w:uiPriority w:val="99"/>
    <w:rsid w:val="00A9742F"/>
    <w:rPr>
      <w:sz w:val="24"/>
      <w:szCs w:val="24"/>
    </w:rPr>
  </w:style>
  <w:style w:type="paragraph" w:styleId="BalloonText">
    <w:name w:val="Balloon Text"/>
    <w:basedOn w:val="Normal"/>
    <w:link w:val="BalloonTextChar"/>
    <w:uiPriority w:val="99"/>
    <w:rsid w:val="00A9742F"/>
    <w:rPr>
      <w:rFonts w:ascii="Tahoma" w:hAnsi="Tahoma" w:cs="Tahoma"/>
      <w:sz w:val="16"/>
      <w:szCs w:val="16"/>
    </w:rPr>
  </w:style>
  <w:style w:type="character" w:styleId="BalloonTextChar" w:customStyle="1">
    <w:name w:val="Balloon Text Char"/>
    <w:link w:val="BalloonText"/>
    <w:uiPriority w:val="99"/>
    <w:rsid w:val="00A9742F"/>
    <w:rPr>
      <w:rFonts w:ascii="Tahoma" w:hAnsi="Tahoma" w:cs="Tahoma"/>
      <w:sz w:val="16"/>
      <w:szCs w:val="16"/>
    </w:rPr>
  </w:style>
  <w:style w:type="character" w:styleId="Heading1Char" w:customStyle="1">
    <w:name w:val="Heading 1 Char"/>
    <w:link w:val="Heading1"/>
    <w:rsid w:val="001C54BA"/>
    <w:rPr>
      <w:rFonts w:ascii="Arial" w:hAnsi="Arial" w:cs="Arial"/>
      <w:b/>
      <w:bCs/>
      <w:sz w:val="24"/>
      <w:szCs w:val="24"/>
    </w:rPr>
  </w:style>
  <w:style w:type="paragraph" w:styleId="Char1CharCharCharCharCharCharCharCharCharCharCharCharCharCharChar0" w:customStyle="1">
    <w:name w:val="Char1 Char Char Char Char Char Char Char Char Char Char Char Char Char Char Char0"/>
    <w:basedOn w:val="Normal"/>
    <w:rsid w:val="000E1911"/>
    <w:pPr>
      <w:spacing w:after="160" w:line="240" w:lineRule="exact"/>
    </w:pPr>
    <w:rPr>
      <w:rFonts w:ascii="Arial" w:hAnsi="Arial" w:eastAsia="Arial Unicode MS"/>
      <w:color w:val="000080"/>
      <w:sz w:val="22"/>
      <w:szCs w:val="22"/>
    </w:rPr>
  </w:style>
  <w:style w:type="character" w:styleId="Strong">
    <w:name w:val="Strong"/>
    <w:qFormat/>
    <w:rsid w:val="00684D6B"/>
    <w:rPr>
      <w:b/>
      <w:bCs/>
    </w:rPr>
  </w:style>
  <w:style w:type="character" w:styleId="BodyTextChar" w:customStyle="1">
    <w:name w:val="Body Text Char"/>
    <w:link w:val="BodyText"/>
    <w:rsid w:val="003F097C"/>
    <w:rPr>
      <w:rFonts w:ascii="TimesNewRomanPS-BoldMT" w:hAnsi="TimesNewRomanPS-BoldMT"/>
      <w:b/>
      <w:sz w:val="28"/>
      <w:szCs w:val="24"/>
    </w:rPr>
  </w:style>
  <w:style w:type="character" w:styleId="gi" w:customStyle="1">
    <w:name w:val="gi"/>
    <w:basedOn w:val="DefaultParagraphFont"/>
    <w:rsid w:val="00CB2540"/>
  </w:style>
  <w:style w:type="character" w:styleId="gd" w:customStyle="1">
    <w:name w:val="gd"/>
    <w:basedOn w:val="DefaultParagraphFont"/>
    <w:rsid w:val="00CB2540"/>
  </w:style>
  <w:style w:type="character" w:styleId="go" w:customStyle="1">
    <w:name w:val="go"/>
    <w:basedOn w:val="DefaultParagraphFont"/>
    <w:rsid w:val="00CB2540"/>
  </w:style>
  <w:style w:type="paragraph" w:styleId="PlainText">
    <w:name w:val="Plain Text"/>
    <w:basedOn w:val="Normal"/>
    <w:link w:val="PlainTextChar"/>
    <w:rsid w:val="009056CA"/>
    <w:rPr>
      <w:rFonts w:ascii="Courier New" w:hAnsi="Courier New"/>
      <w:sz w:val="20"/>
      <w:szCs w:val="20"/>
    </w:rPr>
  </w:style>
  <w:style w:type="character" w:styleId="PlainTextChar" w:customStyle="1">
    <w:name w:val="Plain Text Char"/>
    <w:link w:val="PlainText"/>
    <w:rsid w:val="009056CA"/>
    <w:rPr>
      <w:rFonts w:ascii="Courier New" w:hAnsi="Courier New"/>
    </w:rPr>
  </w:style>
  <w:style w:type="paragraph" w:styleId="Style1" w:customStyle="1">
    <w:name w:val="Style 1"/>
    <w:uiPriority w:val="99"/>
    <w:rsid w:val="009056CA"/>
    <w:pPr>
      <w:widowControl w:val="0"/>
      <w:autoSpaceDE w:val="0"/>
      <w:autoSpaceDN w:val="0"/>
      <w:adjustRightInd w:val="0"/>
    </w:pPr>
  </w:style>
  <w:style w:type="paragraph" w:styleId="Style2" w:customStyle="1">
    <w:name w:val="Style 2"/>
    <w:uiPriority w:val="99"/>
    <w:rsid w:val="009056CA"/>
    <w:pPr>
      <w:widowControl w:val="0"/>
      <w:autoSpaceDE w:val="0"/>
      <w:autoSpaceDN w:val="0"/>
      <w:spacing w:before="288"/>
      <w:jc w:val="both"/>
    </w:pPr>
    <w:rPr>
      <w:sz w:val="22"/>
      <w:szCs w:val="22"/>
    </w:rPr>
  </w:style>
  <w:style w:type="character" w:styleId="CharacterStyle1" w:customStyle="1">
    <w:name w:val="Character Style 1"/>
    <w:uiPriority w:val="99"/>
    <w:rsid w:val="009056CA"/>
    <w:rPr>
      <w:sz w:val="22"/>
      <w:szCs w:val="22"/>
    </w:rPr>
  </w:style>
  <w:style w:type="character" w:styleId="NoSpacingChar" w:customStyle="1">
    <w:name w:val="No Spacing Char"/>
    <w:link w:val="NoSpacing"/>
    <w:uiPriority w:val="1"/>
    <w:locked/>
    <w:rsid w:val="00264732"/>
    <w:rPr>
      <w:sz w:val="24"/>
      <w:szCs w:val="24"/>
    </w:rPr>
  </w:style>
  <w:style w:type="character" w:styleId="FooterChar" w:customStyle="1">
    <w:name w:val="Footer Char"/>
    <w:link w:val="Footer"/>
    <w:uiPriority w:val="99"/>
    <w:rsid w:val="00264732"/>
    <w:rPr>
      <w:sz w:val="24"/>
      <w:szCs w:val="24"/>
    </w:rPr>
  </w:style>
  <w:style w:type="paragraph" w:styleId="CommentText">
    <w:name w:val="Comment Text"/>
    <w:basedOn w:val="Normal"/>
    <w:link w:val="CommentTextChar"/>
    <w:uiPriority w:val="99"/>
    <w:unhideWhenUsed/>
    <w:rsid w:val="00D31B88"/>
    <w:rPr>
      <w:rFonts w:ascii="Calibri" w:hAnsi="Calibri" w:eastAsia="Calibri"/>
      <w:sz w:val="20"/>
      <w:szCs w:val="20"/>
    </w:rPr>
  </w:style>
  <w:style w:type="character" w:styleId="CommentTextChar" w:customStyle="1">
    <w:name w:val="Comment Text Char"/>
    <w:basedOn w:val="DefaultParagraphFont"/>
    <w:link w:val="CommentText"/>
    <w:uiPriority w:val="99"/>
    <w:rsid w:val="00D31B88"/>
    <w:rPr>
      <w:rFonts w:ascii="Calibri" w:hAnsi="Calibri" w:eastAsia="Calibri"/>
    </w:rPr>
  </w:style>
  <w:style w:type="character" w:styleId="UnresolvedMention" w:customStyle="1">
    <w:name w:val="Unresolved Mention"/>
    <w:basedOn w:val="DefaultParagraphFont"/>
    <w:uiPriority w:val="99"/>
    <w:semiHidden/>
    <w:unhideWhenUsed/>
    <w:rsid w:val="00373489"/>
    <w:rPr>
      <w:color w:val="605E5C"/>
      <w:shd w:val="clear" w:color="auto" w:fill="E1DFDD"/>
    </w:rPr>
  </w:style>
  <w:style w:type="character" w:styleId="ListParagraphChar" w:customStyle="1">
    <w:name w:val="List Paragraph Char"/>
    <w:link w:val="ListParagraph"/>
    <w:uiPriority w:val="34"/>
    <w:qFormat/>
    <w:locked/>
    <w:rsid w:val="002B1CA5"/>
    <w:rPr>
      <w:rFonts w:ascii="Calibri" w:hAnsi="Calibri" w:eastAsia="Calibri"/>
      <w:sz w:val="22"/>
      <w:szCs w:val="22"/>
    </w:rPr>
  </w:style>
  <w:style w:type="paragraph" w:styleId="NormalWeb">
    <w:name w:val="Normal (Web)"/>
    <w:basedOn w:val="Normal"/>
    <w:uiPriority w:val="99"/>
    <w:semiHidden/>
    <w:unhideWhenUsed/>
    <w:rsid w:val="006661AB"/>
    <w:pPr>
      <w:spacing w:before="100" w:beforeAutospacing="1" w:after="100" w:afterAutospacing="1"/>
    </w:pPr>
    <w:rPr>
      <w:lang w:val="en-IN" w:eastAsia="en-IN"/>
    </w:rPr>
  </w:style>
  <w:style w:type="paragraph" w:styleId="TableParagraph" w:customStyle="1">
    <w:name w:val="Table Paragraph"/>
    <w:basedOn w:val="Normal"/>
    <w:uiPriority w:val="1"/>
    <w:qFormat/>
    <w:rsid w:val="006661AB"/>
    <w:pPr>
      <w:widowControl w:val="0"/>
      <w:autoSpaceDE w:val="0"/>
      <w:autoSpaceDN w:val="0"/>
      <w:spacing w:before="132"/>
      <w:ind w:left="168" w:right="155"/>
      <w:jc w:val="center"/>
    </w:pPr>
    <w:rPr>
      <w:rFonts w:ascii="Arial MT" w:hAnsi="Arial MT" w:eastAsia="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188669">
      <w:bodyDiv w:val="1"/>
      <w:marLeft w:val="0"/>
      <w:marRight w:val="0"/>
      <w:marTop w:val="0"/>
      <w:marBottom w:val="0"/>
      <w:divBdr>
        <w:top w:val="none" w:sz="0" w:space="0" w:color="auto"/>
        <w:left w:val="none" w:sz="0" w:space="0" w:color="auto"/>
        <w:bottom w:val="none" w:sz="0" w:space="0" w:color="auto"/>
        <w:right w:val="none" w:sz="0" w:space="0" w:color="auto"/>
      </w:divBdr>
    </w:div>
    <w:div w:id="680282819">
      <w:bodyDiv w:val="1"/>
      <w:marLeft w:val="0"/>
      <w:marRight w:val="0"/>
      <w:marTop w:val="0"/>
      <w:marBottom w:val="0"/>
      <w:divBdr>
        <w:top w:val="none" w:sz="0" w:space="0" w:color="auto"/>
        <w:left w:val="none" w:sz="0" w:space="0" w:color="auto"/>
        <w:bottom w:val="none" w:sz="0" w:space="0" w:color="auto"/>
        <w:right w:val="none" w:sz="0" w:space="0" w:color="auto"/>
      </w:divBdr>
    </w:div>
    <w:div w:id="878510881">
      <w:bodyDiv w:val="1"/>
      <w:marLeft w:val="0"/>
      <w:marRight w:val="0"/>
      <w:marTop w:val="0"/>
      <w:marBottom w:val="0"/>
      <w:divBdr>
        <w:top w:val="none" w:sz="0" w:space="0" w:color="auto"/>
        <w:left w:val="none" w:sz="0" w:space="0" w:color="auto"/>
        <w:bottom w:val="none" w:sz="0" w:space="0" w:color="auto"/>
        <w:right w:val="none" w:sz="0" w:space="0" w:color="auto"/>
      </w:divBdr>
    </w:div>
    <w:div w:id="928931672">
      <w:bodyDiv w:val="1"/>
      <w:marLeft w:val="0"/>
      <w:marRight w:val="0"/>
      <w:marTop w:val="0"/>
      <w:marBottom w:val="0"/>
      <w:divBdr>
        <w:top w:val="none" w:sz="0" w:space="0" w:color="auto"/>
        <w:left w:val="none" w:sz="0" w:space="0" w:color="auto"/>
        <w:bottom w:val="none" w:sz="0" w:space="0" w:color="auto"/>
        <w:right w:val="none" w:sz="0" w:space="0" w:color="auto"/>
      </w:divBdr>
    </w:div>
    <w:div w:id="934284885">
      <w:bodyDiv w:val="1"/>
      <w:marLeft w:val="0"/>
      <w:marRight w:val="0"/>
      <w:marTop w:val="0"/>
      <w:marBottom w:val="0"/>
      <w:divBdr>
        <w:top w:val="none" w:sz="0" w:space="0" w:color="auto"/>
        <w:left w:val="none" w:sz="0" w:space="0" w:color="auto"/>
        <w:bottom w:val="none" w:sz="0" w:space="0" w:color="auto"/>
        <w:right w:val="none" w:sz="0" w:space="0" w:color="auto"/>
      </w:divBdr>
    </w:div>
    <w:div w:id="1210533715">
      <w:bodyDiv w:val="1"/>
      <w:marLeft w:val="0"/>
      <w:marRight w:val="0"/>
      <w:marTop w:val="0"/>
      <w:marBottom w:val="0"/>
      <w:divBdr>
        <w:top w:val="none" w:sz="0" w:space="0" w:color="auto"/>
        <w:left w:val="none" w:sz="0" w:space="0" w:color="auto"/>
        <w:bottom w:val="none" w:sz="0" w:space="0" w:color="auto"/>
        <w:right w:val="none" w:sz="0" w:space="0" w:color="auto"/>
      </w:divBdr>
    </w:div>
    <w:div w:id="1228422130">
      <w:bodyDiv w:val="1"/>
      <w:marLeft w:val="0"/>
      <w:marRight w:val="0"/>
      <w:marTop w:val="0"/>
      <w:marBottom w:val="0"/>
      <w:divBdr>
        <w:top w:val="none" w:sz="0" w:space="0" w:color="auto"/>
        <w:left w:val="none" w:sz="0" w:space="0" w:color="auto"/>
        <w:bottom w:val="none" w:sz="0" w:space="0" w:color="auto"/>
        <w:right w:val="none" w:sz="0" w:space="0" w:color="auto"/>
      </w:divBdr>
      <w:divsChild>
        <w:div w:id="730421052">
          <w:marLeft w:val="0"/>
          <w:marRight w:val="0"/>
          <w:marTop w:val="0"/>
          <w:marBottom w:val="0"/>
          <w:divBdr>
            <w:top w:val="none" w:sz="0" w:space="0" w:color="auto"/>
            <w:left w:val="none" w:sz="0" w:space="0" w:color="auto"/>
            <w:bottom w:val="none" w:sz="0" w:space="0" w:color="auto"/>
            <w:right w:val="none" w:sz="0" w:space="0" w:color="auto"/>
          </w:divBdr>
        </w:div>
        <w:div w:id="1129544337">
          <w:marLeft w:val="0"/>
          <w:marRight w:val="0"/>
          <w:marTop w:val="0"/>
          <w:marBottom w:val="0"/>
          <w:divBdr>
            <w:top w:val="none" w:sz="0" w:space="0" w:color="auto"/>
            <w:left w:val="none" w:sz="0" w:space="0" w:color="auto"/>
            <w:bottom w:val="none" w:sz="0" w:space="0" w:color="auto"/>
            <w:right w:val="none" w:sz="0" w:space="0" w:color="auto"/>
          </w:divBdr>
        </w:div>
      </w:divsChild>
    </w:div>
    <w:div w:id="1299992929">
      <w:bodyDiv w:val="1"/>
      <w:marLeft w:val="0"/>
      <w:marRight w:val="0"/>
      <w:marTop w:val="0"/>
      <w:marBottom w:val="0"/>
      <w:divBdr>
        <w:top w:val="none" w:sz="0" w:space="0" w:color="auto"/>
        <w:left w:val="none" w:sz="0" w:space="0" w:color="auto"/>
        <w:bottom w:val="none" w:sz="0" w:space="0" w:color="auto"/>
        <w:right w:val="none" w:sz="0" w:space="0" w:color="auto"/>
      </w:divBdr>
    </w:div>
    <w:div w:id="1361514855">
      <w:bodyDiv w:val="1"/>
      <w:marLeft w:val="0"/>
      <w:marRight w:val="0"/>
      <w:marTop w:val="0"/>
      <w:marBottom w:val="0"/>
      <w:divBdr>
        <w:top w:val="none" w:sz="0" w:space="0" w:color="auto"/>
        <w:left w:val="none" w:sz="0" w:space="0" w:color="auto"/>
        <w:bottom w:val="none" w:sz="0" w:space="0" w:color="auto"/>
        <w:right w:val="none" w:sz="0" w:space="0" w:color="auto"/>
      </w:divBdr>
    </w:div>
    <w:div w:id="1362629646">
      <w:bodyDiv w:val="1"/>
      <w:marLeft w:val="0"/>
      <w:marRight w:val="0"/>
      <w:marTop w:val="0"/>
      <w:marBottom w:val="0"/>
      <w:divBdr>
        <w:top w:val="none" w:sz="0" w:space="0" w:color="auto"/>
        <w:left w:val="none" w:sz="0" w:space="0" w:color="auto"/>
        <w:bottom w:val="none" w:sz="0" w:space="0" w:color="auto"/>
        <w:right w:val="none" w:sz="0" w:space="0" w:color="auto"/>
      </w:divBdr>
    </w:div>
    <w:div w:id="1506819968">
      <w:bodyDiv w:val="1"/>
      <w:marLeft w:val="0"/>
      <w:marRight w:val="0"/>
      <w:marTop w:val="0"/>
      <w:marBottom w:val="0"/>
      <w:divBdr>
        <w:top w:val="none" w:sz="0" w:space="0" w:color="auto"/>
        <w:left w:val="none" w:sz="0" w:space="0" w:color="auto"/>
        <w:bottom w:val="none" w:sz="0" w:space="0" w:color="auto"/>
        <w:right w:val="none" w:sz="0" w:space="0" w:color="auto"/>
      </w:divBdr>
    </w:div>
    <w:div w:id="1610316337">
      <w:bodyDiv w:val="1"/>
      <w:marLeft w:val="0"/>
      <w:marRight w:val="0"/>
      <w:marTop w:val="0"/>
      <w:marBottom w:val="0"/>
      <w:divBdr>
        <w:top w:val="none" w:sz="0" w:space="0" w:color="auto"/>
        <w:left w:val="none" w:sz="0" w:space="0" w:color="auto"/>
        <w:bottom w:val="none" w:sz="0" w:space="0" w:color="auto"/>
        <w:right w:val="none" w:sz="0" w:space="0" w:color="auto"/>
      </w:divBdr>
    </w:div>
    <w:div w:id="1672753628">
      <w:bodyDiv w:val="1"/>
      <w:marLeft w:val="0"/>
      <w:marRight w:val="0"/>
      <w:marTop w:val="0"/>
      <w:marBottom w:val="0"/>
      <w:divBdr>
        <w:top w:val="none" w:sz="0" w:space="0" w:color="auto"/>
        <w:left w:val="none" w:sz="0" w:space="0" w:color="auto"/>
        <w:bottom w:val="none" w:sz="0" w:space="0" w:color="auto"/>
        <w:right w:val="none" w:sz="0" w:space="0" w:color="auto"/>
      </w:divBdr>
    </w:div>
    <w:div w:id="1903635771">
      <w:bodyDiv w:val="1"/>
      <w:marLeft w:val="0"/>
      <w:marRight w:val="0"/>
      <w:marTop w:val="0"/>
      <w:marBottom w:val="0"/>
      <w:divBdr>
        <w:top w:val="none" w:sz="0" w:space="0" w:color="auto"/>
        <w:left w:val="none" w:sz="0" w:space="0" w:color="auto"/>
        <w:bottom w:val="none" w:sz="0" w:space="0" w:color="auto"/>
        <w:right w:val="none" w:sz="0" w:space="0" w:color="auto"/>
      </w:divBdr>
    </w:div>
    <w:div w:id="1941142612">
      <w:bodyDiv w:val="1"/>
      <w:marLeft w:val="0"/>
      <w:marRight w:val="0"/>
      <w:marTop w:val="0"/>
      <w:marBottom w:val="0"/>
      <w:divBdr>
        <w:top w:val="none" w:sz="0" w:space="0" w:color="auto"/>
        <w:left w:val="none" w:sz="0" w:space="0" w:color="auto"/>
        <w:bottom w:val="none" w:sz="0" w:space="0" w:color="auto"/>
        <w:right w:val="none" w:sz="0" w:space="0" w:color="auto"/>
      </w:divBdr>
    </w:div>
    <w:div w:id="1953128849">
      <w:bodyDiv w:val="1"/>
      <w:marLeft w:val="0"/>
      <w:marRight w:val="0"/>
      <w:marTop w:val="0"/>
      <w:marBottom w:val="0"/>
      <w:divBdr>
        <w:top w:val="none" w:sz="0" w:space="0" w:color="auto"/>
        <w:left w:val="none" w:sz="0" w:space="0" w:color="auto"/>
        <w:bottom w:val="none" w:sz="0" w:space="0" w:color="auto"/>
        <w:right w:val="none" w:sz="0" w:space="0" w:color="auto"/>
      </w:divBdr>
    </w:div>
    <w:div w:id="2037465352">
      <w:bodyDiv w:val="1"/>
      <w:marLeft w:val="0"/>
      <w:marRight w:val="0"/>
      <w:marTop w:val="0"/>
      <w:marBottom w:val="0"/>
      <w:divBdr>
        <w:top w:val="none" w:sz="0" w:space="0" w:color="auto"/>
        <w:left w:val="none" w:sz="0" w:space="0" w:color="auto"/>
        <w:bottom w:val="none" w:sz="0" w:space="0" w:color="auto"/>
        <w:right w:val="none" w:sz="0" w:space="0" w:color="auto"/>
      </w:divBdr>
      <w:divsChild>
        <w:div w:id="371808646">
          <w:marLeft w:val="0"/>
          <w:marRight w:val="0"/>
          <w:marTop w:val="0"/>
          <w:marBottom w:val="0"/>
          <w:divBdr>
            <w:top w:val="none" w:sz="0" w:space="0" w:color="auto"/>
            <w:left w:val="none" w:sz="0" w:space="0" w:color="auto"/>
            <w:bottom w:val="none" w:sz="0" w:space="0" w:color="auto"/>
            <w:right w:val="none" w:sz="0" w:space="0" w:color="auto"/>
          </w:divBdr>
        </w:div>
        <w:div w:id="421222233">
          <w:marLeft w:val="0"/>
          <w:marRight w:val="0"/>
          <w:marTop w:val="0"/>
          <w:marBottom w:val="0"/>
          <w:divBdr>
            <w:top w:val="none" w:sz="0" w:space="0" w:color="auto"/>
            <w:left w:val="none" w:sz="0" w:space="0" w:color="auto"/>
            <w:bottom w:val="none" w:sz="0" w:space="0" w:color="auto"/>
            <w:right w:val="none" w:sz="0" w:space="0" w:color="auto"/>
          </w:divBdr>
        </w:div>
        <w:div w:id="1615091201">
          <w:marLeft w:val="0"/>
          <w:marRight w:val="0"/>
          <w:marTop w:val="0"/>
          <w:marBottom w:val="0"/>
          <w:divBdr>
            <w:top w:val="none" w:sz="0" w:space="0" w:color="auto"/>
            <w:left w:val="none" w:sz="0" w:space="0" w:color="auto"/>
            <w:bottom w:val="none" w:sz="0" w:space="0" w:color="auto"/>
            <w:right w:val="none" w:sz="0" w:space="0" w:color="auto"/>
          </w:divBdr>
          <w:divsChild>
            <w:div w:id="11044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669">
      <w:bodyDiv w:val="1"/>
      <w:marLeft w:val="0"/>
      <w:marRight w:val="0"/>
      <w:marTop w:val="0"/>
      <w:marBottom w:val="0"/>
      <w:divBdr>
        <w:top w:val="none" w:sz="0" w:space="0" w:color="auto"/>
        <w:left w:val="none" w:sz="0" w:space="0" w:color="auto"/>
        <w:bottom w:val="none" w:sz="0" w:space="0" w:color="auto"/>
        <w:right w:val="none" w:sz="0" w:space="0" w:color="auto"/>
      </w:divBdr>
    </w:div>
    <w:div w:id="21167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4.jpg" Id="rId1887239981" /><Relationship Type="http://schemas.openxmlformats.org/officeDocument/2006/relationships/image" Target="/media/image5.jpg" Id="rId148661847" /><Relationship Type="http://schemas.openxmlformats.org/officeDocument/2006/relationships/image" Target="/media/image6.jpg" Id="rId67446034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589B1-405C-4A21-B63A-6204C0FD72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Administrator</dc:creator>
  <lastModifiedBy>Guest User</lastModifiedBy>
  <revision>3</revision>
  <lastPrinted>2024-06-28T11:05:00.0000000Z</lastPrinted>
  <dcterms:created xsi:type="dcterms:W3CDTF">2025-10-28T08:24:00.0000000Z</dcterms:created>
  <dcterms:modified xsi:type="dcterms:W3CDTF">2026-06-03T19:25:21.8128365Z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4598ff570689e78532bce0c7b7c9fc00590406957dc8a689d84d02996b6a3fa9</vt:lpwstr>
  </property>
</Properties>
</file>