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Residencial terramaris condominium club!!!!!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queridinho de Ponta Negra te avisando que chegou sua vez de morar nesse paraíso.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Apartamento disponível para VENDA E LOCAÇÃO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Planta de 101m2 com 3/4 sendo duas suítes, vista panorâmica, cozinha com armários embutidos, cortina de vidro, banheiros com blindex, espelhos e móveis planejados, andar alto, vista lindaaaa  para o Mar de Ponta Negra, super ventilado, iluminado e varanda GOURMET fantástica para você receber suas visitas com todo conforme que elas merecem.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valor de venda R$ 830.000,00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condomínio club com vários itens de lazer por apenas R$ 650,00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IPTU R$ 3.500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melhor custo benefício da região!!!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pode ser financiado por qualquer agente financeiro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entrega imediata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duas vagas de garagens no subsolo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Agende visita através deste canal e boa negociação.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#imoveis #apartamentodecoradoemobiliado #imoveisdeluxo #apartamentoempontanegra #pontanegra #terramaris #vistaparaomar #morrodocareca #rotadosol #lavabo #imovelavenda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