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Core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3.8.1.0-pre-alpha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CORE.md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 - genesis identity for this project.</w:t>
            </w:r>
          </w:p>
        </w:tc>
      </w:tr>
    </w:tbl>
    <w:p>
      <w:pPr>
        <w:pStyle w:val="Heading1"/>
      </w:pPr>
      <w:r>
        <w:t>Survivor Awareness Overhaul â€” core</w:t>
      </w:r>
    </w:p>
    <w:p>
      <w:r>
        <w:t>Survivor Awareness Overhaul is a Project Zomboid Build 42 NPC framework, not a</w:t>
      </w:r>
    </w:p>
    <w:p>
      <w:r>
        <w:t>survivor mod with better scripts. Survivors act on personal observations,</w:t>
      </w:r>
    </w:p>
    <w:p>
      <w:r>
        <w:t>acquired knowledge, ordinary-life priors and defeasible conceptual inference.</w:t>
      </w:r>
    </w:p>
    <w:p>
      <w:r>
        <w:t>DR-056 ratifies associations among situations, objects, activities and effects</w:t>
      </w:r>
    </w:p>
    <w:p>
      <w:r>
        <w:t>as a basis for anticipating possibilities and investigating what remains unknown.</w:t>
      </w:r>
    </w:p>
    <w:p>
      <w:r>
        <w:t>Particular local facts retain their acquisition source; inferred possibilities</w:t>
      </w:r>
    </w:p>
    <w:p>
      <w:r>
        <w:t>retain their uncertainty. They are durable inhabitants of Knox County with their own</w:t>
      </w:r>
    </w:p>
    <w:p>
      <w:r>
        <w:t>positions, intentions and histories, and they persist whether or not the player</w:t>
      </w:r>
    </w:p>
    <w:p>
      <w:r>
        <w:t>is looking at them.</w:t>
      </w:r>
    </w:p>
    <w:p>
      <w:r>
        <w:t>The design objective is survivor competence sufficient that the player relates to</w:t>
      </w:r>
    </w:p>
    <w:p>
      <w:r>
        <w:t>them as people with intentions, not as props that demonstrate the mod is running.</w:t>
      </w:r>
    </w:p>
    <w:p>
      <w:r>
        <w:t>Skill governs latency, precision, breadth and coordination. Low skill never</w:t>
      </w:r>
    </w:p>
    <w:p>
      <w:r>
        <w:t>licenses behavior no human would produce â€” a poor survivor is slow, wasteful and</w:t>
      </w:r>
    </w:p>
    <w:p>
      <w:r>
        <w:t>badly positioned; a poor survivor does not smash an intact window to enter a house</w:t>
      </w:r>
    </w:p>
    <w:p>
      <w:r>
        <w:t>occupied by someone aiming at the opening.</w:t>
      </w:r>
    </w:p>
    <w:p>
      <w:pPr>
        <w:pStyle w:val="Heading2"/>
      </w:pPr>
      <w:r>
        <w:t>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Display name</w:t>
            </w:r>
          </w:p>
        </w:tc>
        <w:tc>
          <w:tcPr>
            <w:tcW w:type="dxa" w:w="4320"/>
          </w:tcPr>
          <w:p>
            <w:r>
              <w:t>Survivor Awareness Overhaul</w:t>
            </w:r>
          </w:p>
        </w:tc>
      </w:tr>
      <w:tr>
        <w:tc>
          <w:tcPr>
            <w:tcW w:type="dxa" w:w="4320"/>
          </w:tcPr>
          <w:p>
            <w:r>
              <w:t>Project key</w:t>
            </w:r>
          </w:p>
        </w:tc>
        <w:tc>
          <w:tcPr>
            <w:tcW w:type="dxa" w:w="4320"/>
          </w:tcPr>
          <w:p>
            <w:r>
              <w:t>sao</w:t>
            </w:r>
          </w:p>
        </w:tc>
      </w:tr>
      <w:tr>
        <w:tc>
          <w:tcPr>
            <w:tcW w:type="dxa" w:w="4320"/>
          </w:tcPr>
          <w:p>
            <w:r>
              <w:t>Mod id</w:t>
            </w:r>
          </w:p>
        </w:tc>
        <w:tc>
          <w:tcPr>
            <w:tcW w:type="dxa" w:w="4320"/>
          </w:tcPr>
          <w:p>
            <w:r>
              <w:t>SurvivorAwareness â€” stable; changing it breaks existing saves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Project Zomboid Build 42.20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Sibling ground truth</w:t>
            </w:r>
          </w:p>
        </w:tc>
        <w:tc>
          <w:tcPr>
            <w:tcW w:type="dxa" w:w="4320"/>
          </w:tcPr>
          <w:p>
            <w:r>
              <w:t>the installed projectzomboid.jar and media/ script + Lua tree</w:t>
            </w:r>
          </w:p>
        </w:tc>
      </w:tr>
    </w:tbl>
    <w:p>
      <w:r>
        <w:t>The local project tree is canonical. Its governed batch and provenance records are</w:t>
      </w:r>
    </w:p>
    <w:p>
      <w:r>
        <w:t>the portable project history.</w:t>
      </w:r>
    </w:p>
    <w:p>
      <w:pPr>
        <w:pStyle w:val="Heading2"/>
      </w:pPr>
      <w:r>
        <w:t>Canonical composition</w:t>
      </w:r>
    </w:p>
    <w:p>
      <w:r>
        <w:t>Every behavior is the composition:</w:t>
      </w:r>
    </w:p>
    <w:p>
      <w:r>
        <w:t>Perception admits â†’ Disposition decides â†’ Standing channels â†’ Execution acts</w:t>
      </w:r>
    </w:p>
    <w:p>
      <w:r>
        <w:t>Four separate substrates, each with its own model, projecting into the game's</w:t>
      </w:r>
    </w:p>
    <w:p>
      <w:r>
        <w:t>native machinery. ARCHITECTURE.md holds the ratified shape.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Pillar</w:t>
            </w:r>
          </w:p>
        </w:tc>
        <w:tc>
          <w:tcPr>
            <w:tcW w:type="dxa" w:w="2880"/>
          </w:tcPr>
          <w:p>
            <w:r>
              <w:t>Owns</w:t>
            </w:r>
          </w:p>
        </w:tc>
        <w:tc>
          <w:tcPr>
            <w:tcW w:type="dxa" w:w="2880"/>
          </w:tcPr>
          <w:p>
            <w:r>
              <w:t>Does not own</w:t>
            </w:r>
          </w:p>
        </w:tc>
      </w:tr>
      <w:tr>
        <w:tc>
          <w:tcPr>
            <w:tcW w:type="dxa" w:w="2880"/>
          </w:tcPr>
          <w:p>
            <w:r>
              <w:t>Perception</w:t>
            </w:r>
          </w:p>
        </w:tc>
        <w:tc>
          <w:tcPr>
            <w:tcW w:type="dxa" w:w="2880"/>
          </w:tcPr>
          <w:p>
            <w:r>
              <w:t>survivor-private typed facts, provenance, sightlines, sound, memory decay, uncertainty, what was told and by whom</w:t>
            </w:r>
          </w:p>
        </w:tc>
        <w:tc>
          <w:tcPr>
            <w:tcW w:type="dxa" w:w="2880"/>
          </w:tcPr>
          <w:p>
            <w:r>
              <w:t>map truth the survivor has not observed, automatic permission</w:t>
            </w:r>
          </w:p>
        </w:tc>
      </w:tr>
      <w:tr>
        <w:tc>
          <w:tcPr>
            <w:tcW w:type="dxa" w:w="2880"/>
          </w:tcPr>
          <w:p>
            <w:r>
              <w:t>Disposition</w:t>
            </w:r>
          </w:p>
        </w:tc>
        <w:tc>
          <w:tcPr>
            <w:tcW w:type="dxa" w:w="2880"/>
          </w:tcPr>
          <w:p>
            <w:r>
              <w:t>nerve, discipline, aggression, initiative, trust, self-preservation; willingness and risk texture</w:t>
            </w:r>
          </w:p>
        </w:tc>
        <w:tc>
          <w:tcPr>
            <w:tcW w:type="dxa" w:w="2880"/>
          </w:tcPr>
          <w:p>
            <w:r>
              <w:t>facts, permission, physical execution</w:t>
            </w:r>
          </w:p>
        </w:tc>
      </w:tr>
      <w:tr>
        <w:tc>
          <w:tcPr>
            <w:tcW w:type="dxa" w:w="2880"/>
          </w:tcPr>
          <w:p>
            <w:r>
              <w:t>Standing</w:t>
            </w:r>
          </w:p>
        </w:tc>
        <w:tc>
          <w:tcPr>
            <w:tcW w:type="dxa" w:w="2880"/>
          </w:tcPr>
          <w:p>
            <w:r>
              <w:t>relationships, group membership, orders, territory claims, hostility state, who may command whom</w:t>
            </w:r>
          </w:p>
        </w:tc>
        <w:tc>
          <w:tcPr>
            <w:tcW w:type="dxa" w:w="2880"/>
          </w:tcPr>
          <w:p>
            <w:r>
              <w:t>tactical execution, invented knowledge</w:t>
            </w:r>
          </w:p>
        </w:tc>
      </w:tr>
      <w:tr>
        <w:tc>
          <w:tcPr>
            <w:tcW w:type="dxa" w:w="2880"/>
          </w:tcPr>
          <w:p>
            <w:r>
              <w:t>Execution</w:t>
            </w:r>
          </w:p>
        </w:tc>
        <w:tc>
          <w:tcPr>
            <w:tcW w:type="dxa" w:w="2880"/>
          </w:tcPr>
          <w:p>
            <w:r>
              <w:t>movement, entry, combat, looting, work, treatment, withdrawal</w:t>
            </w:r>
          </w:p>
        </w:tc>
        <w:tc>
          <w:tcPr>
            <w:tcW w:type="dxa" w:w="2880"/>
          </w:tcPr>
          <w:p>
            <w:r>
              <w:t>global truth, personality, relationship state</w:t>
            </w:r>
          </w:p>
        </w:tc>
      </w:tr>
    </w:tbl>
    <w:p>
      <w:r>
        <w:t>Person-owned knowledge supports this four-pillar composition. It retains general</w:t>
      </w:r>
    </w:p>
    <w:p>
      <w:r>
        <w:t>and learned associations with provenance; bounded inference proposes possible</w:t>
      </w:r>
    </w:p>
    <w:p>
      <w:r>
        <w:t>means and unresolved questions. Perception supplies particular acquired facts,</w:t>
      </w:r>
    </w:p>
    <w:p>
      <w:r>
        <w:t>Disposition and accepted purposes determine what matters, Standing governs</w:t>
      </w:r>
    </w:p>
    <w:p>
      <w:r>
        <w:t>permission, and Execution owns the physical attempt and its result. A house can</w:t>
      </w:r>
    </w:p>
    <w:p>
      <w:r>
        <w:t>suggest a bedroom and a bed without establishing that either exists at a local</w:t>
      </w:r>
    </w:p>
    <w:p>
      <w:r>
        <w:t>coordinate. Observation and experience can refine those expectations.</w:t>
      </w:r>
    </w:p>
    <w:p>
      <w:r>
        <w:t>Execution ships first and rides the engine's native substrate. The other three are</w:t>
      </w:r>
    </w:p>
    <w:p>
      <w:r>
        <w:t>what make this a framework rather than a behavior list.</w:t>
      </w:r>
    </w:p>
    <w:p>
      <w:r>
        <w:t>Every integrated mod mechanic becomes SAO-owned behavior under this composition.</w:t>
      </w:r>
    </w:p>
    <w:p>
      <w:r>
        <w:t>Installed sources supply useful scaffolding and ideas; SAO adapts their mechanics,</w:t>
      </w:r>
    </w:p>
    <w:p>
      <w:r>
        <w:t>state and effects to its own person, decision, Standing, execution and persistence</w:t>
      </w:r>
    </w:p>
    <w:p>
      <w:r>
        <w:t>owners. This is the standing rule unless the operator changes it (DR-058, DR-060).</w:t>
      </w:r>
    </w:p>
    <w:p>
      <w:pPr>
        <w:pStyle w:val="Heading2"/>
      </w:pPr>
      <w:r>
        <w:t>Governing constraints</w:t>
      </w:r>
    </w:p>
    <w:p>
      <w:pPr>
        <w:pStyle w:val="ListBullet"/>
      </w:pPr>
      <w:r>
        <w:t>Verified APIs only. Ground truth is the installed game â€” the decompiled</w:t>
      </w:r>
    </w:p>
    <w:p>
      <w:r>
        <w:t xml:space="preserve">  projectzomboid.jar and the shipped media/lua and media/scripts trees.</w:t>
      </w:r>
    </w:p>
    <w:p>
      <w:r>
        <w:t xml:space="preserve">  Engine behavior is never asserted from memory. A claim without a file and line</w:t>
      </w:r>
    </w:p>
    <w:p>
      <w:r>
        <w:t xml:space="preserve">  behind it is a hypothesis, and is labelled as one.</w:t>
      </w:r>
    </w:p>
    <w:p>
      <w:pPr>
        <w:pStyle w:val="ListBullet"/>
      </w:pPr>
      <w:r>
        <w:t>The engine's own seams. IsoPlayer.setNpc(boolean),</w:t>
      </w:r>
    </w:p>
    <w:p>
      <w:r>
        <w:t xml:space="preserve">  AIComponent.getHumanControlVars(), SpawnRegionMgr.getSpawnRegions(), normal</w:t>
      </w:r>
    </w:p>
    <w:p>
      <w:r>
        <w:t xml:space="preserve">  inventory and equipment paths, normal timed actions. Override only where no seam</w:t>
      </w:r>
    </w:p>
    <w:p>
      <w:r>
        <w:t xml:space="preserve">  exists.</w:t>
      </w:r>
    </w:p>
    <w:p>
      <w:pPr>
        <w:pStyle w:val="ListBullet"/>
      </w:pPr>
      <w:r>
        <w:t>A survivor is a person, not a shell. Identity is a persistent record. The</w:t>
      </w:r>
    </w:p>
    <w:p>
      <w:r>
        <w:t xml:space="preserve">  engine object is a temporary body that exists while its cell is loaded and is</w:t>
      </w:r>
    </w:p>
    <w:p>
      <w:r>
        <w:t xml:space="preserve">  never the save entity.</w:t>
      </w:r>
    </w:p>
    <w:p>
      <w:pPr>
        <w:pStyle w:val="ListBullet"/>
      </w:pPr>
      <w:r>
        <w:t>No omniscience, no oblivion. Particular local facts come from personal</w:t>
      </w:r>
    </w:p>
    <w:p>
      <w:r>
        <w:t xml:space="preserve">  acquisition. General knowledge and defeasible inference can motivate inquiry</w:t>
      </w:r>
    </w:p>
    <w:p>
      <w:r>
        <w:t xml:space="preserve">  without manufacturing observed rooms, contents, coordinates or permission.</w:t>
      </w:r>
    </w:p>
    <w:p>
      <w:r>
        <w:t xml:space="preserve">  Ignoring a perceived threat and acting on fabricated local facts are both faults.</w:t>
      </w:r>
    </w:p>
    <w:p>
      <w:pPr>
        <w:pStyle w:val="ListBullet"/>
      </w:pPr>
      <w:r>
        <w:t>Declarations are promises. Settings copy and in-game text match shipped</w:t>
      </w:r>
    </w:p>
    <w:p>
      <w:r>
        <w:t xml:space="preserve">  behavior exactly.</w:t>
      </w:r>
    </w:p>
    <w:p>
      <w:pPr>
        <w:pStyle w:val="ListBullet"/>
      </w:pPr>
      <w:r>
        <w:t>Author causes, inspect consequences. Simulation depth does not justify</w:t>
      </w:r>
    </w:p>
    <w:p>
      <w:r>
        <w:t xml:space="preserve">  exposing every analytical category as a player control.</w:t>
      </w:r>
    </w:p>
    <w:p>
      <w:pPr>
        <w:pStyle w:val="Heading2"/>
      </w:pPr>
      <w:r>
        <w:t>Relationship to Colonist Awareness Overhaul</w:t>
      </w:r>
    </w:p>
    <w:p>
      <w:r>
        <w:t>This project shares its methodology with ../colonist-awareness â€” the pillar</w:t>
      </w:r>
    </w:p>
    <w:p>
      <w:r>
        <w:t>composition with explicit does not own boundaries, the governed doc-pack, batch</w:t>
      </w:r>
    </w:p>
    <w:p>
      <w:r>
        <w:t>discipline, and the constraint that low skill must not license inhuman behavior.</w:t>
      </w:r>
    </w:p>
    <w:p>
      <w:r>
        <w:t>Both are the same author's work and the structures are common to both.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