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Position against the public field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POSITION.md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Operator-supplied prior-art survey, 2026-08-26</w:t>
            </w:r>
          </w:p>
        </w:tc>
      </w:tr>
    </w:tbl>
    <w:p>
      <w:pPr>
        <w:pStyle w:val="Heading1"/>
      </w:pPr>
      <w:r>
        <w:t>Position</w:t>
      </w:r>
    </w:p>
    <w:p>
      <w:r>
        <w:t>The operator commissioned an independent survey of every public PZ</w:t>
      </w:r>
    </w:p>
    <w:p>
      <w:r>
        <w:t>NPC project (Grok, 2026-08-26). Its verdict: "There is no public</w:t>
      </w:r>
    </w:p>
    <w:p>
      <w:r>
        <w:t>project that implements independent Knox County civilians as</w:t>
      </w:r>
    </w:p>
    <w:p>
      <w:r>
        <w:t>persistent people with epistemic knowledge, off-screen schedules,</w:t>
      </w:r>
    </w:p>
    <w:p>
      <w:r>
        <w:t>household search politics, and player influence as one stack."</w:t>
      </w:r>
    </w:p>
    <w:p>
      <w:r>
        <w:t>That is a description of this project. The survey's own eight</w:t>
      </w:r>
    </w:p>
    <w:p>
      <w:r>
        <w:t>requirements, checked against our tree, with commits: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Field status (survey)</w:t>
            </w:r>
          </w:p>
        </w:tc>
        <w:tc>
          <w:tcPr>
            <w:tcW w:type="dxa" w:w="2160"/>
          </w:tcPr>
          <w:p>
            <w:r>
              <w:t>SAO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Lives while the player is elsewhere</w:t>
            </w:r>
          </w:p>
        </w:tc>
        <w:tc>
          <w:tcPr>
            <w:tcW w:type="dxa" w:w="2160"/>
          </w:tcPr>
          <w:p>
            <w:r>
              <w:t>official plan + KEE intent; everyone else "exists when loaded"</w:t>
            </w:r>
          </w:p>
        </w:tc>
        <w:tc>
          <w:tcPr>
            <w:tcW w:type="dxa" w:w="2160"/>
          </w:tcPr>
          <w:p>
            <w:r>
              <w:t>BUILT - dormantLife / dormantAttrition / dormantEncounters, hibernation packs v2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Needs, work, rest, errands, leisure; idle time expensive</w:t>
            </w:r>
          </w:p>
        </w:tc>
        <w:tc>
          <w:tcPr>
            <w:tcW w:type="dxa" w:w="2160"/>
          </w:tcPr>
          <w:p>
            <w:r>
              <w:t>HDX copy, KEE roadmap; SS/Remnants only if ordered</w:t>
            </w:r>
          </w:p>
        </w:tc>
        <w:tc>
          <w:tcPr>
            <w:tcW w:type="dxa" w:w="2160"/>
          </w:tcPr>
          <w:p>
            <w:r>
              <w:t>BUILT and load-bearing - DR-011, the four answers, no goalless tick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Knowledge = seen/told/lived, months-since-Knox ceiling, isolation freezes</w:t>
            </w:r>
          </w:p>
        </w:tc>
        <w:tc>
          <w:tcPr>
            <w:tcW w:type="dxa" w:w="2160"/>
          </w:tcPr>
          <w:p>
            <w:r>
              <w:t>GAP ("nobody implements knowledge as propositions stamped with source")</w:t>
            </w:r>
          </w:p>
        </w:tc>
        <w:tc>
          <w:tcPr>
            <w:tcW w:type="dxa" w:w="2160"/>
          </w:tcPr>
          <w:p>
            <w:r>
              <w:t>BUILT - the provenance ladder, contactMonths ceiling, told-never-outranks-observed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Meeting = two schedules crossing; moodles colour it</w:t>
            </w:r>
          </w:p>
        </w:tc>
        <w:tc>
          <w:tcPr>
            <w:tcW w:type="dxa" w:w="2160"/>
          </w:tcPr>
          <w:p>
            <w:r>
              <w:t>GAP ("no stack applies them as social modifiers")</w:t>
            </w:r>
          </w:p>
        </w:tc>
        <w:tc>
          <w:tcPr>
            <w:tcW w:type="dxa" w:w="2160"/>
          </w:tcPr>
          <w:p>
            <w:r>
              <w:t>schedules BUILT; the colouring BUILT [B9] the day the survey landed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Inventory from cell + notice-given-identity</w:t>
            </w:r>
          </w:p>
        </w:tc>
        <w:tc>
          <w:tcPr>
            <w:tcW w:type="dxa" w:w="2160"/>
          </w:tcPr>
          <w:p>
            <w:r>
              <w:t>GAP ("nobody does cell-and-profession noticing")</w:t>
            </w:r>
          </w:p>
        </w:tc>
        <w:tc>
          <w:tcPr>
            <w:tcW w:type="dxa" w:w="2160"/>
          </w:tcPr>
          <w:p>
            <w:r>
              <w:t>BUILT - [A28] place provides, person spots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Groups after contact</w:t>
            </w:r>
          </w:p>
        </w:tc>
        <w:tc>
          <w:tcPr>
            <w:tcW w:type="dxa" w:w="2160"/>
          </w:tcPr>
          <w:p>
            <w:r>
              <w:t>usually "spawned already in a clan"</w:t>
            </w:r>
          </w:p>
        </w:tc>
        <w:tc>
          <w:tcPr>
            <w:tcW w:type="dxa" w:w="2160"/>
          </w:tcPr>
          <w:p>
            <w:r>
              <w:t>BUILT - companies form from meetings, gated by trust AND circle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The late person as a house matter</w:t>
            </w:r>
          </w:p>
        </w:tc>
        <w:tc>
          <w:tcPr>
            <w:tcW w:type="dxa" w:w="2160"/>
          </w:tcPr>
          <w:p>
            <w:r>
              <w:t>GAP ("does not appear as a shipped system in anything named above")</w:t>
            </w:r>
          </w:p>
        </w:tc>
        <w:tc>
          <w:tcPr>
            <w:tcW w:type="dxa" w:w="2160"/>
          </w:tcPr>
          <w:p>
            <w:r>
              <w:t>BUILT - [A28] search, [A28] felt clock, [B1] the departure argument, seats, terms, briefings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Player talks, joins, petitions, influences</w:t>
            </w:r>
          </w:p>
        </w:tc>
        <w:tc>
          <w:tcPr>
            <w:tcW w:type="dxa" w:w="2160"/>
          </w:tcPr>
          <w:p>
            <w:r>
              <w:t>several do a version; "petition/influence on an off-screen polity does not"</w:t>
            </w:r>
          </w:p>
        </w:tc>
        <w:tc>
          <w:tcPr>
            <w:tcW w:type="dxa" w:w="2160"/>
          </w:tcPr>
          <w:p>
            <w:r>
              <w:t>BUILT - Talk, join, counsel, the chair, the wire's call verbs</w:t>
            </w:r>
          </w:p>
        </w:tc>
      </w:tr>
    </w:tbl>
    <w:p>
      <w:pPr>
        <w:pStyle w:val="Heading2"/>
      </w:pPr>
      <w:r>
        <w:t>The survey's warnings, and our standing answers</w:t>
      </w:r>
    </w:p>
    <w:p>
      <w:pPr>
        <w:pStyle w:val="ListBullet"/>
      </w:pPr>
      <w:r>
        <w:t>"Do not stack engines. One body representation per save."</w:t>
      </w:r>
    </w:p>
    <w:p>
      <w:r>
        <w:t xml:space="preserve">  Ours is DR-009: KnoxSurvivors' store is read-only, their bodies are</w:t>
      </w:r>
    </w:p>
    <w:p>
      <w:r>
        <w:t xml:space="preserve">  never driven, and our people are IsoPlayer shells only. The warning</w:t>
      </w:r>
    </w:p>
    <w:p>
      <w:r>
        <w:t xml:space="preserve">  describes a discipline we already hold.</w:t>
      </w:r>
    </w:p>
    <w:p>
      <w:pPr>
        <w:pStyle w:val="ListBullet"/>
      </w:pPr>
      <w:r>
        <w:t>"Java patches die on every IWBUMS bump" (why KEE froze). Our</w:t>
      </w:r>
    </w:p>
    <w:p>
      <w:r>
        <w:t xml:space="preserve">  Java surface is deliberately thin, javap-verified per version, and</w:t>
      </w:r>
    </w:p>
    <w:p>
      <w:r>
        <w:t xml:space="preserve">  carries a self-check that reports when a patch is UNNECESSARY</w:t>
      </w:r>
    </w:p>
    <w:p>
      <w:r>
        <w:t xml:space="preserve">  ([A24]) rather than assuming. ENGINE_CONTRACT Addendum C is the</w:t>
      </w:r>
    </w:p>
    <w:p>
      <w:r>
        <w:t xml:space="preserve">  version evidence ledger.</w:t>
      </w:r>
    </w:p>
    <w:p>
      <w:pPr>
        <w:pStyle w:val="ListBullet"/>
      </w:pPr>
      <w:r>
        <w:t>"Loose files were a dead end" (why PZNS rewrote). Our state is</w:t>
      </w:r>
    </w:p>
    <w:p>
      <w:r>
        <w:t xml:space="preserve">  ModData with claims, and the B-era housekeeping audit caps the</w:t>
      </w:r>
    </w:p>
    <w:p>
      <w:r>
        <w:t xml:space="preserve">  growing ones.</w:t>
      </w:r>
    </w:p>
    <w:p>
      <w:pPr>
        <w:pStyle w:val="ListBullet"/>
      </w:pPr>
      <w:r>
        <w:t>"B42 animals are the only shipped virtual-then-instantiate</w:t>
      </w:r>
    </w:p>
    <w:p>
      <w:r>
        <w:t xml:space="preserve">  pattern." Ours is the same shape, built independently: records</w:t>
      </w:r>
    </w:p>
    <w:p>
      <w:r>
        <w:t xml:space="preserve">  drift and die in unloaded cells, bodies materialize with the right</w:t>
      </w:r>
    </w:p>
    <w:p>
      <w:r>
        <w:t xml:space="preserve">  inventory when the player's path crosses theirs.</w:t>
      </w:r>
    </w:p>
    <w:p>
      <w:pPr>
        <w:pStyle w:val="Heading2"/>
      </w:pPr>
      <w:r>
        <w:t>The coexistence audit ([B10], 2026-08-26)</w:t>
      </w:r>
    </w:p>
    <w:p>
      <w:r>
        <w:t>The survey's hardest warning - one body representation per save -</w:t>
      </w:r>
    </w:p>
    <w:p>
      <w:r>
        <w:t>was audited rather than asserted:</w:t>
      </w:r>
    </w:p>
    <w:p>
      <w:pPr>
        <w:pStyle w:val="ListBullet"/>
      </w:pPr>
      <w:r>
        <w:t>Bodies: clean. Every driving verb guards on our own shell type;</w:t>
      </w:r>
    </w:p>
    <w:p>
      <w:r>
        <w:t xml:space="preserve">  the broader guards are player-facing and every call site passes our</w:t>
      </w:r>
    </w:p>
    <w:p>
      <w:r>
        <w:t xml:space="preserve">  shell or the real player. Nothing here can drive another mod's</w:t>
      </w:r>
    </w:p>
    <w:p>
      <w:r>
        <w:t xml:space="preserve">  character.</w:t>
      </w:r>
    </w:p>
    <w:p>
      <w:pPr>
        <w:pStyle w:val="ListBullet"/>
      </w:pPr>
      <w:r>
        <w:t>Zombie-backed NPCs (Bandits and kin): clean by construction.</w:t>
      </w:r>
    </w:p>
    <w:p>
      <w:r>
        <w:t xml:space="preserve">  They read as zombies to our people, which is honest.</w:t>
      </w:r>
    </w:p>
    <w:p>
      <w:pPr>
        <w:pStyle w:val="ListBullet"/>
      </w:pPr>
      <w:r>
        <w:t>Keys: were leaking, now fixed. Another mod's IsoPlayer NPCs</w:t>
      </w:r>
    </w:p>
    <w:p>
      <w:r>
        <w:t xml:space="preserve">  landed in the player: key domain by username; they now carry</w:t>
      </w:r>
    </w:p>
    <w:p>
      <w:r>
        <w:t xml:space="preserve">  their own foreign: domain. See [B10].</w:t>
      </w:r>
    </w:p>
    <w:p>
      <w:pPr>
        <w:pStyle w:val="Heading2"/>
      </w:pPr>
      <w:r>
        <w:t>Current product assessment</w:t>
      </w:r>
    </w:p>
    <w:p>
      <w:r>
        <w:t>The survey describes the implemented feature set. Neo maintains the current</w:t>
      </w:r>
    </w:p>
    <w:p>
      <w:r>
        <w:t>account from delivered mechanics, simulation results, play records and operator</w:t>
      </w:r>
    </w:p>
    <w:p>
      <w:r>
        <w:t>feedback. Concrete defects and subsequent improvements retain their own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