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Survivor Awareness Overhaul</w:t>
      </w:r>
    </w:p>
    <w:p/>
    <w:p>
      <w:r>
        <w:t>A Project Zomboid Build 42 NPC framework.</w:t>
      </w:r>
    </w:p>
    <w:p/>
    <w:p>
      <w:r>
        <w:t>Survivors decide on what they have actually perceived - what they saw, heard,</w:t>
      </w:r>
    </w:p>
    <w:p>
      <w:r>
        <w:t>and were told. Map truth they could not know is unavailable to them. They are</w:t>
      </w:r>
    </w:p>
    <w:p>
      <w:r>
        <w:t>durable inhabitants of the county, holding their own positions and intentions</w:t>
      </w:r>
    </w:p>
    <w:p>
      <w:r>
        <w:t>whether or not a player is nearby. Skill governs how well they execute; it</w:t>
      </w:r>
    </w:p>
    <w:p>
      <w:r>
        <w:t>never licenses behavior no person would produce.</w:t>
      </w:r>
    </w:p>
    <w:p/>
    <w:p>
      <w:r>
        <w:t>Nothing here is scripted and no behaviour table is authored. What a survivor</w:t>
      </w:r>
    </w:p>
    <w:p>
      <w:r>
        <w:t>does follows from temperament, standing, and the work a place actually needs;</w:t>
      </w:r>
    </w:p>
    <w:p>
      <w:r>
        <w:t>what they own comes from what the place actually yielded. Houses form, elect,</w:t>
      </w:r>
    </w:p>
    <w:p>
      <w:r>
        <w:t>quarrel and divide, and the county governs itself. Once the helicopter has</w:t>
      </w:r>
    </w:p>
    <w:p>
      <w:r>
        <w:t>stopped coming, newcomers walk in from outside.</w:t>
      </w:r>
    </w:p>
    <w:p/>
    <w:p>
      <w:r>
        <w:t>Some capabilities need a player present and some do not, and this file says</w:t>
      </w:r>
    </w:p>
    <w:p>
      <w:r>
        <w:t>which. A house in the unwatched county forms, settles its dead, and takes</w:t>
      </w:r>
    </w:p>
    <w:p>
      <w:r>
        <w:t>ground on the building its members keep returning to. Lighting a hearth and</w:t>
      </w:r>
    </w:p>
    <w:p>
      <w:r>
        <w:t>stocking a larder still need a materialised body, because their call sites</w:t>
      </w:r>
    </w:p>
    <w:p>
      <w:r>
        <w:t>read state only a loaded character produces. `SESSION_STATE.md` carries the</w:t>
      </w:r>
    </w:p>
    <w:p>
      <w:r>
        <w:t>measurements.</w:t>
      </w:r>
    </w:p>
    <w:p/>
    <w:p>
      <w:pPr>
        <w:pStyle w:val="Heading2"/>
      </w:pPr>
      <w:r>
        <w:t>Where to read first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Document</w:t>
            </w:r>
          </w:p>
        </w:tc>
        <w:tc>
          <w:tcPr>
            <w:tcW w:type="dxa" w:w="4320"/>
          </w:tcPr>
          <w:p>
            <w:r>
              <w:t>What it holds</w:t>
            </w:r>
          </w:p>
        </w:tc>
      </w:tr>
      <w:tr>
        <w:tc>
          <w:tcPr>
            <w:tcW w:type="dxa" w:w="4320"/>
          </w:tcPr>
          <w:p>
            <w:r>
              <w:t>`CORE.md`</w:t>
            </w:r>
          </w:p>
        </w:tc>
        <w:tc>
          <w:tcPr>
            <w:tcW w:type="dxa" w:w="4320"/>
          </w:tcPr>
          <w:p>
            <w:r>
              <w:t>Identity, the four-pillar composition, governing constraints.</w:t>
            </w:r>
          </w:p>
        </w:tc>
      </w:tr>
      <w:tr>
        <w:tc>
          <w:tcPr>
            <w:tcW w:type="dxa" w:w="4320"/>
          </w:tcPr>
          <w:p>
            <w:r>
              <w:t>`ARCHITECTURE.md`</w:t>
            </w:r>
          </w:p>
        </w:tc>
        <w:tc>
          <w:tcPr>
            <w:tcW w:type="dxa" w:w="4320"/>
          </w:tcPr>
          <w:p>
            <w:r>
              <w:t>Ratified shape, runtime layers, engine surface, worked example.</w:t>
            </w:r>
          </w:p>
        </w:tc>
      </w:tr>
      <w:tr>
        <w:tc>
          <w:tcPr>
            <w:tcW w:type="dxa" w:w="4320"/>
          </w:tcPr>
          <w:p>
            <w:r>
              <w:t>`GOVERNANCE.md`</w:t>
            </w:r>
          </w:p>
        </w:tc>
        <w:tc>
          <w:tcPr>
            <w:tcW w:type="dxa" w:w="4320"/>
          </w:tcPr>
          <w:p>
            <w:r>
              <w:t>Operating discipline and evidence standard.</w:t>
            </w:r>
          </w:p>
        </w:tc>
      </w:tr>
      <w:tr>
        <w:tc>
          <w:tcPr>
            <w:tcW w:type="dxa" w:w="4320"/>
          </w:tcPr>
          <w:p>
            <w:r>
              <w:t>`ROADMAP.md`</w:t>
            </w:r>
          </w:p>
        </w:tc>
        <w:tc>
          <w:tcPr>
            <w:tcW w:type="dxa" w:w="4320"/>
          </w:tcPr>
          <w:p>
            <w:r>
              <w:t>Gate order and what is deliberately deferred.</w:t>
            </w:r>
          </w:p>
        </w:tc>
      </w:tr>
      <w:tr>
        <w:tc>
          <w:tcPr>
            <w:tcW w:type="dxa" w:w="4320"/>
          </w:tcPr>
          <w:p>
            <w:r>
              <w:t>`SESSION_STATE.md`</w:t>
            </w:r>
          </w:p>
        </w:tc>
        <w:tc>
          <w:tcPr>
            <w:tcW w:type="dxa" w:w="4320"/>
          </w:tcPr>
          <w:p>
            <w:r>
              <w:t>Where the work actually stands right now.</w:t>
            </w:r>
          </w:p>
        </w:tc>
      </w:tr>
      <w:tr>
        <w:tc>
          <w:tcPr>
            <w:tcW w:type="dxa" w:w="4320"/>
          </w:tcPr>
          <w:p>
            <w:r>
              <w:t>`PLAYABILITY.md`</w:t>
            </w:r>
          </w:p>
        </w:tc>
        <w:tc>
          <w:tcPr>
            <w:tcW w:type="dxa" w:w="4320"/>
          </w:tcPr>
          <w:p>
            <w:r>
              <w:t>What a player would actually meet, and what is unproven.</w:t>
            </w:r>
          </w:p>
        </w:tc>
      </w:tr>
      <w:tr>
        <w:tc>
          <w:tcPr>
            <w:tcW w:type="dxa" w:w="4320"/>
          </w:tcPr>
          <w:p>
            <w:r>
              <w:t>`PROJECTS.md`</w:t>
            </w:r>
          </w:p>
        </w:tc>
        <w:tc>
          <w:tcPr>
            <w:tcW w:type="dxa" w:w="4320"/>
          </w:tcPr>
          <w:p>
            <w:r>
              <w:t>The architecture across the three repositories: SAO, ZAO and Speakeasy.</w:t>
            </w:r>
          </w:p>
        </w:tc>
      </w:tr>
      <w:tr>
        <w:tc>
          <w:tcPr>
            <w:tcW w:type="dxa" w:w="4320"/>
          </w:tcPr>
          <w:p>
            <w:r>
              <w:t>`SUBSTRATE.md`</w:t>
            </w:r>
          </w:p>
        </w:tc>
        <w:tc>
          <w:tcPr>
            <w:tcW w:type="dxa" w:w="4320"/>
          </w:tcPr>
          <w:p>
            <w:r>
              <w:t>Existing and planned dependencies, and what each area of concern needs.</w:t>
            </w:r>
          </w:p>
        </w:tc>
      </w:tr>
      <w:tr>
        <w:tc>
          <w:tcPr>
            <w:tcW w:type="dxa" w:w="4320"/>
          </w:tcPr>
          <w:p>
            <w:r>
              <w:t>`CREDITS.md`</w:t>
            </w:r>
          </w:p>
        </w:tc>
        <w:tc>
          <w:tcPr>
            <w:tcW w:type="dxa" w:w="4320"/>
          </w:tcPr>
          <w:p>
            <w:r>
              <w:t>Attribution and integration status per source.</w:t>
            </w:r>
          </w:p>
        </w:tc>
      </w:tr>
    </w:tbl>
    <w:p/>
    <w:p>
      <w:r>
        <w:t>`MEMORY.md` indexes every root document and its standing.</w:t>
      </w:r>
    </w:p>
    <w:p/>
    <w:p>
      <w:pPr>
        <w:pStyle w:val="Heading2"/>
      </w:pPr>
      <w:r>
        <w:t>Status</w:t>
      </w:r>
    </w:p>
    <w:p/>
    <w:p>
      <w:r>
        <w:t>`5.3.0.1-pre-alpha` - the coordinate is computed by the version machine</w:t>
      </w:r>
    </w:p>
    <w:p>
      <w:r>
        <w:t>(`tools/version_replay.py`), never picked; `VERSION_MAP.md` shows the</w:t>
      </w:r>
    </w:p>
    <w:p>
      <w:r>
        <w:t>classification and the arithmetic.</w:t>
      </w:r>
    </w:p>
    <w:p/>
    <w:p>
      <w:r>
        <w:t>Pre-alpha, and the evidence comes in two kinds.</w:t>
      </w:r>
    </w:p>
    <w:p/>
    <w:p>
      <w:r>
        <w:t>Play evidence accrues one observation at a time in `RECEIPTS.md`, which</w:t>
      </w:r>
    </w:p>
    <w:p>
      <w:r>
        <w:t>holds 6 so far: surfaces witnessed doing what their record claims,</w:t>
      </w:r>
    </w:p>
    <w:p>
      <w:r>
        <w:t>defects exposed in play, and observations still open. A batch stays open</w:t>
      </w:r>
    </w:p>
    <w:p>
      <w:r>
        <w:t>until receipts touch its surfaces, and a fix made from a receipt is</w:t>
      </w:r>
    </w:p>
    <w:p>
      <w:r>
        <w:t>pending until re-witnessed. Both are ordinary states, and a surface not</w:t>
      </w:r>
    </w:p>
    <w:p>
      <w:r>
        <w:t>named there is one nobody has watched yet rather than one that failed.</w:t>
      </w:r>
    </w:p>
    <w:p/>
    <w:p>
      <w:r>
        <w:t>Everything else is held by the gate: numbered mechanical and behavioural</w:t>
      </w:r>
    </w:p>
    <w:p>
      <w:r>
        <w:t>checks run on every commit (the count lives in `SESSION_STATE.md`,</w:t>
      </w:r>
    </w:p>
    <w:p>
      <w:r>
        <w:t>computed rather than written by hand), and every engine surface used</w:t>
      </w:r>
    </w:p>
    <w:p>
      <w:r>
        <w:t>here is verified against the shipped `projectzomboid.jar` before use</w:t>
      </w:r>
    </w:p>
    <w:p>
      <w:r>
        <w:t>rather than assumed.</w:t>
      </w:r>
    </w:p>
    <w:p/>
    <w:p>
      <w:r>
        <w:t>Late-start history currently runs the causal dormant simulation in bounded</w:t>
      </w:r>
    </w:p>
    <w:p>
      <w:r>
        <w:t>slices. Its completion and reload behavior are tested in the installed game VM.</w:t>
      </w:r>
    </w:p>
    <w:p>
      <w:r>
        <w:t>The previous fast extrapolator was removed because it assigned outcomes from</w:t>
      </w:r>
    </w:p>
    <w:p>
      <w:r>
        <w:t>unsupported curves. A validated learned accelerator remains unfinished.</w:t>
      </w:r>
    </w:p>
    <w:p>
      <w:r>
        <w:t>Trajectory exports require completed horizons and report simulation faults;</w:t>
      </w:r>
    </w:p>
    <w:p>
      <w:r>
        <w:t>headless receipts do not establish loaded-body behavior or play quality.</w:t>
      </w:r>
    </w:p>
    <w:p/>
    <w:p>
      <w:pPr>
        <w:pStyle w:val="Heading2"/>
      </w:pPr>
      <w:r>
        <w:t>Requirements</w:t>
      </w:r>
    </w:p>
    <w:p/>
    <w:p>
      <w:r>
        <w:t>Project Zomboid Build 42.20.</w:t>
      </w:r>
    </w:p>
    <w:p/>
    <w:p>
      <w:r>
        <w:t>**ZombieBuddy** is required - the Java component (`media/java/SAO.jar`)</w:t>
      </w:r>
    </w:p>
    <w:p>
      <w:r>
        <w:t>loads through it. Without ZombieBuddy the Lua degrades to a functional</w:t>
      </w:r>
    </w:p>
    <w:p>
      <w:r>
        <w:t>but far thinner mod, because every engine read the Java side provides</w:t>
      </w:r>
    </w:p>
    <w:p>
      <w:r>
        <w:t>is absent.</w:t>
      </w:r>
    </w:p>
    <w:p/>
    <w:p>
      <w:r>
        <w:t>No other mod is required. Other NPC mods are recognised where present</w:t>
      </w:r>
    </w:p>
    <w:p>
      <w:r>
        <w:t>and never depended on: another mod's people are handled by property,</w:t>
      </w:r>
    </w:p>
    <w:p>
      <w:r>
        <w:t>so no mod is named anywhere in this codebase's logic.</w:t>
      </w:r>
    </w:p>
    <w:p/>
    <w:p>
      <w:pPr>
        <w:pStyle w:val="Heading2"/>
      </w:pPr>
      <w:r>
        <w:t>Licence</w:t>
      </w:r>
    </w:p>
    <w:p/>
    <w:p>
      <w:r>
        <w:t>GPL-3.0 - full text in `LICENSE`. Attribution and per-source</w:t>
      </w:r>
    </w:p>
    <w:p>
      <w:r>
        <w:t>integration status in `CREDITS.md`.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