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pPr>
        <w:pStyle w:val="Heading3"/>
      </w:pPr>
      <w:r>
        <w:t>Shared furniture relocation (C117)</w:t>
      </w:r>
    </w:p>
    <w:p/>
    <w:p>
      <w:r>
        <w:t>`SAO_FurnitureMovement` guards the optional installed single-player push/pull</w:t>
      </w:r>
    </w:p>
    <w:p>
      <w:r>
        <w:t>path. The installed module owns animation, native pickup and placement,</w:t>
      </w:r>
    </w:p>
    <w:p>
      <w:r>
        <w:t>container transfer and feedback. SAO owns a bounded delayed-push queue because</w:t>
      </w:r>
    </w:p>
    <w:p>
      <w:r>
        <w:t>the installed private queue resolves later work by coordinates and sprite</w:t>
      </w:r>
    </w:p>
    <w:p>
      <w:r>
        <w:t>without an exact cancellation identity. The original shove runs with its own</w:t>
      </w:r>
    </w:p>
    <w:p>
      <w:r>
        <w:t>queue disabled; each retained move pins its actor, object, member footprint,</w:t>
      </w:r>
    </w:p>
    <w:p>
      <w:r>
        <w:t>destination and item instances until the physical boundary.</w:t>
      </w:r>
    </w:p>
    <w:p/>
    <w:p>
      <w:r>
        <w:t>Both installed relocation functions enter one outer measurement, including</w:t>
      </w:r>
    </w:p>
    <w:p>
      <w:r>
        <w:t>multi-part delegation. A completed diagnostic requires measured relocation and</w:t>
      </w:r>
    </w:p>
    <w:p>
      <w:r>
        <w:t>exact retained contents. Effort completion alone supplies no movement result.</w:t>
      </w:r>
    </w:p>
    <w:p>
      <w:r>
        <w:t>The bounded detached outcomes contain scalar diagnostics; they do not advance</w:t>
      </w:r>
    </w:p>
    <w:p>
      <w:r>
        <w:t>person knowledge, practice or a maintained NPC purpose. The production caller</w:t>
      </w:r>
    </w:p>
    <w:p>
      <w:r>
        <w:t>is the installed player's existing push/pull action. NPC furniture selection,</w:t>
      </w:r>
    </w:p>
    <w:p>
      <w:r>
        <w:t>admission and private completion remain separate implementation work.</w:t>
      </w:r>
    </w:p>
    <w:p/>
    <w:p>
      <w:r>
        <w:t>Native carrying wrappers and object events retain plumbing and electricity</w:t>
      </w:r>
    </w:p>
    <w:p>
      <w:r>
        <w:t>ownership. Registered tub-system members refuse before movement. WaterPipes</w:t>
      </w:r>
    </w:p>
    <w:p>
      <w:r>
        <w:t>registration reconciliation uses its owning commands after verified physical</w:t>
      </w:r>
    </w:p>
    <w:p>
      <w:r>
        <w:t>relocation; fixtures outside the safely established state refuse before effects.</w:t>
      </w:r>
    </w:p>
    <w:p>
      <w:r>
        <w:t>Multiplayer retains the installed path. Controlled installed-source execution</w:t>
      </w:r>
    </w:p>
    <w:p>
      <w:r>
        <w:t>has a distinct boundary from loaded native-world acceptance.</w:t>
      </w:r>
    </w:p>
    <w:p/>
    <w:p>
      <w:pPr>
        <w:pStyle w:val="Heading3"/>
      </w:pPr>
      <w:r>
        <w:t>Native window repair and private completion (C112)</w:t>
      </w:r>
    </w:p>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D1 preserves the boundary between physical and dormant time. Dormant walking</w:t>
      </w:r>
    </w:p>
    <w:p>
      <w:r>
        <w:t>starts after the later valid `lastWalkHours` or `releasedAtHours` checkpoint;</w:t>
      </w:r>
    </w:p>
    <w:p>
      <w:r>
        <w:t>time already enacted by a body cannot become offscreen travel on reload. The</w:t>
      </w:r>
    </w:p>
    <w:p>
      <w:r>
        <w:t>live population tick attempts nearby body admission before advancing remaining</w:t>
      </w:r>
    </w:p>
    <w:p>
      <w:r>
        <w:t>dormant records. Historical catch-up keeps its own scheduling order and rate.</w:t>
      </w:r>
    </w:p>
    <w:p>
      <w:r>
        <w:t>Native admission may still refuse a location, and existing saved positions and</w:t>
      </w:r>
    </w:p>
    <w:p>
      <w:r>
        <w:t>histories remain authoritative.</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active store represents current planning focus. Validated private conflict</w:t>
      </w:r>
    </w:p>
    <w:p>
      <w:r>
        <w:t>appraisal can suspend an unadmitted purpose when an executable urgent response</w:t>
      </w:r>
    </w:p>
    <w:p>
      <w:r>
        <w:t>needs that focus. The durable queue preserves its identity, revision, accepted</w:t>
      </w:r>
    </w:p>
    <w:p>
      <w:r>
        <w:t>resource request, deadline, progress, steps and native result history. Ordinary</w:t>
      </w:r>
    </w:p>
    <w:p>
      <w:r>
        <w:t>Controller comparison resumes an eligible queued obligation only after current</w:t>
      </w:r>
    </w:p>
    <w:p>
      <w:r>
        <w:t>body, private threat and physical-owner checks permit an ordinary turn. Planning</w:t>
      </w:r>
    </w:p>
    <w:p>
      <w:r>
        <w:t>restores the original position; the existing resource chooser compares it.</w:t>
      </w:r>
    </w:p>
    <w:p>
      <w:r>
        <w:t>An owned native admission requires its executor's handback before suspension.</w:t>
      </w:r>
    </w:p>
    <w:p/>
    <w:p>
      <w:r>
        <w:t>A completed solo leisure purpose with only optional sharing remaining can move</w:t>
      </w:r>
    </w:p>
    <w:p>
      <w:r>
        <w:t>to a separate bounded suspended ledger under new pressure. It retains the</w:t>
      </w:r>
    </w:p>
    <w:p>
      <w:r>
        <w:t>completed physical result and unresolved participation. Older optional records</w:t>
      </w:r>
    </w:p>
    <w:p>
      <w:r>
        <w:t>have an explicit omission count. The required-obligation queue preserves its</w:t>
      </w:r>
    </w:p>
    <w:p>
      <w:r>
        <w:t>retained rows and reports its capacity boundary directly. Resumption preserves</w:t>
      </w:r>
    </w:p>
    <w:p>
      <w:r>
        <w:t>unfinished work rather than supplying a completion result.</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exact carried affordance. `SAO_Gesture` owns the supported</w:t>
      </w:r>
    </w:p>
    <w:p>
      <w:r>
        <w:t>native instrument sound, its queue action and terminal result. Planning binds</w:t>
      </w:r>
    </w:p>
    <w:p>
      <w:r>
        <w:t>the person, exact item and work occurrence before native queue admission can</w:t>
      </w:r>
    </w:p>
    <w:p>
      <w:r>
        <w:t>start the action. A completed result requires observed sound emission, the</w:t>
      </w:r>
    </w:p>
    <w:p>
      <w:r>
        <w:t>native world-sound stimulus, observed sound end and settled cleanup. Admission,</w:t>
      </w:r>
    </w:p>
    <w:p>
      <w:r>
        <w:t>start, sound end and native completion retain their individual dates.</w:t>
      </w:r>
    </w:p>
    <w:p/>
    <w:p>
      <w:r>
        <w:t>Controller compares materially eligible carried reading and a supported carried</w:t>
      </w:r>
    </w:p>
    <w:p>
      <w:r>
        <w:t>instrument through the shared personal interpretation interface. Only the</w:t>
      </w:r>
    </w:p>
    <w:p>
      <w:r>
        <w:t>selected alternative creates a physical purpose and attempts native admission.</w:t>
      </w:r>
    </w:p>
    <w:p>
      <w:r>
        <w:t>Acquired sound experience can change that selection; rejected admission permits</w:t>
      </w:r>
    </w:p>
    <w:p>
      <w:r>
        <w:t>another eligible choice during the existing retry interval. A plain private</w:t>
      </w:r>
    </w:p>
    <w:p>
      <w:r>
        <w:t>decision record retains exact item identities, alternatives, model selections</w:t>
      </w:r>
    </w:p>
    <w:p>
      <w:r>
        <w:t>and admission status. The existing person inspection projects this decision and</w:t>
      </w:r>
    </w:p>
    <w:p>
      <w:r>
        <w:t>bounded deferred-purpose rows separately from completed use.</w:t>
      </w:r>
    </w:p>
    <w:p/>
    <w:p>
      <w:r>
        <w:t>`SAO_Cognition` requeries this result owner before acquiring private</w:t>
      </w:r>
    </w:p>
    <w:p>
      <w:r>
        <w:t>instrument-use experience. Independent cognitive models can predict the known</w:t>
      </w:r>
    </w:p>
    <w:p>
      <w:r>
        <w:t>native sound effect from that evidence. Physical emission establishes neither</w:t>
      </w:r>
    </w:p>
    <w:p>
      <w:r>
        <w:t>pleasure nor competence. Hearing, accepted joint participation, another body's</w:t>
      </w:r>
    </w:p>
    <w:p>
      <w:r>
        <w:t>activity and its social consequences require their own acquired evidence; these</w:t>
      </w:r>
    </w:p>
    <w:p>
      <w:r>
        <w:t>joins remain open. Optional sharing retains its unfinished standing after solo</w:t>
      </w:r>
    </w:p>
    <w:p>
      <w:r>
        <w:t>performance and cannot establish a completed shared activity.</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The default verifier refuses incomplete predecessors.</w:t>
      </w:r>
    </w:p>
    <w:p>
      <w:r>
        <w:t>A normally exited observer attempt with a returned native save may continue</w:t>
      </w:r>
    </w:p>
    <w:p>
      <w:r>
        <w:t>under a separate, predecessor-bound reviewed-error manifest. The qualifier</w:t>
      </w:r>
    </w:p>
    <w:p>
      <w:r>
        <w:t>checks the exact session, attempt, engine, log rows and retained incident</w:t>
      </w:r>
    </w:p>
    <w:p>
      <w:r>
        <w:t>evidence. It preserves the original incomplete verdict and grants no clean-run</w:t>
      </w:r>
    </w:p>
    <w:p>
      <w:r>
        <w:t>or behavioral acceptance. Forced termination, failed supervision and missing</w:t>
      </w:r>
    </w:p>
    <w:p>
      <w:r>
        <w:t>native save return refuse continuation.</w:t>
      </w:r>
    </w:p>
    <w:p/>
    <w:p>
      <w:r>
        <w:t>Saved-boundary gameplay delivery uses named profiles with exact file inventories,</w:t>
      </w:r>
    </w:p>
    <w:p>
      <w:r>
        <w:t>predecessor and successor hashes, retained bytes and rollback through launch</w:t>
      </w:r>
    </w:p>
    <w:p>
      <w:r>
        <w:t>failure. The shared-reasoning profile carries its thirteen Lua owners and the</w:t>
      </w:r>
    </w:p>
    <w:p>
      <w:r>
        <w:t>rebuilt SAO Java archive; the existing two-file profiles remain readable.</w:t>
      </w:r>
    </w:p>
    <w:p>
      <w:r>
        <w:t>Observer refresh is a separate verified transaction. Save bytes, engine,</w:t>
      </w:r>
    </w:p>
    <w:p>
      <w:r>
        <w:t>other mods and source identities remain under the predecessor's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C120 extends that existing ledger to personally encountered entry outcomes and</w:t>
      </w:r>
    </w:p>
    <w:p>
      <w:r>
        <w:t>measured native recovery. Perception owns exact-aperture receipts; Needs owns</w:t>
      </w:r>
    </w:p>
    <w:p>
      <w:r>
        <w:t>observed recovery segments. Cognition rereads the producer's canonical receipt,</w:t>
      </w:r>
    </w:p>
    <w:p>
      <w:r>
        <w:t>retains an actor-qualified sequence and updates both independent model states.</w:t>
      </w:r>
    </w:p>
    <w:p>
      <w:r>
        <w:t>The ordinary model's applicable expectation changes entrance cost and close</w:t>
      </w:r>
    </w:p>
    <w:p>
      <w:r>
        <w:t>recovery preferences through their existing consumers. Current observations,</w:t>
      </w:r>
    </w:p>
    <w:p>
      <w:r>
        <w:t>emergency needs, danger, Standing and native feasibility govern admission.</w:t>
      </w:r>
    </w:p>
    <w:p>
      <w:r>
        <w:t>Entry conditions remain tied to the actual encountered edge and its attempt;</w:t>
      </w:r>
    </w:p>
    <w:p>
      <w:r>
        <w:t>arrival alone supplies no evidence about which opening was used. Recovery</w:t>
      </w:r>
    </w:p>
    <w:p>
      <w:r>
        <w:t>requires the same body, measured values and observed elapsed time before its</w:t>
      </w:r>
    </w:p>
    <w:p>
      <w:r>
        <w:t>owner clears. Reload starts a fresh observed segment. Repeated receipts and</w:t>
      </w:r>
    </w:p>
    <w:p>
      <w:r>
        <w:t>unobserved elapsed time supply no additional experience. Confidence uses the</w:t>
      </w:r>
    </w:p>
    <w:p>
      <w:r>
        <w:t>existing aging rule; reads do not train either model. Model versions /1 and /2</w:t>
      </w:r>
    </w:p>
    <w:p>
      <w:r>
        <w:t>remain readable and migrate to /3 when authentic new evidence is admitted.</w:t>
      </w:r>
    </w:p>
    <w:p/>
    <w:p>
      <w:r>
        <w:t>RecoveryPose owns an independent exact-body/person/token action capsule through</w:t>
      </w:r>
    </w:p>
    <w:p>
      <w:r>
        <w:t>the existing native timed-action queue. Installed LeanAndLie 1.27 and TchernoLib</w:t>
      </w:r>
    </w:p>
    <w:p>
      <w:r>
        <w:t>1.16 supply external animation mechanics and the ground-state variable; SAO</w:t>
      </w:r>
    </w:p>
    <w:p>
      <w:r>
        <w:t>distributes its own adapter rather than copied external actions or animation XML.</w:t>
      </w:r>
    </w:p>
    <w:p>
      <w:r>
        <w:t>Admission, elapsed observation, cancellation and cleanup retain the same actual</w:t>
      </w:r>
    </w:p>
    <w:p>
      <w:r>
        <w:t>body and ownership token. Needs admits physiological recovery only from the</w:t>
      </w:r>
    </w:p>
    <w:p>
      <w:r>
        <w:t>qualified native pose and measured segment. Stale callbacks and retired receivers</w:t>
      </w:r>
    </w:p>
    <w:p>
      <w:r>
        <w:t>cannot earn another person's recovery result.</w:t>
      </w:r>
    </w:p>
    <w:p/>
    <w:p>
      <w:r>
        <w:t>The final bounded pending-intent and native admission contract is</w:t>
      </w:r>
    </w:p>
    <w:p>
      <w:r>
        <w:t>Saved preparation persists its existing1800 county-tick navigation origin/deadline separately from120 native-idle admission ticks begun at the observed approach. An already started wait remains binding during displacement; reload/requeue cannot renew either clock. Current record/body/custody, Standing, entry, needs, threat, responsibility, locomotion job, offered place geometry/index and current runtime key govern admission. Fresh reobservation retains prior-key provenance with persistentObjectIdentity=false; active native bed-pointer and pose/physiology ownership remain exact.. Its actual loaded verification is</w:t>
      </w:r>
    </w:p>
    <w:p>
      <w:r>
        <w:t>Original failed08 continuation09e96a7d-a49f-460d-8117-6ea264f3efe5 completed and saved normally, exit0/errors[]/unforced, county2.2487840652 to4.5107564926. sao-2 reached its retained approach, reacquired the currently visible bed and entered owned native sleep. Nine current intent/key acknowledgments persist; fatigue0.7782769799 to0.3887803555 over1.75 sampled countyhours establishes ongoing physiological recovery. The later native image shows a horizontal body partly hidden by the right-bedroom wall. Full sleep completion, a completed recovery experience, and rendered ground sleep are unobserved.. Unavailable or refused admission remains</w:t>
      </w:r>
    </w:p>
    <w:p>
      <w:r>
        <w:t>separate from completed physiological recovery.</w:t>
      </w:r>
    </w:p>
    <w:p/>
    <w:p>
      <w:r>
        <w:t>`SAORecoveryPlace` produces personally visible resting-place candidates. Native</w:t>
      </w:r>
    </w:p>
    <w:p>
      <w:r>
        <w:t>bed geometry supplies an exact furniture identity and a clear approach; ground</w:t>
      </w:r>
    </w:p>
    <w:p>
      <w:r>
        <w:t>requires a clear lying envelope at the base and animation-offset positions,</w:t>
      </w:r>
    </w:p>
    <w:p>
      <w:r>
        <w:t>away from doorways, windows, blocked seams and other bodies. Controller selects</w:t>
      </w:r>
    </w:p>
    <w:p>
      <w:r>
        <w:t>a permitted usable bed before a ground alternative and routes through the</w:t>
      </w:r>
    </w:p>
    <w:p>
      <w:r>
        <w:t>existing Locomotion owner to that exact approach. Arrival rechecks the body,</w:t>
      </w:r>
    </w:p>
    <w:p>
      <w:r>
        <w:t>Standing, native place availability and ownership. Nighttime sleep uses this</w:t>
      </w:r>
    </w:p>
    <w:p>
      <w:r>
        <w:t>same admission path. RecoveryPose reserves the exact bed while native entry is</w:t>
      </w:r>
    </w:p>
    <w:p>
      <w:r>
        <w:t>queued, uses `ISGetOnBedAction`, and binds its physiological quality only after</w:t>
      </w:r>
    </w:p>
    <w:p>
      <w:r>
        <w:t>native pose acknowledgment. Needs checks the selected furniture throughout</w:t>
      </w:r>
    </w:p>
    <w:p>
      <w:r>
        <w:t>recovery and reacknowledgment; native get-up owns bed teardown. Ground remains</w:t>
      </w:r>
    </w:p>
    <w:p>
      <w:r>
        <w:t>an explicitly considered fallback after inquiry, subject to physical clearance.</w:t>
      </w:r>
    </w:p>
    <w:p>
      <w:r>
        <w:t>The visible bed's furniture `Facing` supplies the producer's head/foot geometry</w:t>
      </w:r>
    </w:p>
    <w:p>
      <w:r>
        <w:t>and each owned native entry action's two direction calculations. The entry action</w:t>
      </w:r>
    </w:p>
    <w:p>
      <w:r>
        <w:t>retains the installed queue, animation events, alignment and get-up lifecycle.</w:t>
      </w:r>
    </w:p>
    <w:p>
      <w:r>
        <w:t>Native query diagnostics retain bounded visible rejection reasons and distinguish</w:t>
      </w:r>
    </w:p>
    <w:p>
      <w:r>
        <w:t>an unavailable query from an available query with no admissible place.</w:t>
      </w:r>
    </w:p>
    <w:p/>
    <w:p>
      <w:r>
        <w:t>The operator's qualitative-reasoning requirement applies across ordinary choice.</w:t>
      </w:r>
    </w:p>
    <w:p>
      <w:r>
        <w:t>General knowledge of purposes and relationships combines with a person's prior</w:t>
      </w:r>
    </w:p>
    <w:p>
      <w:r>
        <w:t>life, retained experience and current private observations to form alternatives</w:t>
      </w:r>
    </w:p>
    <w:p>
      <w:r>
        <w:t>and conditional expectations. A remembered general relationship can guide</w:t>
      </w:r>
    </w:p>
    <w:p>
      <w:r>
        <w:t>inference and investigation while the particular local condition remains unknown.</w:t>
      </w:r>
    </w:p>
    <w:p>
      <w:r>
        <w:t>Execution and its measured consequences remain the existing owners' work.</w:t>
      </w:r>
    </w:p>
    <w:p/>
    <w:p>
      <w:r>
        <w:t>The local shared-reasoning continuation gives private plan candidates explicit</w:t>
      </w:r>
    </w:p>
    <w:p>
      <w:r>
        <w:t>conditional consequences. Labor supplies exact acquisition, preparation and</w:t>
      </w:r>
    </w:p>
    <w:p>
      <w:r>
        <w:t>inspection alternatives. CognitiveModels compares applicable source, item type</w:t>
      </w:r>
    </w:p>
    <w:p>
      <w:r>
        <w:t>and entry-condition evidence, retaining uncertainty and the contributing receipt</w:t>
      </w:r>
    </w:p>
    <w:p>
      <w:r>
        <w:t>identities. Contrary outcomes revise these expectations; elapsed time weakens</w:t>
      </w:r>
    </w:p>
    <w:p>
      <w:r>
        <w:t>confidence without creating experience. The associative model can transfer a</w:t>
      </w:r>
    </w:p>
    <w:p>
      <w:r>
        <w:t>weaker expectation from related preparation or inspection evidence. Current</w:t>
      </w:r>
    </w:p>
    <w:p>
      <w:r>
        <w:t>native capability supplies a labelled preparation prior, with no claim of corpus</w:t>
      </w:r>
    </w:p>
    <w:p>
      <w:r>
        <w:t>comprehension or completed practice.</w:t>
      </w:r>
    </w:p>
    <w:p/>
    <w:p>
      <w:r>
        <w:t>Cognition gives both models separate copies of the same alternatives and their</w:t>
      </w:r>
    </w:p>
    <w:p>
      <w:r>
        <w:t>own retained state. Its configured contestant is stable within the private</w:t>
      </w:r>
    </w:p>
    <w:p>
      <w:r>
        <w:t>decision interval and supplies the actual selected resource route. Candidate</w:t>
      </w:r>
    </w:p>
    <w:p>
      <w:r>
        <w:t>pruning uses that same interpretation. Cold appraisal uses disposable model</w:t>
      </w:r>
    </w:p>
    <w:p>
      <w:r>
        <w:t>state; it does not create a learning record. Entry alternatives and the choice</w:t>
      </w:r>
    </w:p>
    <w:p>
      <w:r>
        <w:t>among sleep, awake rest and continuing activity use the same prediction owner.</w:t>
      </w:r>
    </w:p>
    <w:p>
      <w:r>
        <w:t>Needs retains accepted responsibilities as competing purposes and limits learned</w:t>
      </w:r>
    </w:p>
    <w:p>
      <w:r>
        <w:t>influence so repeated disappointment cannot veto extreme recovery pressure.</w:t>
      </w:r>
    </w:p>
    <w:p>
      <w:r>
        <w:t>Standing, known destinations and native ownership still govern admission.</w:t>
      </w:r>
    </w:p>
    <w:p>
      <w:r>
        <w:t>Planner observations retain detached, bounded predictions and their evidence.</w:t>
      </w:r>
    </w:p>
    <w:p/>
    <w:p>
      <w:r>
        <w:t>D1 joins ordinary bodily recovery and resource needs, ready accepted commitments,</w:t>
      </w:r>
    </w:p>
    <w:p>
      <w:r>
        <w:t>carried-manual study and retained cooking practice through that same private</w:t>
      </w:r>
    </w:p>
    <w:p>
      <w:r>
        <w:t>interpretation. Controller produces personally valued alternatives and dispatches</w:t>
      </w:r>
    </w:p>
    <w:p>
      <w:r>
        <w:t>the selected purpose through its existing native owner. Disposition, bodily</w:t>
      </w:r>
    </w:p>
    <w:p>
      <w:r>
        <w:t>pressure, retained purpose, accepted responsibility and authentic recovery</w:t>
      </w:r>
    </w:p>
    <w:p>
      <w:r>
        <w:t>experience contribute to the comparison. Urgent medical, danger and deprivation</w:t>
      </w:r>
    </w:p>
    <w:p>
      <w:r>
        <w:t>responses retain their admission boundaries. A failed admission removes that</w:t>
      </w:r>
    </w:p>
    <w:p>
      <w:r>
        <w:t>candidate and re-ranks the remaining alternatives; food and water retain separate</w:t>
      </w:r>
    </w:p>
    <w:p>
      <w:r>
        <w:t>retry clocks. Study survives the ordinary caller, and asynchronous study</w:t>
      </w:r>
    </w:p>
    <w:p>
      <w:r>
        <w:t>cancellation preserves the exact selected commitment for revalidation on resume.</w:t>
      </w:r>
    </w:p>
    <w:p>
      <w:r>
        <w:t>The retained ordinary-purpose decision contains detached values and explanation;</w:t>
      </w:r>
    </w:p>
    <w:p>
      <w:r>
        <w:t>native bodies, manuals and queued actions remain transient owner state.</w:t>
      </w:r>
    </w:p>
    <w:p/>
    <w:p>
      <w:r>
        <w:t>DR-057 extends this shared reasoning to aggression, self-defense and cooperation.</w:t>
      </w:r>
    </w:p>
    <w:p>
      <w:r>
        <w:t>`SAO_CognitiveModels` evaluates conceptual arguments about bodily harm, separation,</w:t>
      </w:r>
    </w:p>
    <w:p>
      <w:r>
        <w:t>obstruction, defense, force, agreement, mutual support and coercion. The person's</w:t>
      </w:r>
    </w:p>
    <w:p>
      <w:r>
        <w:t>private observations, learned associations, values and accepted responsibilities</w:t>
      </w:r>
    </w:p>
    <w:p>
      <w:r>
        <w:t>change the available reasons and the selected response. `SAO_Cognition` admits</w:t>
      </w:r>
    </w:p>
    <w:p>
      <w:r>
        <w:t>detached private frames; `SAO_ProceduralPlanning` retains the current purpose,</w:t>
      </w:r>
    </w:p>
    <w:p>
      <w:r>
        <w:t>alternatives, native admission, exact attempt results and recent route refusals.</w:t>
      </w:r>
    </w:p>
    <w:p>
      <w:r>
        <w:t>Numeric weights remain internal mechanisms. A conceptual expectation supplies</w:t>
      </w:r>
    </w:p>
    <w:p>
      <w:r>
        <w:t>neither a local target nor permission to attack.</w:t>
      </w:r>
    </w:p>
    <w:p/>
    <w:p>
      <w:r>
        <w:t>Every selected private contact may enter appraisal, including distant contacts.</w:t>
      </w:r>
    </w:p>
    <w:p>
      <w:r>
        <w:t>Watching can preserve a real ordinary task; its route toward danger supplies an</w:t>
      </w:r>
    </w:p>
    <w:p>
      <w:r>
        <w:t>objection. Appraisal may update during a native crossing while that owner retains</w:t>
      </w:r>
    </w:p>
    <w:p>
      <w:r>
        <w:t>the body. `SAO_PathogenPressure.appraise` reads the actor's recognized form and</w:t>
      </w:r>
    </w:p>
    <w:p>
      <w:r>
        <w:t>retained experience without acquiring another encounter. The resulting private</w:t>
      </w:r>
    </w:p>
    <w:p>
      <w:r>
        <w:t>risk premise qualifies reassurance from distance and participates in continuity.</w:t>
      </w:r>
    </w:p>
    <w:p>
      <w:r>
        <w:t>Physical distance still governs native reach. Anonymous audible events retain an</w:t>
      </w:r>
    </w:p>
    <w:p>
      <w:r>
        <w:t>unknown cause; the generic native sound row supplies no acoustic category.</w:t>
      </w:r>
    </w:p>
    <w:p>
      <w:r>
        <w:t>Personal outbreak knowledge and test initialization remain distinct from world</w:t>
      </w:r>
    </w:p>
    <w:p>
      <w:r>
        <w:t>age and ordinary-life priors under DR-057's knowledge clarification.</w:t>
      </w:r>
    </w:p>
    <w:p/>
    <w:p>
      <w:r>
        <w:t>`SAO_ConflictResponse` joins Controller's threat turn to this interpretation.</w:t>
      </w:r>
    </w:p>
    <w:p>
      <w:r>
        <w:t>Personally remembered routes and immediately observed ground support withdrawal</w:t>
      </w:r>
    </w:p>
    <w:p>
      <w:r>
        <w:t>and repositioning. Native combat offers a bounded shove, stomp, melee strike or</w:t>
      </w:r>
    </w:p>
    <w:p>
      <w:r>
        <w:t>ranged attempt against the actor's exact observed target. Standing governs force;</w:t>
      </w:r>
    </w:p>
    <w:p>
      <w:r>
        <w:t>the installed attack entry, physical reach, obstruction and native animation own</w:t>
      </w:r>
    </w:p>
    <w:p>
      <w:r>
        <w:t>admission and body custody. Changed danger requests handback before another</w:t>
      </w:r>
    </w:p>
    <w:p>
      <w:r>
        <w:t>action. A completed attempt proves neither injury nor threat elimination.</w:t>
      </w:r>
    </w:p>
    <w:p>
      <w:r>
        <w:t>Accepted cooperative segments use existing Organization and Coordination owners;</w:t>
      </w:r>
    </w:p>
    <w:p>
      <w:r>
        <w:t>spoken threats require Communication reception, and concessions use exact Handover</w:t>
      </w:r>
    </w:p>
    <w:p>
      <w:r>
        <w:t>receipts. Cancellation preserves a material transfer that already completed and</w:t>
      </w:r>
    </w:p>
    <w:p>
      <w:r>
        <w:t>waits for the exact action to leave both native and Lua queues. Agreement,</w:t>
      </w:r>
    </w:p>
    <w:p>
      <w:r>
        <w:t>compliance and pacification require their own observed consequences.</w:t>
      </w:r>
    </w:p>
    <w:p/>
    <w:p>
      <w:r>
        <w:t>Native player-versus-player permission is a remaining human-opponent boundary:</w:t>
      </w:r>
    </w:p>
    <w:p>
      <w:r>
        <w:t>the installed single-player engine treats SAO player shells as players and rejects</w:t>
      </w:r>
    </w:p>
    <w:p>
      <w:r>
        <w:t>their mutual attacks while cooperative PvP is disabled. Standing permission alone</w:t>
      </w:r>
    </w:p>
    <w:p>
      <w:r>
        <w:t>does not bypass that native rule. No global PvP setting is changed by this slice.</w:t>
      </w:r>
    </w:p>
    <w:p/>
    <w:p>
      <w:r>
        <w:t>Conflict admission and bounded feedback persist in the person record. Disposable</w:t>
      </w:r>
    </w:p>
    <w:p>
      <w:r>
        <w:t>body/job bindings belong to the loaded controller. Detach settles exact admissions;</w:t>
      </w:r>
    </w:p>
    <w:p>
      <w:r>
        <w:t>adoption reconciles orphaned work as unobserved. A terminal callback outside its</w:t>
      </w:r>
    </w:p>
    <w:p>
      <w:r>
        <w:t>admitted observation interval releases the token without crediting the outcome.</w:t>
      </w:r>
    </w:p>
    <w:p>
      <w:r>
        <w:t>Observation exposes beliefs, intended response, alternatives, physical admission,</w:t>
      </w:r>
    </w:p>
    <w:p>
      <w:r>
        <w:t>result and unresolved consequences separately. Broader acquired ideologies,</w:t>
      </w:r>
    </w:p>
    <w:p>
      <w:r>
        <w:t>self-destructive or last-stand commitments, coordinated attacks, pacification</w:t>
      </w:r>
    </w:p>
    <w:p>
      <w:r>
        <w:t>and institutional consumers remain explicit DR-057 implementation joins.</w:t>
      </w:r>
    </w:p>
    <w:p/>
    <w:p>
      <w:r>
        <w:t>`SAO_ConceptKnowledge` owns general relational expectations. Its declared</w:t>
      </w:r>
    </w:p>
    <w:p>
      <w:r>
        <w:t>ordinary-life foundation connects places, likely constituents, usable means,</w:t>
      </w:r>
    </w:p>
    <w:p>
      <w:r>
        <w:t>activities and effects. A person's canonical co-observations add private learned</w:t>
      </w:r>
    </w:p>
    <w:p>
      <w:r>
        <w:t>associations. Bounded traversal returns defeasible paths with contributing</w:t>
      </w:r>
    </w:p>
    <w:p>
      <w:r>
        <w:t>relations, provenance, contradictions and explicit unknowns. Reading an inference</w:t>
      </w:r>
    </w:p>
    <w:p>
      <w:r>
        <w:t>does not initialize or train a person's record. A house can suggest a bedroom,</w:t>
      </w:r>
    </w:p>
    <w:p>
      <w:r>
        <w:t>bed and sleep without supplying a bedroom's coordinates or asserting a usable bed.</w:t>
      </w:r>
    </w:p>
    <w:p>
      <w:r>
        <w:t>The foundation is a small vocabulary. The existing Education/Registry owners</w:t>
      </w:r>
    </w:p>
    <w:p>
      <w:r>
        <w:t>extend it with source-bound, dated personal schooling, work/training and</w:t>
      </w:r>
    </w:p>
    <w:p>
      <w:r>
        <w:t>community/literary exposure. Versioned authored events retain the actual</w:t>
      </w:r>
    </w:p>
    <w:p>
      <w:r>
        <w:t>carrier, acquisition channel and region chronology beside the literal held</w:t>
      </w:r>
    </w:p>
    <w:p>
      <w:r>
        <w:t>source unit; reported norms keep assent unestablished. Current native</w:t>
      </w:r>
    </w:p>
    <w:p>
      <w:r>
        <w:t>birth history and registry identity gate each background premise; refusal</w:t>
      </w:r>
    </w:p>
    <w:p>
      <w:r>
        <w:t>preserves the record and withholds its meaning. Literal source content supplies</w:t>
      </w:r>
    </w:p>
    <w:p>
      <w:r>
        <w:t>conditional inquiry, with retention and mastery unassessed. Native food</w:t>
      </w:r>
    </w:p>
    <w:p>
      <w:r>
        <w:t>recognition supplies another exact personal premise through current item and</w:t>
      </w:r>
    </w:p>
    <w:p>
      <w:r>
        <w:t>learned-recipe knowledge. Broader cultural differentiation and assessed</w:t>
      </w:r>
    </w:p>
    <w:p>
      <w:r>
        <w:t>K-through-college assessment and retained transfer remain separate implementation work.</w:t>
      </w:r>
    </w:p>
    <w:p/>
    <w:p>
      <w:r>
        <w:t>`PersonalAwareness` retains explicit initial personal reports and later private</w:t>
      </w:r>
    </w:p>
    <w:p>
      <w:r>
        <w:t>evidence. `PopulationAdmissions` stages the optional authored study history</w:t>
      </w:r>
    </w:p>
    <w:p>
      <w:r>
        <w:t>before genesis and binds its provider to the actual person, admission ordinal,</w:t>
      </w:r>
    </w:p>
    <w:p>
      <w:r>
        <w:t>source definition and save. Empty history means uninformed; omission uses the</w:t>
      </w:r>
    </w:p>
    <w:p>
      <w:r>
        <w:t>legacy setting. Current custody gates retained interpretation after reload.</w:t>
      </w:r>
    </w:p>
    <w:p>
      <w:r>
        <w:t>Private radio reception supplies a report, and personally observed change of a</w:t>
      </w:r>
    </w:p>
    <w:p>
      <w:r>
        <w:t>previously observed familiar body supplies a bounded association. Neither an</w:t>
      </w:r>
    </w:p>
    <w:p>
      <w:r>
        <w:t>unknown sound nor a stranger's body supplies a confirmed outbreak cause.</w:t>
      </w:r>
    </w:p>
    <w:p>
      <w:r>
        <w:t>Conflict appraisal consumes that private uncertainty while retaining ordinary</w:t>
      </w:r>
    </w:p>
    <w:p>
      <w:r>
        <w:t>physical defense and withdrawal alternatives. Later ideology, pacification and</w:t>
      </w:r>
    </w:p>
    <w:p>
      <w:r>
        <w:t>joint offensive coordination retain their separate behavior contracts.</w:t>
      </w:r>
    </w:p>
    <w:p/>
    <w:p>
      <w:r>
        <w:t>`PersonalMemory` retains dated autobiographical episodes on the actual person's</w:t>
      </w:r>
    </w:p>
    <w:p>
      <w:r>
        <w:t>record. `PopulationAdmissions.stageInitialLifeHistory` accepts source-defined</w:t>
      </w:r>
    </w:p>
    <w:p>
      <w:r>
        <w:t>episode sets before genesis, binds the requested site/admission ordinal to its</w:t>
      </w:r>
    </w:p>
    <w:p>
      <w:r>
        <w:t>generated identity and stamps that identity into each retained episode. Native</w:t>
      </w:r>
    </w:p>
    <w:p>
      <w:r>
        <w:t>GameTime supplies the world start date; native History and an available education</w:t>
      </w:r>
    </w:p>
    <w:p>
      <w:r>
        <w:t>profile must agree with the authored birth year. Occurrence precedes acquisition,</w:t>
      </w:r>
    </w:p>
    <w:p>
      <w:r>
        <w:t>acquisition precedes the pre-1994 start cutoff, and reload requires the original</w:t>
      </w:r>
    </w:p>
    <w:p>
      <w:r>
        <w:t>definition, save and complete source rows. An explicit empty episode set and an</w:t>
      </w:r>
    </w:p>
    <w:p>
      <w:r>
        <w:t>omitted history remain distinct.</w:t>
      </w:r>
    </w:p>
    <w:p/>
    <w:p>
      <w:r>
        <w:t>Configuration staging retains its attributed stamp separately from lived</w:t>
      </w:r>
    </w:p>
    <w:p>
      <w:r>
        <w:t>admission chronology. A fresh historical replay can rebase county time before</w:t>
      </w:r>
    </w:p>
    <w:p>
      <w:r>
        <w:t>genesis; custody remains tied to staging before identity generation and the</w:t>
      </w:r>
    </w:p>
    <w:p>
      <w:r>
        <w:t>exact source rows. Recall reads `History.countyInstant` on that owned coordinate.</w:t>
      </w:r>
    </w:p>
    <w:p>
      <w:r>
        <w:t>Episodes acquired after the current replay calendar remain retained and</w:t>
      </w:r>
    </w:p>
    <w:p>
      <w:r>
        <w:t>unavailable until their acquisition date; admission does not reset episode age.</w:t>
      </w:r>
    </w:p>
    <w:p/>
    <w:p>
      <w:r>
        <w:t>Each episode retains its description, participants, dates, valence, salience and</w:t>
      </w:r>
    </w:p>
    <w:p>
      <w:r>
        <w:t>declared real or authored-synthetic source identity. These source attributions</w:t>
      </w:r>
    </w:p>
    <w:p>
      <w:r>
        <w:t>do not themselves establish that a claimed real event occurred. Pure recall</w:t>
      </w:r>
    </w:p>
    <w:p>
      <w:r>
        <w:t>reads present `Neuro.clarityOf` and existing `Conditions.memoryFactor`, including</w:t>
      </w:r>
    </w:p>
    <w:p>
      <w:r>
        <w:t>its health-trait and age effects without applying its Neuro factor twice.</w:t>
      </w:r>
    </w:p>
    <w:p>
      <w:r>
        <w:t>An absent condition owner is identified as a Neuro-only projection. Invalid</w:t>
      </w:r>
    </w:p>
    <w:p>
      <w:r>
        <w:t>owned inputs withhold recall. The dated retention projection uses explicit</w:t>
      </w:r>
    </w:p>
    <w:p>
      <w:r>
        <w:t>uncalibrated coefficients; impairment changes accessibility without rewriting</w:t>
      </w:r>
    </w:p>
    <w:p>
      <w:r>
        <w:t>the underlying life. `ConceptKnowledge` consumes accessible autobiographical</w:t>
      </w:r>
    </w:p>
    <w:p>
      <w:r>
        <w:t>associations as modal premises for its existing inference and inquiry paths.</w:t>
      </w:r>
    </w:p>
    <w:p>
      <w:r>
        <w:t>A recalled counterexample remains attributed uncertainty alongside fresh</w:t>
      </w:r>
    </w:p>
    <w:p>
      <w:r>
        <w:t>evidence. Autobiography supplies neither current coordinates nor native success,</w:t>
      </w:r>
    </w:p>
    <w:p>
      <w:r>
        <w:t>mastery or another person's assent, and is not automatically a teaching offer.</w:t>
      </w:r>
    </w:p>
    <w:p>
      <w:r>
        <w:t>Bounded autobiographical roots expose their omitted count to the inference</w:t>
      </w:r>
    </w:p>
    <w:p>
      <w:r>
        <w:t>receipt; unresolved reasoning does not imply complete coverage of the history.</w:t>
      </w:r>
    </w:p>
    <w:p>
      <w:r>
        <w:t>Neo carries the relevant person-source and model integration through the</w:t>
      </w:r>
    </w:p>
    <w:p>
      <w:r>
        <w:t>participating repositories. Speakeasy owns its latent/post-latent pipeline and</w:t>
      </w:r>
    </w:p>
    <w:p>
      <w:r>
        <w:t>relevant salience; Neo's existing personality/memory mechanisms, SAO's durable</w:t>
      </w:r>
    </w:p>
    <w:p>
      <w:r>
        <w:t>person and reasoning, ZAO's bodily-state authority and the sibling Post-Latent</w:t>
      </w:r>
    </w:p>
    <w:p>
      <w:r>
        <w:t>component retain their producer/consumer seams. Post-Latent is one canonical</w:t>
      </w:r>
    </w:p>
    <w:p>
      <w:r>
        <w:t>participating repository. Wider clinical, hereditary and comprehensive life-history</w:t>
      </w:r>
    </w:p>
    <w:p>
      <w:r>
        <w:t>grounding retain their actual source, availability and implementation evidence.</w:t>
      </w:r>
    </w:p>
    <w:p/>
    <w:p>
      <w:r>
        <w:t>`History.calendarAgeOf` reads the actual current county instant and immutable</w:t>
      </w:r>
    </w:p>
    <w:p>
      <w:r>
        <w:t>birth year. It returns nominal calendar-year age and the attained-age interval</w:t>
      </w:r>
    </w:p>
    <w:p>
      <w:r>
        <w:t>implied by an unknown birthday. Conditions uses that current projection for its</w:t>
      </w:r>
    </w:p>
    <w:p>
      <w:r>
        <w:t>existing age-dependent retention factor and exposes unavailable projection</w:t>
      </w:r>
    </w:p>
    <w:p>
      <w:r>
        <w:t>metadata. Birth-year identity remains stable across elapsed time and replay.</w:t>
      </w:r>
    </w:p>
    <w:p/>
    <w:p>
      <w:r>
        <w:t>The January 1 authored-history specimen and its completed native continuation</w:t>
      </w:r>
    </w:p>
    <w:p>
      <w:r>
        <w:t>retain exact person/save/source custody, all three autobiographical episodes,</w:t>
      </w:r>
    </w:p>
    <w:p>
      <w:r>
        <w:t>available owned recall and ten initial purpose identities across reload. These</w:t>
      </w:r>
    </w:p>
    <w:p>
      <w:r>
        <w:t>bounded observations supplement the separately scoped causal owner controls;</w:t>
      </w:r>
    </w:p>
    <w:p>
      <w:r>
        <w:t>they do not establish that autobiography caused a particular native action.</w:t>
      </w:r>
    </w:p>
    <w:p>
      <w:r>
        <w:t>D1's final acceptance is CLOSED with controlled person-specific reasoning and bounded native recovery.</w:t>
      </w:r>
    </w:p>
    <w:p/>
    <w:p>
      <w:r>
        <w:t>`SituationAppraisal.query` combines attributed reports, personally heard fresh</w:t>
      </w:r>
    </w:p>
    <w:p>
      <w:r>
        <w:t>sound pulses, conceptual expectations, observed frontiers and current personal</w:t>
      </w:r>
    </w:p>
    <w:p>
      <w:r>
        <w:t>disposition. Its detached questions retain interpretation, uncertainty, possible</w:t>
      </w:r>
    </w:p>
    <w:p>
      <w:r>
        <w:t>consequences and source evidence. ProceduralPlanning offers a bounded inquiry</w:t>
      </w:r>
    </w:p>
    <w:p>
      <w:r>
        <w:t>through the existing movement owner. Controller includes it in ordinary</w:t>
      </w:r>
    </w:p>
    <w:p>
      <w:r>
        <w:t>arbitration alongside needs and commitments; a personally uninteresting concern</w:t>
      </w:r>
    </w:p>
    <w:p>
      <w:r>
        <w:t>can lose to continuing activity. Retained questions and exact-once observation</w:t>
      </w:r>
    </w:p>
    <w:p>
      <w:r>
        <w:t>revisions survive interruption and native serialization. Arrival supplies a</w:t>
      </w:r>
    </w:p>
    <w:p>
      <w:r>
        <w:t>route result, while recognition of a cause requires acquired evidence.</w:t>
      </w:r>
    </w:p>
    <w:p/>
    <w:p>
      <w:r>
        <w:t>`PersonState.query` exports `sao-person-state/1` for an exact registered person,</w:t>
      </w:r>
    </w:p>
    <w:p>
      <w:r>
        <w:t>owned body and current clock. Its `modelView` contains the eight effective SAO</w:t>
      </w:r>
    </w:p>
    <w:p>
      <w:r>
        <w:t>disposition axes, year-resolution age, accessible recalled episodes, native</w:t>
      </w:r>
    </w:p>
    <w:p>
      <w:r>
        <w:t>temper and cognitive projections with observation provenance. `audit` retains</w:t>
      </w:r>
    </w:p>
    <w:p>
      <w:r>
        <w:t>private trait, memory and question custody. Neuro supplies separate availability</w:t>
      </w:r>
    </w:p>
    <w:p>
      <w:r>
        <w:t>metadata for native moodles and the durable event-derived brain state; numeric</w:t>
      </w:r>
    </w:p>
    <w:p>
      <w:r>
        <w:t>compatibility defaults remain unavailable to the model task. Incarnation remains</w:t>
      </w:r>
    </w:p>
    <w:p>
      <w:r>
        <w:t>explicitly unknown when no universal generation producer exists.</w:t>
      </w:r>
    </w:p>
    <w:p/>
    <w:p>
      <w:r>
        <w:t>StudyWorld places this detached export at `people[].context.personState`, marks</w:t>
      </w:r>
    </w:p>
    <w:p>
      <w:r>
        <w:t>its schema-owned lists and records whole-field omissions on byte-budget or owner</w:t>
      </w:r>
    </w:p>
    <w:p>
      <w:r>
        <w:t>failure. The transport validates person and clock joins. Speakeasy's</w:t>
      </w:r>
    </w:p>
    <w:p>
      <w:r>
        <w:t>`person_history_intake` binds frames, profile/facet assignment and source bytes;</w:t>
      </w:r>
    </w:p>
    <w:p>
      <w:r>
        <w:t>its versioned person-context renderer selects only available person-state fields</w:t>
      </w:r>
    </w:p>
    <w:p>
      <w:r>
        <w:t>and accessible episode IDs. The composed responder checks the canonical fitted</w:t>
      </w:r>
    </w:p>
    <w:p>
      <w:r>
        <w:t>model owner and executes shared-base inference with complete-input bounds.</w:t>
      </w:r>
    </w:p>
    <w:p>
      <w:r>
        <w:t>Prepared tasks retain selected concerns, rendered-view hashes and pre-outcome</w:t>
      </w:r>
    </w:p>
    <w:p>
      <w:r>
        <w:t>custody. Output admission and training/assessment retain separate evidence.</w:t>
      </w:r>
    </w:p>
    <w:p/>
    <w:p>
      <w:r>
        <w:t>`Cognition.choose` retains optional `episode.decisionPersonState` with schema</w:t>
      </w:r>
    </w:p>
    <w:p>
      <w:r>
        <w:t>`sao-person-decision-state/1` before model proposals. The envelope binds the</w:t>
      </w:r>
    </w:p>
    <w:p>
      <w:r>
        <w:t>person, decision frame ID, current tick and decision county hour to a detached</w:t>
      </w:r>
    </w:p>
    <w:p>
      <w:r>
        <w:t>actual owner query. Missing ticks omit the optional field in legacy runtimes;</w:t>
      </w:r>
    </w:p>
    <w:p>
      <w:r>
        <w:t>stale frames and unavailable owners retain explicit unavailable reasons. Full</w:t>
      </w:r>
    </w:p>
    <w:p>
      <w:r>
        <w:t>snapshots preserve the whole state, and compact snapshots refuse an oversized</w:t>
      </w:r>
    </w:p>
    <w:p>
      <w:r>
        <w:t>state whole. The observer marks frozen person-state lists on its detached export</w:t>
      </w:r>
    </w:p>
    <w:p>
      <w:r>
        <w:t>before serialization. Frame IDs and trajectory episode IDs have separate roles.</w:t>
      </w:r>
    </w:p>
    <w:p>
      <w:r>
        <w:t>Both Speakeasy's task intake and the actual native watcher validate the sidecar</w:t>
      </w:r>
    </w:p>
    <w:p>
      <w:r>
        <w:t>and freeze its presence and contents across later snapshots. The model input uses</w:t>
      </w:r>
    </w:p>
    <w:p>
      <w:r>
        <w:t>the decision view; later periodic state and outcomes remain diagnostic evidence.</w:t>
      </w:r>
    </w:p>
    <w:p>
      <w:r>
        <w:t>The selected native concern joins through its canonical `question.key`. The</w:t>
      </w:r>
    </w:p>
    <w:p>
      <w:r>
        <w:t>versioned semantic renderer retains the full selected question's substantive</w:t>
      </w:r>
    </w:p>
    <w:p>
      <w:r>
        <w:t>evidence, uncertainty, anticipated consequences and acquired relation meanings;</w:t>
      </w:r>
    </w:p>
    <w:p>
      <w:r>
        <w:t>source graphs, revisions and custody remain in the exact typed task/audit rather</w:t>
      </w:r>
    </w:p>
    <w:p>
      <w:r>
        <w:t>than prompt metadata. A declared semantic projection is distinct from an exact</w:t>
      </w:r>
    </w:p>
    <w:p>
      <w:r>
        <w:t>full-graph prompt. The fitted owner's fixed context bound refuses oversized</w:t>
      </w:r>
    </w:p>
    <w:p>
      <w:r>
        <w:t>inputs whole, before generation, with no silent truncation or numeric health</w:t>
      </w:r>
    </w:p>
    <w:p>
      <w:r>
        <w:t>substitution. The actual watcher retries bounded transient session-file sharing</w:t>
      </w:r>
    </w:p>
    <w:p>
      <w:r>
        <w:t>failures; lasting denial, other errors and invalid schema remain failures.</w:t>
      </w:r>
    </w:p>
    <w:p/>
    <w:p>
      <w:r>
        <w:t>Native perception retains actual contact floors through private beliefs, threat</w:t>
      </w:r>
    </w:p>
    <w:p>
      <w:r>
        <w:t>selection, conflict interpretation and labor danger projection. A known separate</w:t>
      </w:r>
    </w:p>
    <w:p>
      <w:r>
        <w:t>floor qualifies horizontal proximity and leaves contact reachability unknown.</w:t>
      </w:r>
    </w:p>
    <w:p>
      <w:r>
        <w:t>Native combat opportunity continues to own admission of a physical defense or</w:t>
      </w:r>
    </w:p>
    <w:p>
      <w:r>
        <w:t>strike, including a genuinely available ranged opportunity.</w:t>
      </w:r>
    </w:p>
    <w:p/>
    <w:p>
      <w:r>
        <w:t>`SAOConceptObservation` supplies occupied-room geometry, personally visible</w:t>
      </w:r>
    </w:p>
    <w:p>
      <w:r>
        <w:t>objects and visible doorway approaches through the existing native gaze, range</w:t>
      </w:r>
    </w:p>
    <w:p>
      <w:r>
        <w:t>and line-of-sight owner. The bridge returns plain scalar records. Perception</w:t>
      </w:r>
    </w:p>
    <w:p>
      <w:r>
        <w:t>checks the current body against its canonical person and controller. Ordinary</w:t>
      </w:r>
    </w:p>
    <w:p>
      <w:r>
        <w:t>SAO bodies carry their person ID without an external-ownership token; foreign</w:t>
      </w:r>
    </w:p>
    <w:p>
      <w:r>
        <w:t>ownership and mismatched tokens are rejected. Perception retains observations</w:t>
      </w:r>
    </w:p>
    <w:p>
      <w:r>
        <w:t>privately; authored room names and hidden contents</w:t>
      </w:r>
    </w:p>
    <w:p>
      <w:r>
        <w:t>do not become personal knowledge. A remembered home can supply a residence</w:t>
      </w:r>
    </w:p>
    <w:p>
      <w:r>
        <w:t>classification. A visible doorway supplies an adjacent crossing to investigate;</w:t>
      </w:r>
    </w:p>
    <w:p>
      <w:r>
        <w:t>the unseen destination's role and contents remain unknown.</w:t>
      </w:r>
    </w:p>
    <w:p/>
    <w:p>
      <w:r>
        <w:t>ProceduralPlanning connects the selected concern's desired effect to those</w:t>
      </w:r>
    </w:p>
    <w:p>
      <w:r>
        <w:t>personal expectations and observed inquiry frontiers. Controller admits the</w:t>
      </w:r>
    </w:p>
    <w:p>
      <w:r>
        <w:t>resulting inquiry through Standing and the existing Locomotion owner. The</w:t>
      </w:r>
    </w:p>
    <w:p>
      <w:r>
        <w:t>retained purpose carries its relational path, sought means and attempted</w:t>
      </w:r>
    </w:p>
    <w:p>
      <w:r>
        <w:t>frontiers by their directed room-side edge. Untried doorways take precedence;</w:t>
      </w:r>
    </w:p>
    <w:p>
      <w:r>
        <w:t>the same doorway may be crossed back out of a dead end within the retained</w:t>
      </w:r>
    </w:p>
    <w:p>
      <w:r>
        <w:t>attempt bound. Runtime body and job bindings stay transient. An inquiry route result</w:t>
      </w:r>
    </w:p>
    <w:p>
      <w:r>
        <w:t>establishes movement or obstruction, and fresh Perception supplies what was</w:t>
      </w:r>
    </w:p>
    <w:p>
      <w:r>
        <w:t>actually found. Interruption preserves the question. Existing urgent needs and</w:t>
      </w:r>
    </w:p>
    <w:p>
      <w:r>
        <w:t>native action ownership govern admission. Ordinary concern priority still uses</w:t>
      </w:r>
    </w:p>
    <w:p>
      <w:r>
        <w:t>the earlier utility arbitration; this join makes conceptual knowledge causal in</w:t>
      </w:r>
    </w:p>
    <w:p>
      <w:r>
        <w:t>the choice of means while the wider priority reform remains open.</w:t>
      </w:r>
    </w:p>
    <w:p/>
    <w:p>
      <w:r>
        <w:t>Personally observed means also support inquiry after leaving the room. Perception</w:t>
      </w:r>
    </w:p>
    <w:p>
      <w:r>
        <w:t>retains the object and a room anchor where that person actually stood.</w:t>
      </w:r>
    </w:p>
    <w:p>
      <w:r>
        <w:t>ProceduralPlanning connects its known object-to-effect relation to the concern;</w:t>
      </w:r>
    </w:p>
    <w:p>
      <w:r>
        <w:t>Controller routes to that observed anchor and refreshes perception on arrival.</w:t>
      </w:r>
    </w:p>
    <w:p>
      <w:r>
        <w:t>Current native admission determines whether the object can be used. Attempts</w:t>
      </w:r>
    </w:p>
    <w:p>
      <w:r>
        <w:t>remain bounded by object, room and context, with Standing and work availability</w:t>
      </w:r>
    </w:p>
    <w:p>
      <w:r>
        <w:t>checked through their existing owners.</w:t>
      </w:r>
    </w:p>
    <w:p/>
    <w:p>
      <w:r>
        <w:t>Recreational literature uses `SAO_Study` and its exact carried book, body and</w:t>
      </w:r>
    </w:p>
    <w:p>
      <w:r>
        <w:t>native `ISReadABook` action. Planning retains the leisure purpose; Study separates</w:t>
      </w:r>
    </w:p>
    <w:p>
      <w:r>
        <w:t>preparation, observed execution, completed use and interruption. Native progress</w:t>
      </w:r>
    </w:p>
    <w:p>
      <w:r>
        <w:t>and completion own the book's effects. Reading retains the Controller turn until</w:t>
      </w:r>
    </w:p>
    <w:p>
      <w:r>
        <w:t>completion or an admitted interruption. Inspection projects these phases and</w:t>
      </w:r>
    </w:p>
    <w:p>
      <w:r>
        <w:t>does not infer a wall posture from the purpose. Musical gesture admission reports</w:t>
      </w:r>
    </w:p>
    <w:p>
      <w:r>
        <w:t>preparation; listener effects require actual sound and reception. A keepsake</w:t>
      </w:r>
    </w:p>
    <w:p>
      <w:r>
        <w:t>intention remains unresolved until a physical executor supplies its result.</w:t>
      </w:r>
    </w:p>
    <w:p/>
    <w:p>
      <w:r>
        <w:t>Personally visible loose items now enter Perception through native same-floor</w:t>
      </w:r>
    </w:p>
    <w:p>
      <w:r>
        <w:t>visibility. Private evidence retains item identity, visible type and geometry,</w:t>
      </w:r>
    </w:p>
    <w:p>
      <w:r>
        <w:t>and established reading or instrument affordances. Exact physical signatures</w:t>
      </w:r>
    </w:p>
    <w:p>
      <w:r>
        <w:t>remain with WorldSources for transfer validation; passive sight establishes no</w:t>
      </w:r>
    </w:p>
    <w:p>
      <w:r>
        <w:t>fluid safety, quantity or hydration. Controller can compare a supported loose</w:t>
      </w:r>
    </w:p>
    <w:p>
      <w:r>
        <w:t>material with carried activities through the existing ordinary chooser. Planning</w:t>
      </w:r>
    </w:p>
    <w:p>
      <w:r>
        <w:t>retains its acquisition purpose, SourceUse owns current permission and native</w:t>
      </w:r>
    </w:p>
    <w:p>
      <w:r>
        <w:t>pickup, and measured exact transfer advances that same purpose into Study or</w:t>
      </w:r>
    </w:p>
    <w:p>
      <w:r>
        <w:t>Gesture. Repeated acquisition, interruption and reload preserve exact receipt</w:t>
      </w:r>
    </w:p>
    <w:p>
      <w:r>
        <w:t>identity. Pickup establishes custody; the physical verb owns its later result.</w:t>
      </w:r>
    </w:p>
    <w:p/>
    <w:p>
      <w:r>
        <w:t>Writable literature has a distinct native timed-action owner. Study admits exact</w:t>
      </w:r>
    </w:p>
    <w:p>
      <w:r>
        <w:t>existing custom text from carried Literature, keeps unread content transient,</w:t>
      </w:r>
    </w:p>
    <w:p>
      <w:r>
        <w:t>and revalidates body, material and full text through native perform/complete.</w:t>
      </w:r>
    </w:p>
    <w:p>
      <w:r>
        <w:t>Private completed exposure remains separate from comprehension. Planning consumes</w:t>
      </w:r>
    </w:p>
    <w:p>
      <w:r>
        <w:t>the canonical Study result under typed authority; native book page counters,</w:t>
      </w:r>
    </w:p>
    <w:p>
      <w:r>
        <w:t>recipes and generic practice do not certify note exposure. Observation names</w:t>
      </w:r>
    </w:p>
    <w:p>
      <w:r>
        <w:t>written notes and exposure while retaining unknown understanding.</w:t>
      </w:r>
    </w:p>
    <w:p/>
    <w:p>
      <w:r>
        <w:t>Instrument work retains its exact native WorldSound occurrence. The normal</w:t>
      </w:r>
    </w:p>
    <w:p>
      <w:r>
        <w:t>scanner's actual audible acquisition and witnessed emitter visibility can join</w:t>
      </w:r>
    </w:p>
    <w:p>
      <w:r>
        <w:t>that occurrence to a listener-private hearing receipt. First anonymous hearing</w:t>
      </w:r>
    </w:p>
    <w:p>
      <w:r>
        <w:t>and later witnessed hearing retain separate dates, native clock domain, body</w:t>
      </w:r>
    </w:p>
    <w:p>
      <w:r>
        <w:t>generation and pulse epoch. Coordination and Organization use existing addressed</w:t>
      </w:r>
    </w:p>
    <w:p>
      <w:r>
        <w:t>procedures and accepted commitments for perform/listen roles. Returned assent</w:t>
      </w:r>
    </w:p>
    <w:p>
      <w:r>
        <w:t>precedes a fresh performance; native sound, private hearing and actual spoken</w:t>
      </w:r>
    </w:p>
    <w:p>
      <w:r>
        <w:t>acknowledgement precede the performer's shared-purpose result. Controller dispatch</w:t>
      </w:r>
    </w:p>
    <w:p>
      <w:r>
        <w:t>uses those private role offers. Waiting to hear yields an ordinary turn; recorded</w:t>
      </w:r>
    </w:p>
    <w:p>
      <w:r>
        <w:t>hearing supplies its own observation. The source joins have controlled proofs;</w:t>
      </w:r>
    </w:p>
    <w:p>
      <w:r>
        <w:t>current-source native deployment and rendered acceptance remain separate.</w:t>
      </w:r>
    </w:p>
    <w:p/>
    <w:p>
      <w:r>
        <w:t>Study, practice and social consequences have explicit unknown predictions until</w:t>
      </w:r>
    </w:p>
    <w:p>
      <w:r>
        <w:t>their authentic result owners supply applicable experience. The implementation</w:t>
      </w:r>
    </w:p>
    <w:p>
      <w:r>
        <w:t>remains local. Wider leisure and anticipatory resource purposes, educational and</w:t>
      </w:r>
    </w:p>
    <w:p>
      <w:r>
        <w:t>cultural priors, automatic assessment, retained understanding and broader transfer</w:t>
      </w:r>
    </w:p>
    <w:p>
      <w:r>
        <w:t>remain work across the existing owners. The literal corpus remains an actual</w:t>
      </w:r>
    </w:p>
    <w:p>
      <w:r>
        <w:t>knowledge and training input. Controlled decision proof and rendered end-to-end</w:t>
      </w:r>
    </w:p>
    <w:p>
      <w:r>
        <w:t>acceptance have separate standing; this shared comparison establishes no trained</w:t>
      </w:r>
    </w:p>
    <w:p>
      <w:r>
        <w:t>general competence.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C119 lets that same bodily preference compete with speculative residence search</w:t>
      </w:r>
    </w:p>
    <w:p>
      <w:r>
        <w:t>and optional resource travel after immediate carried relief. Labor requires</w:t>
      </w:r>
    </w:p>
    <w:p>
      <w:r>
        <w:t>private permitted home geometry for recovery return. Controller reconsiders an</w:t>
      </w:r>
    </w:p>
    <w:p>
      <w:r>
        <w:t>admitted search after the existing movement tick supplies a current verdict;</w:t>
      </w:r>
    </w:p>
    <w:p>
      <w:r>
        <w:t>native opening, smashing, climbing and queued actions retain their ownership.</w:t>
      </w:r>
    </w:p>
    <w:p>
      <w:r>
        <w:t>A safe pause preserves the maintained purpose, private evidence and retry ledger.</w:t>
      </w:r>
    </w:p>
    <w:p>
      <w:r>
        <w:t>Recovery arrival retains intent while actual native occupancy and Needs admission</w:t>
      </w:r>
    </w:p>
    <w:p>
      <w:r>
        <w:t>decide whether recovery begins. The unfinished search is reconsidered using</w:t>
      </w:r>
    </w:p>
    <w:p>
      <w:r>
        <w:t>current needs and evidence after recovery or interruption.</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or window supports a bounded entry hypothesis. Visible aperture state</w:t>
      </w:r>
    </w:p>
    <w:p>
      <w:r>
        <w:t>records open, closed, barricaded, smashed or clear conditions on the observed</w:t>
      </w:r>
    </w:p>
    <w:p>
      <w:r>
        <w:t>side. Existing native movement resolves locks, opening and climbing; the resulting</w:t>
      </w:r>
    </w:p>
    <w:p>
      <w:r>
        <w:t>perception may acquire current exact holders. A terminal interaction receipt</w:t>
      </w:r>
    </w:p>
    <w:p>
      <w:r>
        <w:t>names the actual failed edge independently from the route goal. Exact native</w:t>
      </w:r>
    </w:p>
    <w:p>
      <w:r>
        <w:t>job/body/route/step admission authenticates a matching personally acquired lead.</w:t>
      </w:r>
    </w:p>
    <w:p>
      <w:r>
        <w:t>Separate geometry-bound entrance keys retain alternative entrances and independent</w:t>
      </w:r>
    </w:p>
    <w:p>
      <w:r>
        <w:t>refusal deadlines. Scanner output is bounded at16, private retained entrance</w:t>
      </w:r>
    </w:p>
    <w:p>
      <w:r>
        <w:t>memory at64. Reobserving an entrance updates acquisition time while preserving</w:t>
      </w:r>
    </w:p>
    <w:p>
      <w:r>
        <w:t>its identity and the attempt backoff. Changed visible state permits reconsideration;</w:t>
      </w:r>
    </w:p>
    <w:p>
      <w:r>
        <w:t>unchanged personally encountered resistance retains a bounded comparative cost.</w:t>
      </w:r>
    </w:p>
    <w:p>
      <w:r>
        <w:t>These explicit uncalibrated weights compose with urgency, danger, disposition and</w:t>
      </w:r>
    </w:p>
    <w:p>
      <w:r>
        <w:t>travel effort.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Pr>
        <w:pStyle w:val="Heading3"/>
      </w:pPr>
      <w:r>
        <w:t>Persistent observer subjects (C115)</w:t>
      </w:r>
    </w:p>
    <w:p/>
    <w:p>
      <w:r>
        <w:t>The independent sealed observer layout owns optional unique subject identities.</w:t>
      </w:r>
    </w:p>
    <w:p>
      <w:r>
        <w:t>The bridge follows the assigned person's reported position through the authored</w:t>
      </w:r>
    </w:p>
    <w:p>
      <w:r>
        <w:t>world and retains the native site identity. It qualifies pictured labels with</w:t>
      </w:r>
    </w:p>
    <w:p>
      <w:r>
        <w:t>the applied command and captured native float pose. Missing observations and</w:t>
      </w:r>
    </w:p>
    <w:p>
      <w:r>
        <w:t>death clear current claims. Manual camera control and automatic resumption are</w:t>
      </w:r>
    </w:p>
    <w:p>
      <w:r>
        <w:t>per site; zoom remains the engine's existing projection operation. Current</w:t>
      </w:r>
    </w:p>
    <w:p>
      <w:r>
        <w:t>control samples and pictured viewport metadata retain separate source clocks.</w:t>
      </w:r>
    </w:p>
    <w:p/>
    <w:p>
      <w:pPr>
        <w:pStyle w:val="Heading3"/>
      </w:pPr>
      <w:r>
        <w:t>Continuous native observation (C116)</w:t>
      </w:r>
    </w:p>
    <w:p/>
    <w:p>
      <w:r>
        <w:t>`StudyVideoCapture` owns bounded asynchronous framebuffer readback and encoded</w:t>
      </w:r>
    </w:p>
    <w:p>
      <w:r>
        <w:t>publication under the isolated observer. Optional encoder/fps arguments travel</w:t>
      </w:r>
    </w:p>
    <w:p>
      <w:r>
        <w:t>through the study session into initial and resumed runs. Per-fragment crop</w:t>
      </w:r>
    </w:p>
    <w:p>
      <w:r>
        <w:t>identity and pixel bounds require every sampled frame to agree; full camera</w:t>
      </w:r>
    </w:p>
    <w:p>
      <w:r>
        <w:t>pose and native command epochs require their own stronger agreement. Actual</w:t>
      </w:r>
    </w:p>
    <w:p>
      <w:r>
        <w:t>capture/frame/world intervals persist without interpolation. Speakeasy owns</w:t>
      </w:r>
    </w:p>
    <w:p>
      <w:r>
        <w:t>source-bound relay validation, Mousecat owns shared decode and presentation.</w:t>
      </w:r>
    </w:p>
    <w:p>
      <w:r>
        <w:t>Native cutaway retains the engine alpha owner. Observation produces no NPC</w:t>
      </w:r>
    </w:p>
    <w:p>
      <w:r>
        <w:t>knowledge, result receipt or training admission by itself.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