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Zombie Awareness Overhaul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`0.3.1.1-pre-alpha`</w:t>
            </w:r>
          </w:p>
        </w:tc>
      </w:tr>
      <w:tr>
        <w:tc>
          <w:tcPr>
            <w:tcW w:type="dxa" w:w="4320"/>
          </w:tcPr>
          <w:p>
            <w:r>
              <w:t>Author</w:t>
            </w:r>
          </w:p>
        </w:tc>
        <w:tc>
          <w:tcPr>
            <w:tcW w:type="dxa" w:w="4320"/>
          </w:tcPr>
          <w:p>
            <w:r>
              <w:t>ellyj3rain</w:t>
            </w:r>
          </w:p>
        </w:tc>
      </w:tr>
      <w:tr>
        <w:tc>
          <w:tcPr>
            <w:tcW w:type="dxa" w:w="4320"/>
          </w:tcPr>
          <w:p>
            <w:r>
              <w:t>Repository</w:t>
            </w:r>
          </w:p>
        </w:tc>
        <w:tc>
          <w:tcPr>
            <w:tcW w:type="dxa" w:w="4320"/>
          </w:tcPr>
          <w:p>
            <w:r>
              <w:t>`README.md`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CANONICAL - human entry point.</w:t>
            </w:r>
          </w:p>
        </w:tc>
      </w:tr>
    </w:tbl>
    <w:p/>
    <w:p>
      <w:pPr>
        <w:pStyle w:val="Heading1"/>
      </w:pPr>
      <w:r>
        <w:t>Zombie Awareness Overhaul</w:t>
      </w:r>
    </w:p>
    <w:p/>
    <w:p>
      <w:r>
        <w:t>A Project Zomboid Build 42 add-on to [Survivor Awareness</w:t>
      </w:r>
    </w:p>
    <w:p>
      <w:r>
        <w:t>Overhaul](../survivor-awareness). SAO handles living survivors. This</w:t>
      </w:r>
    </w:p>
    <w:p>
      <w:r>
        <w:t>handles a body after it turns, and the handover happens at death. With</w:t>
      </w:r>
    </w:p>
    <w:p>
      <w:r>
        <w:t>ZAO disabled, vanilla handles every corpse.</w:t>
      </w:r>
    </w:p>
    <w:p/>
    <w:p>
      <w:r>
        <w:t>The architecture across the three repositories - what SAO, ZAO and</w:t>
      </w:r>
    </w:p>
    <w:p>
      <w:r>
        <w:t>[Speakeasy](../zomboid-speakeasy) each own, and the three seams between</w:t>
      </w:r>
    </w:p>
    <w:p>
      <w:r>
        <w:t>them - is held in `../survivor-awareness/PROJECTS.md`, which is</w:t>
      </w:r>
    </w:p>
    <w:p>
      <w:r>
        <w:t>[`PROJECTS.md`](https://github.com/ellyj3rain/sao/blob/main/PROJECTS.md)</w:t>
      </w:r>
    </w:p>
    <w:p>
      <w:r>
        <w:t>on the forge. The relative path is for a reader with the three</w:t>
      </w:r>
    </w:p>
    <w:p>
      <w:r>
        <w:t>repositories side by side, which is how they are worked on; the link</w:t>
      </w:r>
    </w:p>
    <w:p>
      <w:r>
        <w:t>is for a reader who has only this one.</w:t>
      </w:r>
    </w:p>
    <w:p/>
    <w:p>
      <w:r>
        <w:t>Two mechanisms, litigated separately and never merged:</w:t>
      </w:r>
    </w:p>
    <w:p/>
    <w:p>
      <w:pPr>
        <w:pStyle w:val="ListBullet"/>
      </w:pPr>
      <w:r>
        <w:t>**Zombie intelligence** — modeled decay and neurodegeneration. A turned</w:t>
      </w:r>
    </w:p>
    <w:p>
      <w:r>
        <w:t xml:space="preserve">  body acts on its person's own SAO record as that record degrades. It</w:t>
      </w:r>
    </w:p>
    <w:p>
      <w:r>
        <w:t xml:space="preserve">  retains what they had perceived and the actions they could perform, and</w:t>
      </w:r>
    </w:p>
    <w:p>
      <w:r>
        <w:t xml:space="preserve">  loses both over time at a rate that differs per body. Groups of the</w:t>
      </w:r>
    </w:p>
    <w:p>
      <w:r>
        <w:t xml:space="preserve">  turned can form settlements the way living survivors do. That is rare by</w:t>
      </w:r>
    </w:p>
    <w:p>
      <w:r>
        <w:t xml:space="preserve">  design and is built complete rather than stubbed.</w:t>
      </w:r>
    </w:p>
    <w:p>
      <w:pPr>
        <w:pStyle w:val="ListBullet"/>
      </w:pPr>
      <w:r>
        <w:t>**Decay and mutation** — the pathogen's own mechanics, on two ledgers:</w:t>
      </w:r>
    </w:p>
    <w:p>
      <w:r>
        <w:t xml:space="preserve">  what Knox does to bodies through which routes, and what anyone is</w:t>
      </w:r>
    </w:p>
    <w:p>
      <w:r>
        <w:t xml:space="preserve">  permitted to know about it. No capability here requires another mod to</w:t>
      </w:r>
    </w:p>
    <w:p>
      <w:r>
        <w:t xml:space="preserve">  be installed. Mutation moves on separate axes whose definition is</w:t>
      </w:r>
    </w:p>
    <w:p>
      <w:r>
        <w:t xml:space="preserve">  reserved to the operator.</w:t>
      </w:r>
    </w:p>
    <w:p/>
    <w:p>
      <w:pPr>
        <w:pStyle w:val="Heading2"/>
      </w:pPr>
      <w:r>
        <w:t>Status</w:t>
      </w:r>
    </w:p>
    <w:p/>
    <w:p>
      <w:r>
        <w:t>ZAO now ships a complete mod tree.</w:t>
      </w:r>
    </w:p>
    <w:p/>
    <w:p>
      <w:r>
        <w:t>The runtime controller claims every zombie that carries `SAOPersonId`, drives</w:t>
      </w:r>
    </w:p>
    <w:p>
      <w:r>
        <w:t>it according to its form, and writes the form and performance into modData for</w:t>
      </w:r>
    </w:p>
    <w:p>
      <w:r>
        <w:t>Perception. Puker holds range, Skitter flanks, and the remaining forms close on</w:t>
      </w:r>
    </w:p>
    <w:p>
      <w:r>
        <w:t>the target. The Java bridge applies per-form speed, strength, cognition,</w:t>
      </w:r>
    </w:p>
    <w:p>
      <w:r>
        <w:t>memory, sight, and hearing, and exposes the same ownership, form, and</w:t>
      </w:r>
    </w:p>
    <w:p>
      <w:r>
        <w:t>performance queries to Lua.</w:t>
      </w:r>
    </w:p>
    <w:p/>
    <w:p>
      <w:r>
        <w:t>G0 closed at `[A6]`: the engine's turn surface is established from the</w:t>
      </w:r>
    </w:p>
    <w:p>
      <w:r>
        <w:t>installed build with file-and-line evidence, in F-001 through F-011.</w:t>
      </w:r>
    </w:p>
    <w:p>
      <w:r>
        <w:t>`[A7]` to `[A9]` read the mods that already run behaviour on turned</w:t>
      </w:r>
    </w:p>
    <w:p>
      <w:r>
        <w:t>bodies and set what this project does with them. G1 — one controller</w:t>
      </w:r>
    </w:p>
    <w:p>
      <w:r>
        <w:t>per body — is built: the runtime controller shipped at `[A23]` and</w:t>
      </w:r>
    </w:p>
    <w:p>
      <w:r>
        <w:t>drives every claimed body according to its form. Its proof by</w:t>
      </w:r>
    </w:p>
    <w:p>
      <w:r>
        <w:t>observation is owed with the era's play receipts. Two forks stand open</w:t>
      </w:r>
    </w:p>
    <w:p>
      <w:r>
        <w:t>in the ledger: Rarity (the spread's tails; how often a settlement of</w:t>
      </w:r>
    </w:p>
    <w:p>
      <w:r>
        <w:t>the turned forms) and Publication.</w:t>
      </w:r>
    </w:p>
    <w:p/>
    <w:p>
      <w:r>
        <w:t>[`SESSION_STATE.md`](SESSION_STATE.md) holds where the work stands and</w:t>
      </w:r>
    </w:p>
    <w:p>
      <w:r>
        <w:t>[`ROADMAP.md`](ROADMAP.md) holds the gate order and the open forks.</w:t>
      </w:r>
    </w:p>
    <w:p>
      <w:r>
        <w:t>This section states the tip and goes stale; those two are maintained.</w:t>
      </w:r>
    </w:p>
    <w:p/>
    <w:p>
      <w:pPr>
        <w:pStyle w:val="Heading2"/>
      </w:pPr>
      <w:r>
        <w:t>Reading order</w:t>
      </w:r>
    </w:p>
    <w:p/>
    <w:p>
      <w:r>
        <w:t>[`NEO.md`](NEO.md) is the instruction surface. Then [`CORE.md`](CORE.md)</w:t>
      </w:r>
    </w:p>
    <w:p>
      <w:r>
        <w:t>for identity and the two mechanisms, [`ARCHITECTURE.md`](ARCHITECTURE.md)</w:t>
      </w:r>
    </w:p>
    <w:p>
      <w:r>
        <w:t>for the ratified shape, [`GOVERNANCE.md`](GOVERNANCE.md) for discipline,</w:t>
      </w:r>
    </w:p>
    <w:p>
      <w:r>
        <w:t>[`DECISION_REGISTRY.md`](DECISION_REGISTRY.md) for what is ratified and</w:t>
      </w:r>
    </w:p>
    <w:p>
      <w:r>
        <w:t>why. The gate is `tools/check.sh`; the version is</w:t>
      </w:r>
    </w:p>
    <w:p>
      <w:r>
        <w:t>[`tools/version_replay.py`](tools/version_replay.py)'s output.</w:t>
      </w:r>
    </w:p>
    <w:p/>
    <w:p>
      <w:r>
        <w:t>Licensed GPL-3.0.</w:t>
      </w:r>
    </w:p>
    <w:p/>
    <w:p>
      <w:pPr>
        <w:pStyle w:val="Heading2"/>
      </w:pPr>
      <w:r>
        <w:t>Loading the build</w:t>
      </w:r>
    </w:p>
    <w:p/>
    <w:p>
      <w:r>
        <w:t>Run `tools/deploy.sh` with the game closed. In the mods list, enable</w:t>
      </w:r>
    </w:p>
    <w:p>
      <w:r>
        <w:t>**Zombie Awareness Overhaul**. Press **O** to open the ZAO state panel.</w:t>
      </w:r>
    </w:p>
    <w:p/>
    <w:p>
      <w:r>
        <w:t>With SAO enabled, the ZAO overlay also appears in the world. Every nearby</w:t>
      </w:r>
    </w:p>
    <w:p>
      <w:r>
        <w:t>body that carries a form is labelled with that form and its normalized</w:t>
      </w:r>
    </w:p>
    <w:p>
      <w:r>
        <w:t>performance. Healthy survivors are not labelled, because a body only carries a</w:t>
      </w:r>
    </w:p>
    <w:p>
      <w:r>
        <w:t>form after the pathogen has acted on it: infected, dead, or turned.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