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103FB849" w:rsidR="00C47075" w:rsidRDefault="00000000">
      <w:pPr>
        <w:pStyle w:val="Ttulo1"/>
        <w:spacing w:before="0" w:after="0"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Sistema de Inventario y Ventas</w:t>
      </w:r>
    </w:p>
    <w:p w14:paraId="00000003" w14:textId="77777777" w:rsidR="00C4707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Un sistema en consola desarrollado en </w:t>
      </w:r>
      <w:r>
        <w:rPr>
          <w:rFonts w:ascii="Google Sans" w:eastAsia="Google Sans" w:hAnsi="Google Sans" w:cs="Google Sans"/>
          <w:b/>
          <w:bCs/>
          <w:color w:val="1F1F1F"/>
        </w:rPr>
        <w:t>Python</w:t>
      </w:r>
      <w:r>
        <w:rPr>
          <w:rFonts w:ascii="Google Sans" w:eastAsia="Google Sans" w:hAnsi="Google Sans" w:cs="Google Sans"/>
          <w:color w:val="1F1F1F"/>
        </w:rPr>
        <w:t xml:space="preserve"> y </w:t>
      </w:r>
      <w:r>
        <w:rPr>
          <w:rFonts w:ascii="Google Sans" w:eastAsia="Google Sans" w:hAnsi="Google Sans" w:cs="Google Sans"/>
          <w:b/>
          <w:bCs/>
          <w:color w:val="1F1F1F"/>
        </w:rPr>
        <w:t>SQLite</w:t>
      </w:r>
      <w:r>
        <w:rPr>
          <w:rFonts w:ascii="Google Sans" w:eastAsia="Google Sans" w:hAnsi="Google Sans" w:cs="Google Sans"/>
          <w:color w:val="1F1F1F"/>
        </w:rPr>
        <w:t xml:space="preserve"> que permite administrar productos, consultar existencias, registrar ventas y visualizar un historial detallado, asegurando la integridad de la información mediante el uso estricto de transacciones de base de datos.</w:t>
      </w:r>
    </w:p>
    <w:p w14:paraId="00000004" w14:textId="7C37FC4C" w:rsidR="00C47075" w:rsidRDefault="00000000">
      <w:pPr>
        <w:pStyle w:val="Ttulo2"/>
        <w:spacing w:before="0" w:after="0"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Instrucciones de Ejecución</w:t>
      </w:r>
    </w:p>
    <w:p w14:paraId="00000007" w14:textId="77777777" w:rsidR="00C47075" w:rsidRDefault="00000000">
      <w:pPr>
        <w:pStyle w:val="Ttulo3"/>
        <w:spacing w:before="0" w:after="0"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Pasos para Ejecutar</w:t>
      </w:r>
    </w:p>
    <w:p w14:paraId="00000008" w14:textId="2AC99A62" w:rsidR="00C4707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</w:pPr>
      <w:r>
        <w:rPr>
          <w:rFonts w:ascii="Google Sans" w:eastAsia="Google Sans" w:hAnsi="Google Sans" w:cs="Google Sans"/>
          <w:b/>
          <w:bCs/>
          <w:color w:val="1F1F1F"/>
        </w:rPr>
        <w:t>Descargar el proyecto: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Clona el repositorio o descarga el código fuente en tu máquina:</w:t>
      </w:r>
      <w:r>
        <w:rPr>
          <w:rFonts w:ascii="Google Sans" w:eastAsia="Google Sans" w:hAnsi="Google Sans" w:cs="Google Sans"/>
          <w:color w:val="1F1F1F"/>
          <w:highlight w:val="black"/>
        </w:rPr>
        <w:br/>
      </w:r>
    </w:p>
    <w:p w14:paraId="00000009" w14:textId="79FD5B31" w:rsidR="00C4707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</w:pPr>
      <w:r>
        <w:rPr>
          <w:rFonts w:ascii="Google Sans" w:eastAsia="Google Sans" w:hAnsi="Google Sans" w:cs="Google Sans"/>
          <w:b/>
          <w:bCs/>
          <w:color w:val="1F1F1F"/>
        </w:rPr>
        <w:t>Ejecutar el programa: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Abre la terminal o consola de comandos dentro de la carpeta del proyecto y ejecuta: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i/>
          <w:iCs/>
          <w:color w:val="1F1F1F"/>
        </w:rPr>
        <w:t xml:space="preserve">(Al ejecutarse por primera vez, la aplicación creará automáticamente la base de datos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inventario_ventas.db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y sus tablas necesarias).</w:t>
      </w:r>
    </w:p>
    <w:p w14:paraId="0000000A" w14:textId="77777777" w:rsidR="00C4707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</w:pPr>
      <w:r>
        <w:rPr>
          <w:rFonts w:ascii="Google Sans" w:eastAsia="Google Sans" w:hAnsi="Google Sans" w:cs="Google Sans"/>
          <w:b/>
          <w:bCs/>
          <w:color w:val="1F1F1F"/>
        </w:rPr>
        <w:t>Uso de la aplicación: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Aparecerá un menú interactivo en consola con las siguientes opciones:</w:t>
      </w:r>
    </w:p>
    <w:p w14:paraId="0000000B" w14:textId="77777777" w:rsidR="00C47075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</w:pPr>
      <w:r>
        <w:rPr>
          <w:rFonts w:ascii="Google Sans" w:eastAsia="Google Sans" w:hAnsi="Google Sans" w:cs="Google Sans"/>
          <w:color w:val="1F1F1F"/>
        </w:rPr>
        <w:t>1: Registrar un nuevo producto (nombre, precio y cantidad inicial).</w:t>
      </w:r>
    </w:p>
    <w:p w14:paraId="0000000C" w14:textId="77777777" w:rsidR="00C47075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</w:pPr>
      <w:r>
        <w:rPr>
          <w:rFonts w:ascii="Google Sans" w:eastAsia="Google Sans" w:hAnsi="Google Sans" w:cs="Google Sans"/>
          <w:color w:val="1F1F1F"/>
        </w:rPr>
        <w:t>2: Consultar el inventario disponible.</w:t>
      </w:r>
    </w:p>
    <w:p w14:paraId="0000000D" w14:textId="77777777" w:rsidR="00C47075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</w:pPr>
      <w:r>
        <w:rPr>
          <w:rFonts w:ascii="Google Sans" w:eastAsia="Google Sans" w:hAnsi="Google Sans" w:cs="Google Sans"/>
          <w:color w:val="1F1F1F"/>
        </w:rPr>
        <w:t>3: Registrar una venta seleccionando el ID del producto y la cantidad.</w:t>
      </w:r>
    </w:p>
    <w:p w14:paraId="0000000E" w14:textId="77777777" w:rsidR="00C47075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</w:pPr>
      <w:r>
        <w:rPr>
          <w:rFonts w:ascii="Google Sans" w:eastAsia="Google Sans" w:hAnsi="Google Sans" w:cs="Google Sans"/>
          <w:color w:val="1F1F1F"/>
        </w:rPr>
        <w:t>4: Ver el historial de ventas con detalles de productos y fechas.</w:t>
      </w:r>
    </w:p>
    <w:p w14:paraId="0000000F" w14:textId="77777777" w:rsidR="00C47075" w:rsidRPr="00A26CD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</w:pPr>
      <w:r>
        <w:rPr>
          <w:rFonts w:ascii="Google Sans" w:eastAsia="Google Sans" w:hAnsi="Google Sans" w:cs="Google Sans"/>
          <w:color w:val="1F1F1F"/>
        </w:rPr>
        <w:t>5: Salir de la aplicación.</w:t>
      </w:r>
    </w:p>
    <w:p w14:paraId="2501CD28" w14:textId="77777777" w:rsidR="00A26CDE" w:rsidRDefault="00A26CDE" w:rsidP="00A26CD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710" w:right="120"/>
      </w:pPr>
    </w:p>
    <w:p w14:paraId="00000010" w14:textId="730B4CAF" w:rsidR="00C47075" w:rsidRDefault="00000000">
      <w:pPr>
        <w:pStyle w:val="Ttulo2"/>
        <w:spacing w:before="0" w:after="0"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Análisis de Construcción del Software</w:t>
      </w:r>
    </w:p>
    <w:p w14:paraId="00000011" w14:textId="77777777" w:rsidR="00C4707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El programa sigue una arquitectura sencilla basada en </w:t>
      </w:r>
      <w:r>
        <w:rPr>
          <w:rFonts w:ascii="Google Sans" w:eastAsia="Google Sans" w:hAnsi="Google Sans" w:cs="Google Sans"/>
          <w:b/>
          <w:bCs/>
          <w:color w:val="1F1F1F"/>
        </w:rPr>
        <w:t>módulos funcionales de consola</w:t>
      </w:r>
      <w:r>
        <w:rPr>
          <w:rFonts w:ascii="Google Sans" w:eastAsia="Google Sans" w:hAnsi="Google Sans" w:cs="Google Sans"/>
          <w:color w:val="1F1F1F"/>
        </w:rPr>
        <w:t>, interactuando directamente con una base de datos SQLite embebida en un archivo local (</w:t>
      </w:r>
      <w:proofErr w:type="spellStart"/>
      <w:r>
        <w:rPr>
          <w:rFonts w:ascii="Google Sans" w:eastAsia="Google Sans" w:hAnsi="Google Sans" w:cs="Google Sans"/>
          <w:color w:val="1F1F1F"/>
        </w:rPr>
        <w:t>inventario_ventas.db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00000012" w14:textId="77777777" w:rsidR="00C47075" w:rsidRDefault="00000000">
      <w:pPr>
        <w:pStyle w:val="Ttulo3"/>
        <w:spacing w:before="0" w:after="0"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Componentes Principales</w:t>
      </w:r>
    </w:p>
    <w:p w14:paraId="00000013" w14:textId="77777777" w:rsidR="00C4707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>
        <w:rPr>
          <w:rFonts w:ascii="Google Sans" w:eastAsia="Google Sans" w:hAnsi="Google Sans" w:cs="Google Sans"/>
          <w:b/>
          <w:bCs/>
          <w:color w:val="1F1F1F"/>
        </w:rPr>
        <w:t>Capa de Interfaz de Usuario (Consola):</w:t>
      </w:r>
      <w:r>
        <w:rPr>
          <w:rFonts w:ascii="Google Sans" w:eastAsia="Google Sans" w:hAnsi="Google Sans" w:cs="Google Sans"/>
          <w:color w:val="1F1F1F"/>
        </w:rPr>
        <w:t xml:space="preserve"> Captura los datos ingresados por el usuario y le muestra los mensajes de confirmación, errores e historial de transacciones.</w:t>
      </w:r>
    </w:p>
    <w:p w14:paraId="00000014" w14:textId="77777777" w:rsidR="00C4707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>
        <w:rPr>
          <w:rFonts w:ascii="Google Sans" w:eastAsia="Google Sans" w:hAnsi="Google Sans" w:cs="Google Sans"/>
          <w:b/>
          <w:bCs/>
          <w:color w:val="1F1F1F"/>
        </w:rPr>
        <w:t>Capa de Lógica de Negocio (Python):</w:t>
      </w:r>
      <w:r>
        <w:rPr>
          <w:rFonts w:ascii="Google Sans" w:eastAsia="Google Sans" w:hAnsi="Google Sans" w:cs="Google Sans"/>
          <w:color w:val="1F1F1F"/>
        </w:rPr>
        <w:t xml:space="preserve"> Valida las condiciones antes de realizar cambios (ej. </w:t>
      </w:r>
      <w:proofErr w:type="spellStart"/>
      <w:r>
        <w:rPr>
          <w:rFonts w:ascii="Google Sans" w:eastAsia="Google Sans" w:hAnsi="Google Sans" w:cs="Google Sans"/>
          <w:color w:val="1F1F1F"/>
        </w:rPr>
        <w:t>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un producto existe o si hay stock suficiente) y coordina las llamadas SQL.</w:t>
      </w:r>
    </w:p>
    <w:p w14:paraId="00000019" w14:textId="16673A95" w:rsidR="00C47075" w:rsidRPr="00A26CDE" w:rsidRDefault="00000000" w:rsidP="00A26C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>
        <w:rPr>
          <w:rFonts w:ascii="Google Sans" w:eastAsia="Google Sans" w:hAnsi="Google Sans" w:cs="Google Sans"/>
          <w:b/>
          <w:bCs/>
          <w:color w:val="1F1F1F"/>
        </w:rPr>
        <w:t>Capa de Persistencia (SQLite):</w:t>
      </w:r>
      <w:r>
        <w:rPr>
          <w:rFonts w:ascii="Google Sans" w:eastAsia="Google Sans" w:hAnsi="Google Sans" w:cs="Google Sans"/>
          <w:color w:val="1F1F1F"/>
        </w:rPr>
        <w:t xml:space="preserve"> Guarda de forma persistente los registros de productos y ventas mediante consultas SQL parametrizadas (?) para evitar inyecciones SQL.</w:t>
      </w:r>
    </w:p>
    <w:p w14:paraId="77BD13B2" w14:textId="77777777" w:rsidR="00A26CDE" w:rsidRDefault="00A26CDE" w:rsidP="00A26CD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0000025" w14:textId="294C85FD" w:rsidR="00C47075" w:rsidRPr="00A26CDE" w:rsidRDefault="00000000" w:rsidP="00A26CD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b/>
          <w:bCs/>
          <w:color w:val="1F1F1F"/>
          <w:highlight w:val="black"/>
        </w:rPr>
      </w:pPr>
      <w:r w:rsidRPr="00A26CDE">
        <w:rPr>
          <w:rFonts w:ascii="Google Sans" w:eastAsia="Google Sans" w:hAnsi="Google Sans" w:cs="Google Sans"/>
          <w:b/>
          <w:bCs/>
          <w:color w:val="1F1F1F"/>
        </w:rPr>
        <w:t>Estructura de Tablas (SQL)</w:t>
      </w:r>
    </w:p>
    <w:p w14:paraId="00000026" w14:textId="77777777" w:rsidR="00C4707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Tabla productos</w:t>
      </w:r>
    </w:p>
    <w:p w14:paraId="00000027" w14:textId="77777777" w:rsidR="00C47075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>
        <w:rPr>
          <w:rFonts w:ascii="Google Sans" w:eastAsia="Google Sans" w:hAnsi="Google Sans" w:cs="Google Sans"/>
          <w:color w:val="1F1F1F"/>
        </w:rPr>
        <w:t>id (INTEGER PRIMARY KEY AUTOINCREMENT): Identificador único del producto.</w:t>
      </w:r>
    </w:p>
    <w:p w14:paraId="00000028" w14:textId="77777777" w:rsidR="00C47075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>
        <w:rPr>
          <w:rFonts w:ascii="Google Sans" w:eastAsia="Google Sans" w:hAnsi="Google Sans" w:cs="Google Sans"/>
          <w:color w:val="1F1F1F"/>
        </w:rPr>
        <w:t>nombre (TEXT NOT NULL): Nombre del componente electrónico.</w:t>
      </w:r>
    </w:p>
    <w:p w14:paraId="00000029" w14:textId="77777777" w:rsidR="00C47075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>
        <w:rPr>
          <w:rFonts w:ascii="Google Sans" w:eastAsia="Google Sans" w:hAnsi="Google Sans" w:cs="Google Sans"/>
          <w:color w:val="1F1F1F"/>
        </w:rPr>
        <w:t>precio (REAL NOT NULL): Precio unitario del producto.</w:t>
      </w:r>
    </w:p>
    <w:p w14:paraId="0000002A" w14:textId="77777777" w:rsidR="00C47075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>
        <w:rPr>
          <w:rFonts w:ascii="Google Sans" w:eastAsia="Google Sans" w:hAnsi="Google Sans" w:cs="Google Sans"/>
          <w:color w:val="1F1F1F"/>
        </w:rPr>
        <w:t>cantidad (INTEGER NOT NULL): Unidades disponibles en stock.</w:t>
      </w:r>
    </w:p>
    <w:p w14:paraId="0000002B" w14:textId="77777777" w:rsidR="00C4707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>
        <w:rPr>
          <w:rFonts w:ascii="Google Sans" w:eastAsia="Google Sans" w:hAnsi="Google Sans" w:cs="Google Sans"/>
          <w:b/>
          <w:bCs/>
          <w:color w:val="1F1F1F"/>
        </w:rPr>
        <w:t>Tabla ventas</w:t>
      </w:r>
    </w:p>
    <w:p w14:paraId="0000002C" w14:textId="77777777" w:rsidR="00C47075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>
        <w:rPr>
          <w:rFonts w:ascii="Google Sans" w:eastAsia="Google Sans" w:hAnsi="Google Sans" w:cs="Google Sans"/>
          <w:color w:val="1F1F1F"/>
        </w:rPr>
        <w:t>id (INTEGER PRIMARY KEY AUTOINCREMENT): Identificador único de la venta.</w:t>
      </w:r>
    </w:p>
    <w:p w14:paraId="0000002D" w14:textId="77777777" w:rsidR="00C47075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proofErr w:type="spellStart"/>
      <w:r>
        <w:rPr>
          <w:rFonts w:ascii="Google Sans" w:eastAsia="Google Sans" w:hAnsi="Google Sans" w:cs="Google Sans"/>
          <w:color w:val="1F1F1F"/>
        </w:rPr>
        <w:t>producto_id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(INTEGER NOT NULL): Clave foránea que referencia a productos(id).</w:t>
      </w:r>
    </w:p>
    <w:p w14:paraId="0000002E" w14:textId="77777777" w:rsidR="00C47075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proofErr w:type="spellStart"/>
      <w:r>
        <w:rPr>
          <w:rFonts w:ascii="Google Sans" w:eastAsia="Google Sans" w:hAnsi="Google Sans" w:cs="Google Sans"/>
          <w:color w:val="1F1F1F"/>
        </w:rPr>
        <w:t>cantidad_vendida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(INTEGER NOT NULL): Cantidad de unidades vendidas.</w:t>
      </w:r>
    </w:p>
    <w:p w14:paraId="0000002F" w14:textId="77777777" w:rsidR="00C47075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>
        <w:rPr>
          <w:rFonts w:ascii="Google Sans" w:eastAsia="Google Sans" w:hAnsi="Google Sans" w:cs="Google Sans"/>
          <w:color w:val="1F1F1F"/>
        </w:rPr>
        <w:t>fecha (TEXT NOT NULL): Fecha y hora en la que se realizó la transacción.</w:t>
      </w:r>
    </w:p>
    <w:p w14:paraId="00000036" w14:textId="2EE46B63" w:rsidR="00C4707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highlight w:val="black"/>
        </w:rPr>
      </w:pPr>
      <w:r>
        <w:rPr>
          <w:rFonts w:ascii="Google Sans" w:eastAsia="Google Sans" w:hAnsi="Google Sans" w:cs="Google Sans"/>
          <w:color w:val="1F1F1F"/>
          <w:highlight w:val="black"/>
        </w:rPr>
        <w:br/>
      </w:r>
    </w:p>
    <w:p w14:paraId="00000037" w14:textId="77777777" w:rsidR="00C47075" w:rsidRDefault="00000000">
      <w:pPr>
        <w:pStyle w:val="Ttulo3"/>
        <w:spacing w:before="0" w:after="0"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Pasos dentro del proceso de venta:</w:t>
      </w:r>
    </w:p>
    <w:p w14:paraId="00000038" w14:textId="77777777" w:rsidR="00C4707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>
        <w:rPr>
          <w:rFonts w:ascii="Google Sans" w:eastAsia="Google Sans" w:hAnsi="Google Sans" w:cs="Google Sans"/>
          <w:b/>
          <w:bCs/>
          <w:color w:val="1F1F1F"/>
        </w:rPr>
        <w:t>Validación previa:</w:t>
      </w:r>
      <w:r>
        <w:rPr>
          <w:rFonts w:ascii="Google Sans" w:eastAsia="Google Sans" w:hAnsi="Google Sans" w:cs="Google Sans"/>
          <w:color w:val="1F1F1F"/>
        </w:rPr>
        <w:t xml:space="preserve"> Se verifica que el producto exista y que la cantidad disponible sea suficiente.</w:t>
      </w:r>
    </w:p>
    <w:p w14:paraId="00000039" w14:textId="77777777" w:rsidR="00C4707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>
        <w:rPr>
          <w:rFonts w:ascii="Google Sans" w:eastAsia="Google Sans" w:hAnsi="Google Sans" w:cs="Google Sans"/>
          <w:b/>
          <w:bCs/>
          <w:color w:val="1F1F1F"/>
        </w:rPr>
        <w:t>Registro de la venta:</w:t>
      </w:r>
      <w:r>
        <w:rPr>
          <w:rFonts w:ascii="Google Sans" w:eastAsia="Google Sans" w:hAnsi="Google Sans" w:cs="Google Sans"/>
          <w:color w:val="1F1F1F"/>
        </w:rPr>
        <w:t xml:space="preserve"> Se inserta el nuevo registro en la tabla ventas.</w:t>
      </w:r>
    </w:p>
    <w:p w14:paraId="0000003A" w14:textId="77777777" w:rsidR="00C4707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>
        <w:rPr>
          <w:rFonts w:ascii="Google Sans" w:eastAsia="Google Sans" w:hAnsi="Google Sans" w:cs="Google Sans"/>
          <w:b/>
          <w:bCs/>
          <w:color w:val="1F1F1F"/>
        </w:rPr>
        <w:t>Descuento de stock:</w:t>
      </w:r>
      <w:r>
        <w:rPr>
          <w:rFonts w:ascii="Google Sans" w:eastAsia="Google Sans" w:hAnsi="Google Sans" w:cs="Google Sans"/>
          <w:color w:val="1F1F1F"/>
        </w:rPr>
        <w:t xml:space="preserve"> Se resta la cantidad vendida en la tabla productos.</w:t>
      </w:r>
    </w:p>
    <w:p w14:paraId="0000003B" w14:textId="77777777" w:rsidR="00C4707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>
        <w:rPr>
          <w:rFonts w:ascii="Google Sans" w:eastAsia="Google Sans" w:hAnsi="Google Sans" w:cs="Google Sans"/>
          <w:b/>
          <w:bCs/>
          <w:color w:val="1F1F1F"/>
        </w:rPr>
        <w:t>Confirmación (</w:t>
      </w:r>
      <w:proofErr w:type="spellStart"/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commit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(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>)):</w:t>
      </w:r>
      <w:r>
        <w:rPr>
          <w:rFonts w:ascii="Google Sans" w:eastAsia="Google Sans" w:hAnsi="Google Sans" w:cs="Google Sans"/>
          <w:color w:val="1F1F1F"/>
        </w:rPr>
        <w:t xml:space="preserve"> Si ambas acciones se completan exitosamente, los cambios se guardan permanentemente en la base de datos.</w:t>
      </w:r>
    </w:p>
    <w:p w14:paraId="0000003C" w14:textId="77777777" w:rsidR="00C4707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>
        <w:rPr>
          <w:rFonts w:ascii="Google Sans" w:eastAsia="Google Sans" w:hAnsi="Google Sans" w:cs="Google Sans"/>
          <w:b/>
          <w:bCs/>
          <w:color w:val="1F1F1F"/>
        </w:rPr>
        <w:t>Cancelación (</w:t>
      </w:r>
      <w:proofErr w:type="spellStart"/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rollback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(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>)):</w:t>
      </w:r>
      <w:r>
        <w:rPr>
          <w:rFonts w:ascii="Google Sans" w:eastAsia="Google Sans" w:hAnsi="Google Sans" w:cs="Google Sans"/>
          <w:color w:val="1F1F1F"/>
        </w:rPr>
        <w:t xml:space="preserve"> Si ocurre cualquier fallo inesperado durante la operación (por ejemplo, interrupción del sistema o error de código), el bloque </w:t>
      </w:r>
      <w:proofErr w:type="spellStart"/>
      <w:r>
        <w:rPr>
          <w:rFonts w:ascii="Google Sans" w:eastAsia="Google Sans" w:hAnsi="Google Sans" w:cs="Google Sans"/>
          <w:color w:val="1F1F1F"/>
        </w:rPr>
        <w:t>except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ejecuta un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rollback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), cancelando todas las modificaciones realizadas durante la transacción y manteniendo los datos intactos.</w:t>
      </w:r>
    </w:p>
    <w:sectPr w:rsidR="00C4707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83B6CF5-2629-45AF-91C4-15DAA4913DBC}"/>
  </w:font>
  <w:font w:name="Google Sans">
    <w:charset w:val="00"/>
    <w:family w:val="auto"/>
    <w:pitch w:val="default"/>
    <w:embedRegular r:id="rId2" w:fontKey="{033A8856-6F8D-47DE-811A-C447F85D90CE}"/>
    <w:embedBold r:id="rId3" w:fontKey="{7A5CE023-1C35-4BC4-B404-7B4E6E784CFF}"/>
    <w:embedItalic r:id="rId4" w:fontKey="{B83A086A-46BA-460C-9B6C-1074B60F39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9C2B333-00C3-425D-9782-F8E44F2798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FA5D1EA-2C28-4913-A6AC-C06AB9B276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41758"/>
    <w:multiLevelType w:val="multilevel"/>
    <w:tmpl w:val="7FB495C8"/>
    <w:lvl w:ilvl="0">
      <w:start w:val="1"/>
      <w:numFmt w:val="decimal"/>
      <w:lvlText w:val="%1.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D3E6A03"/>
    <w:multiLevelType w:val="multilevel"/>
    <w:tmpl w:val="7A800E16"/>
    <w:lvl w:ilvl="0">
      <w:start w:val="1"/>
      <w:numFmt w:val="decimal"/>
      <w:lvlText w:val="%1.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25220E5"/>
    <w:multiLevelType w:val="multilevel"/>
    <w:tmpl w:val="5B949D4C"/>
    <w:lvl w:ilvl="0">
      <w:start w:val="1"/>
      <w:numFmt w:val="decimal"/>
      <w:lvlText w:val="%1."/>
      <w:lvlJc w:val="left"/>
      <w:pPr>
        <w:ind w:left="6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71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5FA07EA"/>
    <w:multiLevelType w:val="multilevel"/>
    <w:tmpl w:val="80C23436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0CD4957"/>
    <w:multiLevelType w:val="multilevel"/>
    <w:tmpl w:val="8B76BF0C"/>
    <w:lvl w:ilvl="0">
      <w:start w:val="1"/>
      <w:numFmt w:val="decimal"/>
      <w:lvlText w:val="%1.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7501ABC"/>
    <w:multiLevelType w:val="multilevel"/>
    <w:tmpl w:val="1AA2192C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8904A75"/>
    <w:multiLevelType w:val="multilevel"/>
    <w:tmpl w:val="4F5AB16A"/>
    <w:lvl w:ilvl="0">
      <w:start w:val="1"/>
      <w:numFmt w:val="decimal"/>
      <w:lvlText w:val="%1."/>
      <w:lvlJc w:val="left"/>
      <w:pPr>
        <w:ind w:left="6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71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BF927B5"/>
    <w:multiLevelType w:val="multilevel"/>
    <w:tmpl w:val="F4F64C5A"/>
    <w:lvl w:ilvl="0">
      <w:start w:val="1"/>
      <w:numFmt w:val="decimal"/>
      <w:lvlText w:val="%1.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40507499">
    <w:abstractNumId w:val="5"/>
  </w:num>
  <w:num w:numId="2" w16cid:durableId="1043674661">
    <w:abstractNumId w:val="2"/>
  </w:num>
  <w:num w:numId="3" w16cid:durableId="8992279">
    <w:abstractNumId w:val="6"/>
  </w:num>
  <w:num w:numId="4" w16cid:durableId="942960206">
    <w:abstractNumId w:val="3"/>
  </w:num>
  <w:num w:numId="5" w16cid:durableId="1869372058">
    <w:abstractNumId w:val="7"/>
  </w:num>
  <w:num w:numId="6" w16cid:durableId="486021166">
    <w:abstractNumId w:val="0"/>
  </w:num>
  <w:num w:numId="7" w16cid:durableId="1176458897">
    <w:abstractNumId w:val="1"/>
  </w:num>
  <w:num w:numId="8" w16cid:durableId="9118130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075"/>
    <w:rsid w:val="00515725"/>
    <w:rsid w:val="00A26CDE"/>
    <w:rsid w:val="00C4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1A35B"/>
  <w15:docId w15:val="{B7B08EA6-8F03-43BC-A758-464963D9B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474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 A02</dc:creator>
  <cp:lastModifiedBy>Ro-sala1-2 Americana</cp:lastModifiedBy>
  <cp:revision>2</cp:revision>
  <dcterms:created xsi:type="dcterms:W3CDTF">2026-10-20T14:10:00Z</dcterms:created>
  <dcterms:modified xsi:type="dcterms:W3CDTF">2026-10-20T14:10:00Z</dcterms:modified>
</cp:coreProperties>
</file>