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DD5D" w14:textId="45860386" w:rsidR="001C0CD7" w:rsidRDefault="008F3192" w:rsidP="00F2737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Metadata</w:t>
      </w:r>
    </w:p>
    <w:p w14:paraId="35A5AFD7" w14:textId="4EABA936" w:rsidR="001A0119" w:rsidRDefault="255237A2" w:rsidP="00A62CF4">
      <w:pPr>
        <w:rPr>
          <w:lang w:val="en-US"/>
        </w:rPr>
      </w:pPr>
      <w:r w:rsidRPr="73887FEC">
        <w:rPr>
          <w:lang w:val="en-US"/>
        </w:rPr>
        <w:t xml:space="preserve">Each </w:t>
      </w:r>
      <w:r w:rsidR="3E578D1D" w:rsidRPr="73887FEC">
        <w:rPr>
          <w:lang w:val="en-US"/>
        </w:rPr>
        <w:t>italicized heading</w:t>
      </w:r>
      <w:r w:rsidRPr="73887FEC">
        <w:rPr>
          <w:lang w:val="en-US"/>
        </w:rPr>
        <w:t xml:space="preserve"> represents a different </w:t>
      </w:r>
      <w:r w:rsidR="71DD1E36" w:rsidRPr="73887FEC">
        <w:rPr>
          <w:lang w:val="en-US"/>
        </w:rPr>
        <w:t>flat sheet</w:t>
      </w:r>
      <w:r w:rsidR="3E578D1D" w:rsidRPr="73887FEC">
        <w:rPr>
          <w:lang w:val="en-US"/>
        </w:rPr>
        <w:t xml:space="preserve"> (i.e., a CSV file)</w:t>
      </w:r>
      <w:r w:rsidRPr="73887FEC">
        <w:rPr>
          <w:lang w:val="en-US"/>
        </w:rPr>
        <w:t xml:space="preserve"> that</w:t>
      </w:r>
      <w:r w:rsidR="004569EF">
        <w:rPr>
          <w:lang w:val="en-US"/>
        </w:rPr>
        <w:t xml:space="preserve"> is</w:t>
      </w:r>
      <w:r w:rsidRPr="73887FEC">
        <w:rPr>
          <w:lang w:val="en-US"/>
        </w:rPr>
        <w:t xml:space="preserve"> linked by </w:t>
      </w:r>
      <w:r w:rsidR="552DDF1F" w:rsidRPr="73887FEC">
        <w:rPr>
          <w:lang w:val="en-US"/>
        </w:rPr>
        <w:t xml:space="preserve">a </w:t>
      </w:r>
      <w:r w:rsidR="560EDE50" w:rsidRPr="73887FEC">
        <w:rPr>
          <w:lang w:val="en-US"/>
        </w:rPr>
        <w:t>unique identifier for each SR (‘</w:t>
      </w:r>
      <w:r w:rsidR="1299B153" w:rsidRPr="73887FEC">
        <w:rPr>
          <w:lang w:val="en-US"/>
        </w:rPr>
        <w:t>id’</w:t>
      </w:r>
      <w:r w:rsidR="560EDE50" w:rsidRPr="73887FEC">
        <w:rPr>
          <w:lang w:val="en-US"/>
        </w:rPr>
        <w:t>).</w:t>
      </w:r>
      <w:r w:rsidR="1299B153" w:rsidRPr="73887FEC">
        <w:rPr>
          <w:lang w:val="en-US"/>
        </w:rPr>
        <w:t xml:space="preserve"> </w:t>
      </w:r>
    </w:p>
    <w:p w14:paraId="2C7C899D" w14:textId="2E128BC2" w:rsidR="000B247A" w:rsidRPr="00B34B04" w:rsidRDefault="5BABA43A" w:rsidP="5F0E8891">
      <w:pPr>
        <w:rPr>
          <w:lang w:val="en-US"/>
        </w:rPr>
      </w:pPr>
      <w:r w:rsidRPr="5F0E8891">
        <w:rPr>
          <w:lang w:val="en-US"/>
        </w:rPr>
        <w:t>An asterix beside heading indicates that coding is plural (i.e., multiple element levels recorded from the same SR).</w:t>
      </w:r>
    </w:p>
    <w:p w14:paraId="168BBE1B" w14:textId="02574AF2" w:rsidR="0083770F" w:rsidRDefault="0092449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1) </w:t>
      </w:r>
      <w:r w:rsidR="0083770F">
        <w:rPr>
          <w:i/>
          <w:iCs/>
          <w:lang w:val="en-US"/>
        </w:rPr>
        <w:t>Publication_</w:t>
      </w:r>
      <w:r w:rsidR="000C2C71">
        <w:rPr>
          <w:i/>
          <w:iCs/>
          <w:lang w:val="en-US"/>
        </w:rPr>
        <w:t>info</w:t>
      </w:r>
      <w:r w:rsidR="0083770F">
        <w:rPr>
          <w:i/>
          <w:iCs/>
          <w:lang w:val="en-US"/>
        </w:rPr>
        <w:t>:</w:t>
      </w:r>
    </w:p>
    <w:p w14:paraId="2F179AE3" w14:textId="59AB3EB2" w:rsidR="0083770F" w:rsidRPr="0083770F" w:rsidRDefault="0083770F">
      <w:pPr>
        <w:rPr>
          <w:lang w:val="en-US"/>
        </w:rPr>
      </w:pPr>
      <w:r>
        <w:rPr>
          <w:lang w:val="en-US"/>
        </w:rPr>
        <w:t xml:space="preserve">Details relating to the publication </w:t>
      </w:r>
    </w:p>
    <w:p w14:paraId="5F40617E" w14:textId="095A08DC" w:rsidR="009F388E" w:rsidRPr="00924499" w:rsidRDefault="0083770F" w:rsidP="00A234EB">
      <w:pPr>
        <w:ind w:left="360" w:firstLine="360"/>
        <w:rPr>
          <w:lang w:val="en-US"/>
        </w:rPr>
      </w:pPr>
      <w:r w:rsidRPr="66795C80">
        <w:rPr>
          <w:b/>
          <w:bCs/>
          <w:lang w:val="en-US"/>
        </w:rPr>
        <w:t xml:space="preserve">id: </w:t>
      </w:r>
      <w:r w:rsidR="00191128" w:rsidRPr="66795C80">
        <w:rPr>
          <w:lang w:val="en-US"/>
        </w:rPr>
        <w:t xml:space="preserve">File name used as a unique identifier for each individual </w:t>
      </w:r>
      <w:r w:rsidR="00773C8A" w:rsidRPr="66795C80">
        <w:rPr>
          <w:lang w:val="en-US"/>
        </w:rPr>
        <w:t>SR</w:t>
      </w:r>
    </w:p>
    <w:p w14:paraId="3C27D4DA" w14:textId="5A614AF8" w:rsidR="0083770F" w:rsidRPr="00924499" w:rsidRDefault="0083770F" w:rsidP="00A234EB">
      <w:pPr>
        <w:ind w:firstLine="720"/>
        <w:rPr>
          <w:lang w:val="en-US"/>
        </w:rPr>
      </w:pPr>
      <w:r w:rsidRPr="00924499">
        <w:rPr>
          <w:b/>
          <w:bCs/>
          <w:lang w:val="en-US"/>
        </w:rPr>
        <w:t xml:space="preserve">title: </w:t>
      </w:r>
      <w:r w:rsidRPr="00924499">
        <w:rPr>
          <w:lang w:val="en-US"/>
        </w:rPr>
        <w:t xml:space="preserve">title of </w:t>
      </w:r>
      <w:r w:rsidR="00773C8A" w:rsidRPr="00924499">
        <w:rPr>
          <w:lang w:val="en-US"/>
        </w:rPr>
        <w:t>SR</w:t>
      </w:r>
    </w:p>
    <w:p w14:paraId="35DF6400" w14:textId="7D755776" w:rsidR="00A234EB" w:rsidRDefault="0083770F" w:rsidP="00A234EB">
      <w:pPr>
        <w:ind w:firstLine="720"/>
        <w:rPr>
          <w:lang w:val="en-US"/>
        </w:rPr>
      </w:pPr>
      <w:r w:rsidRPr="00B57CB8">
        <w:rPr>
          <w:b/>
          <w:bCs/>
          <w:lang w:val="en-US"/>
        </w:rPr>
        <w:t xml:space="preserve">year: </w:t>
      </w:r>
      <w:r w:rsidRPr="00B57CB8">
        <w:rPr>
          <w:lang w:val="en-US"/>
        </w:rPr>
        <w:t xml:space="preserve">year of publication </w:t>
      </w:r>
    </w:p>
    <w:p w14:paraId="1FC9BEA5" w14:textId="02175A05" w:rsidR="007A2EF2" w:rsidRPr="00B57CB8" w:rsidRDefault="007A2EF2" w:rsidP="00A234EB">
      <w:pPr>
        <w:ind w:left="720"/>
        <w:rPr>
          <w:lang w:val="en-US"/>
        </w:rPr>
      </w:pPr>
      <w:r w:rsidRPr="00B57CB8">
        <w:rPr>
          <w:b/>
          <w:bCs/>
          <w:lang w:val="en-US"/>
        </w:rPr>
        <w:t>journal_name</w:t>
      </w:r>
      <w:r w:rsidR="00802344" w:rsidRPr="00B57CB8">
        <w:rPr>
          <w:b/>
          <w:bCs/>
          <w:lang w:val="en-US"/>
        </w:rPr>
        <w:t>:</w:t>
      </w:r>
      <w:r w:rsidR="00D778B0" w:rsidRPr="00B57CB8">
        <w:rPr>
          <w:b/>
          <w:bCs/>
          <w:lang w:val="en-US"/>
        </w:rPr>
        <w:t xml:space="preserve"> </w:t>
      </w:r>
      <w:r w:rsidR="00D778B0" w:rsidRPr="00B57CB8">
        <w:rPr>
          <w:lang w:val="en-US"/>
        </w:rPr>
        <w:t xml:space="preserve">the name of the journal that the </w:t>
      </w:r>
      <w:r w:rsidR="00773C8A" w:rsidRPr="00B57CB8">
        <w:rPr>
          <w:lang w:val="en-US"/>
        </w:rPr>
        <w:t>SR</w:t>
      </w:r>
      <w:r w:rsidR="00D778B0" w:rsidRPr="00B57CB8">
        <w:rPr>
          <w:lang w:val="en-US"/>
        </w:rPr>
        <w:t xml:space="preserve"> was published in</w:t>
      </w:r>
      <w:r w:rsidR="00162095" w:rsidRPr="00B57CB8">
        <w:rPr>
          <w:lang w:val="en-US"/>
        </w:rPr>
        <w:tab/>
      </w:r>
    </w:p>
    <w:p w14:paraId="3D9FDA2F" w14:textId="284B4C48" w:rsidR="00EE5548" w:rsidRPr="00AF6963" w:rsidRDefault="00AF1350" w:rsidP="00A234EB">
      <w:pPr>
        <w:ind w:left="720"/>
        <w:rPr>
          <w:lang w:val="en-US"/>
        </w:rPr>
      </w:pPr>
      <w:r>
        <w:rPr>
          <w:b/>
          <w:bCs/>
          <w:lang w:val="en-US"/>
        </w:rPr>
        <w:t>SR</w:t>
      </w:r>
      <w:r w:rsidR="7B363C75" w:rsidRPr="73887FEC">
        <w:rPr>
          <w:b/>
          <w:bCs/>
          <w:lang w:val="en-US"/>
        </w:rPr>
        <w:t xml:space="preserve">_type: </w:t>
      </w:r>
      <w:r w:rsidR="7B363C75" w:rsidRPr="73887FEC">
        <w:rPr>
          <w:lang w:val="en-US"/>
        </w:rPr>
        <w:t>The dominant review method</w:t>
      </w:r>
      <w:r w:rsidR="072789FC" w:rsidRPr="73887FEC">
        <w:rPr>
          <w:lang w:val="en-US"/>
        </w:rPr>
        <w:t xml:space="preserve"> within </w:t>
      </w:r>
      <w:r w:rsidR="1AB17787" w:rsidRPr="73887FEC">
        <w:rPr>
          <w:lang w:val="en-US"/>
        </w:rPr>
        <w:t>the SR</w:t>
      </w:r>
      <w:r w:rsidR="7B363C75" w:rsidRPr="73887FEC">
        <w:rPr>
          <w:lang w:val="en-US"/>
        </w:rPr>
        <w:t>.</w:t>
      </w:r>
      <w:r w:rsidR="1C7BE5D5" w:rsidRPr="73887FEC">
        <w:rPr>
          <w:lang w:val="en-US"/>
        </w:rPr>
        <w:t xml:space="preserve"> </w:t>
      </w:r>
      <w:r w:rsidR="03BC8CB3" w:rsidRPr="73887FEC">
        <w:rPr>
          <w:lang w:val="en-US"/>
        </w:rPr>
        <w:t xml:space="preserve">For example, if a </w:t>
      </w:r>
      <w:r w:rsidR="1AB17787" w:rsidRPr="73887FEC">
        <w:rPr>
          <w:lang w:val="en-US"/>
        </w:rPr>
        <w:t>SR</w:t>
      </w:r>
      <w:r w:rsidR="1C7BE5D5" w:rsidRPr="73887FEC">
        <w:rPr>
          <w:lang w:val="en-US"/>
        </w:rPr>
        <w:t xml:space="preserve"> is dominated </w:t>
      </w:r>
      <w:r w:rsidR="06430A8C" w:rsidRPr="73887FEC">
        <w:rPr>
          <w:lang w:val="en-US"/>
        </w:rPr>
        <w:t xml:space="preserve">by a meta-analysis </w:t>
      </w:r>
      <w:r w:rsidR="1C7BE5D5" w:rsidRPr="73887FEC">
        <w:rPr>
          <w:lang w:val="en-US"/>
        </w:rPr>
        <w:t xml:space="preserve">but </w:t>
      </w:r>
      <w:r w:rsidR="6D8F3BB4" w:rsidRPr="73887FEC">
        <w:rPr>
          <w:lang w:val="en-US"/>
        </w:rPr>
        <w:t xml:space="preserve">includes </w:t>
      </w:r>
      <w:r w:rsidR="1C7BE5D5" w:rsidRPr="73887FEC">
        <w:rPr>
          <w:lang w:val="en-US"/>
        </w:rPr>
        <w:t>a small section of vote counting</w:t>
      </w:r>
      <w:r w:rsidR="356A8A18" w:rsidRPr="73887FEC">
        <w:rPr>
          <w:lang w:val="en-US"/>
        </w:rPr>
        <w:t>, this will be coded as 1</w:t>
      </w:r>
      <w:r w:rsidR="60691EC6" w:rsidRPr="73887FEC">
        <w:rPr>
          <w:lang w:val="en-US"/>
        </w:rPr>
        <w:t xml:space="preserve"> for meta-analysis</w:t>
      </w:r>
      <w:r w:rsidR="356A8A18" w:rsidRPr="73887FEC">
        <w:rPr>
          <w:lang w:val="en-US"/>
        </w:rPr>
        <w:t>.</w:t>
      </w:r>
      <w:r w:rsidR="60691EC6" w:rsidRPr="73887FEC">
        <w:rPr>
          <w:lang w:val="en-US"/>
        </w:rPr>
        <w:t xml:space="preserve"> </w:t>
      </w:r>
      <w:r w:rsidR="1FD804B7" w:rsidRPr="73887FEC">
        <w:rPr>
          <w:lang w:val="en-US"/>
        </w:rPr>
        <w:t xml:space="preserve">Note that all SRs generally include a </w:t>
      </w:r>
      <w:r w:rsidR="248E9D86" w:rsidRPr="73887FEC">
        <w:rPr>
          <w:lang w:val="en-US"/>
        </w:rPr>
        <w:t xml:space="preserve">narrative portion, so the SR will only be coded as 4 if a narrative form of reporting is the dominant </w:t>
      </w:r>
      <w:r w:rsidR="7E1F4910" w:rsidRPr="73887FEC">
        <w:rPr>
          <w:lang w:val="en-US"/>
        </w:rPr>
        <w:t xml:space="preserve">form. </w:t>
      </w:r>
      <w:r w:rsidR="356A8A18" w:rsidRPr="73887FEC">
        <w:rPr>
          <w:lang w:val="en-US"/>
        </w:rPr>
        <w:t xml:space="preserve"> </w:t>
      </w:r>
    </w:p>
    <w:p w14:paraId="388200F6" w14:textId="3B5BCCCE" w:rsidR="00EE5548" w:rsidRDefault="00841825" w:rsidP="00A234EB">
      <w:pPr>
        <w:ind w:left="720"/>
        <w:rPr>
          <w:lang w:val="en-US"/>
        </w:rPr>
      </w:pPr>
      <w:r>
        <w:rPr>
          <w:lang w:val="en-US"/>
        </w:rPr>
        <w:t>MA</w:t>
      </w:r>
      <w:r w:rsidR="00EE5548" w:rsidRPr="2EA134EE">
        <w:rPr>
          <w:lang w:val="en-US"/>
        </w:rPr>
        <w:t xml:space="preserve"> = formal</w:t>
      </w:r>
      <w:r w:rsidR="004819DF" w:rsidRPr="2EA134EE">
        <w:rPr>
          <w:lang w:val="en-US"/>
        </w:rPr>
        <w:t xml:space="preserve"> or informal</w:t>
      </w:r>
      <w:r w:rsidR="00EE5548" w:rsidRPr="2EA134EE">
        <w:rPr>
          <w:lang w:val="en-US"/>
        </w:rPr>
        <w:t xml:space="preserve"> meta-analysis (i.e.,</w:t>
      </w:r>
      <w:r w:rsidR="004819DF" w:rsidRPr="2EA134EE">
        <w:rPr>
          <w:lang w:val="en-US"/>
        </w:rPr>
        <w:t xml:space="preserve"> weighted or unweighted</w:t>
      </w:r>
      <w:r w:rsidR="00EE5548" w:rsidRPr="2EA134EE">
        <w:rPr>
          <w:lang w:val="en-US"/>
        </w:rPr>
        <w:t xml:space="preserve"> regression statistical model), </w:t>
      </w:r>
      <w:r>
        <w:rPr>
          <w:lang w:val="en-US"/>
        </w:rPr>
        <w:t>broad</w:t>
      </w:r>
      <w:r w:rsidR="00EE5548" w:rsidRPr="2EA134EE">
        <w:rPr>
          <w:lang w:val="en-US"/>
        </w:rPr>
        <w:t xml:space="preserve"> =</w:t>
      </w:r>
      <w:r w:rsidR="00896FEE" w:rsidRPr="2EA134EE">
        <w:rPr>
          <w:lang w:val="en-US"/>
        </w:rPr>
        <w:t xml:space="preserve"> a</w:t>
      </w:r>
      <w:r w:rsidR="00EE5548" w:rsidRPr="2EA134EE">
        <w:rPr>
          <w:lang w:val="en-US"/>
        </w:rPr>
        <w:t xml:space="preserve"> broad quantitative </w:t>
      </w:r>
      <w:r w:rsidR="2EDA4BE5" w:rsidRPr="2EA134EE">
        <w:rPr>
          <w:lang w:val="en-US"/>
        </w:rPr>
        <w:t xml:space="preserve">systematic </w:t>
      </w:r>
      <w:r w:rsidR="00131C72" w:rsidRPr="2EA134EE">
        <w:rPr>
          <w:lang w:val="en-US"/>
        </w:rPr>
        <w:t>review</w:t>
      </w:r>
      <w:r w:rsidR="00EE5548" w:rsidRPr="2EA134EE">
        <w:rPr>
          <w:lang w:val="en-US"/>
        </w:rPr>
        <w:t xml:space="preserve"> not including a formal </w:t>
      </w:r>
      <w:r w:rsidR="00402639" w:rsidRPr="2EA134EE">
        <w:rPr>
          <w:lang w:val="en-US"/>
        </w:rPr>
        <w:t xml:space="preserve">or informal </w:t>
      </w:r>
      <w:r w:rsidR="00EE5548" w:rsidRPr="2EA134EE">
        <w:rPr>
          <w:lang w:val="en-US"/>
        </w:rPr>
        <w:t xml:space="preserve">meta-analysis (i.e., vote counting), </w:t>
      </w:r>
      <w:r>
        <w:rPr>
          <w:lang w:val="en-US"/>
        </w:rPr>
        <w:t>map</w:t>
      </w:r>
      <w:r w:rsidR="00EE5548" w:rsidRPr="2EA134EE">
        <w:rPr>
          <w:lang w:val="en-US"/>
        </w:rPr>
        <w:t xml:space="preserve"> = </w:t>
      </w:r>
      <w:r w:rsidR="009E7FCC" w:rsidRPr="2EA134EE">
        <w:rPr>
          <w:lang w:val="en-US"/>
        </w:rPr>
        <w:t>a</w:t>
      </w:r>
      <w:r w:rsidR="00F540ED" w:rsidRPr="2EA134EE">
        <w:rPr>
          <w:lang w:val="en-US"/>
        </w:rPr>
        <w:t xml:space="preserve"> systemati</w:t>
      </w:r>
      <w:r w:rsidR="007D108B" w:rsidRPr="2EA134EE">
        <w:rPr>
          <w:lang w:val="en-US"/>
        </w:rPr>
        <w:t>c</w:t>
      </w:r>
      <w:r w:rsidR="009E7FCC" w:rsidRPr="2EA134EE">
        <w:rPr>
          <w:lang w:val="en-US"/>
        </w:rPr>
        <w:t xml:space="preserve"> </w:t>
      </w:r>
      <w:r w:rsidR="00EE5548" w:rsidRPr="2EA134EE">
        <w:rPr>
          <w:lang w:val="en-US"/>
        </w:rPr>
        <w:t>map</w:t>
      </w:r>
      <w:r w:rsidR="003D05CE" w:rsidRPr="2EA134EE">
        <w:rPr>
          <w:lang w:val="en-US"/>
        </w:rPr>
        <w:t xml:space="preserve">, </w:t>
      </w:r>
      <w:r>
        <w:rPr>
          <w:lang w:val="en-US"/>
        </w:rPr>
        <w:t>narrative</w:t>
      </w:r>
      <w:r w:rsidR="003D05CE" w:rsidRPr="2EA134EE">
        <w:rPr>
          <w:lang w:val="en-US"/>
        </w:rPr>
        <w:t xml:space="preserve"> = </w:t>
      </w:r>
      <w:r w:rsidR="003B48A6" w:rsidRPr="2EA134EE">
        <w:rPr>
          <w:lang w:val="en-US"/>
        </w:rPr>
        <w:t xml:space="preserve">narrative </w:t>
      </w:r>
      <w:r w:rsidR="001B6372" w:rsidRPr="2EA134EE">
        <w:rPr>
          <w:lang w:val="en-US"/>
        </w:rPr>
        <w:t>SRs</w:t>
      </w:r>
      <w:r w:rsidR="00062AF7" w:rsidRPr="2EA134EE">
        <w:rPr>
          <w:lang w:val="en-US"/>
        </w:rPr>
        <w:t xml:space="preserve"> </w:t>
      </w:r>
    </w:p>
    <w:p w14:paraId="7BBF3A94" w14:textId="7EA95203" w:rsidR="00960425" w:rsidRPr="00AF6963" w:rsidRDefault="00960425" w:rsidP="00A234EB">
      <w:pPr>
        <w:ind w:left="720"/>
        <w:rPr>
          <w:lang w:val="en-US"/>
        </w:rPr>
      </w:pPr>
      <w:r w:rsidRPr="2EA134EE">
        <w:rPr>
          <w:b/>
          <w:bCs/>
          <w:lang w:val="en-US"/>
        </w:rPr>
        <w:t xml:space="preserve">timeframe_start: </w:t>
      </w:r>
      <w:r w:rsidRPr="2EA134EE">
        <w:rPr>
          <w:lang w:val="en-US"/>
        </w:rPr>
        <w:t xml:space="preserve">the earliest </w:t>
      </w:r>
      <w:r w:rsidR="003D4F8B" w:rsidRPr="2EA134EE">
        <w:rPr>
          <w:lang w:val="en-US"/>
        </w:rPr>
        <w:t>year</w:t>
      </w:r>
      <w:r w:rsidRPr="2EA134EE">
        <w:rPr>
          <w:lang w:val="en-US"/>
        </w:rPr>
        <w:t xml:space="preserve"> that the literature covers. This </w:t>
      </w:r>
      <w:r w:rsidR="2B311B7C" w:rsidRPr="2EA134EE">
        <w:rPr>
          <w:lang w:val="en-US"/>
        </w:rPr>
        <w:t xml:space="preserve">can be </w:t>
      </w:r>
      <w:r w:rsidRPr="2EA134EE">
        <w:rPr>
          <w:lang w:val="en-US"/>
        </w:rPr>
        <w:t xml:space="preserve">taken as the earliest publication year from the primary literature included in the </w:t>
      </w:r>
      <w:r w:rsidR="000548CF" w:rsidRPr="2EA134EE">
        <w:rPr>
          <w:lang w:val="en-US"/>
        </w:rPr>
        <w:t>SR</w:t>
      </w:r>
    </w:p>
    <w:p w14:paraId="263C8B78" w14:textId="10AA7A48" w:rsidR="00960425" w:rsidRDefault="00960425" w:rsidP="00A234EB">
      <w:pPr>
        <w:ind w:left="720"/>
        <w:rPr>
          <w:lang w:val="en-US"/>
        </w:rPr>
      </w:pPr>
      <w:r>
        <w:rPr>
          <w:b/>
          <w:bCs/>
          <w:lang w:val="en-US"/>
        </w:rPr>
        <w:t xml:space="preserve">timeframe_end: </w:t>
      </w:r>
      <w:r>
        <w:rPr>
          <w:lang w:val="en-US"/>
        </w:rPr>
        <w:t>when was the last date (year) that the literature search covers</w:t>
      </w:r>
      <w:r w:rsidRPr="308A1CE9">
        <w:rPr>
          <w:lang w:val="en-US"/>
        </w:rPr>
        <w:t xml:space="preserve"> (usually the date of the search)</w:t>
      </w:r>
    </w:p>
    <w:p w14:paraId="6E6BA692" w14:textId="091CD678" w:rsidR="00EE5548" w:rsidRPr="00CE78BF" w:rsidRDefault="00EE5548" w:rsidP="2EA134EE">
      <w:pPr>
        <w:ind w:left="720"/>
        <w:rPr>
          <w:lang w:val="en-US"/>
        </w:rPr>
      </w:pPr>
      <w:r w:rsidRPr="2EA134EE">
        <w:rPr>
          <w:b/>
          <w:bCs/>
          <w:lang w:val="en-US"/>
        </w:rPr>
        <w:t xml:space="preserve">n_studies: </w:t>
      </w:r>
      <w:r w:rsidRPr="2EA134EE">
        <w:rPr>
          <w:lang w:val="en-US"/>
        </w:rPr>
        <w:t>the total</w:t>
      </w:r>
      <w:r w:rsidRPr="2EA134EE">
        <w:rPr>
          <w:b/>
          <w:bCs/>
          <w:lang w:val="en-US"/>
        </w:rPr>
        <w:t xml:space="preserve"> </w:t>
      </w:r>
      <w:r w:rsidRPr="2EA134EE">
        <w:rPr>
          <w:lang w:val="en-US"/>
        </w:rPr>
        <w:t>number of original studies included in</w:t>
      </w:r>
      <w:r w:rsidR="00926868" w:rsidRPr="2EA134EE">
        <w:rPr>
          <w:lang w:val="en-US"/>
        </w:rPr>
        <w:t xml:space="preserve"> the</w:t>
      </w:r>
      <w:r w:rsidRPr="2EA134EE">
        <w:rPr>
          <w:lang w:val="en-US"/>
        </w:rPr>
        <w:t xml:space="preserve"> </w:t>
      </w:r>
      <w:r w:rsidR="00926868" w:rsidRPr="2EA134EE">
        <w:rPr>
          <w:lang w:val="en-US"/>
        </w:rPr>
        <w:t>SR</w:t>
      </w:r>
      <w:r w:rsidRPr="2EA134EE">
        <w:rPr>
          <w:lang w:val="en-US"/>
        </w:rPr>
        <w:t xml:space="preserve"> that met the</w:t>
      </w:r>
      <w:r w:rsidR="00E04904">
        <w:rPr>
          <w:lang w:val="en-US"/>
        </w:rPr>
        <w:t>ir</w:t>
      </w:r>
      <w:r w:rsidRPr="2EA134EE">
        <w:rPr>
          <w:lang w:val="en-US"/>
        </w:rPr>
        <w:t xml:space="preserve"> study selection criteria</w:t>
      </w:r>
      <w:r w:rsidR="5EFD0297" w:rsidRPr="2EA134EE">
        <w:rPr>
          <w:lang w:val="en-US"/>
        </w:rPr>
        <w:t xml:space="preserve"> for the dominant review method within the SR</w:t>
      </w:r>
      <w:r w:rsidR="001310AB">
        <w:rPr>
          <w:lang w:val="en-US"/>
        </w:rPr>
        <w:t>. If the study reported human studies versus animal studies separately, only the number of animal studies was recorded</w:t>
      </w:r>
      <w:r w:rsidR="001159B8">
        <w:rPr>
          <w:lang w:val="en-US"/>
        </w:rPr>
        <w:t>.</w:t>
      </w:r>
      <w:r w:rsidR="00B558B4">
        <w:rPr>
          <w:lang w:val="en-US"/>
        </w:rPr>
        <w:t xml:space="preserve"> We report the total number of animal studies that met the included SRs study criteria e</w:t>
      </w:r>
      <w:r w:rsidR="001E141D">
        <w:rPr>
          <w:lang w:val="en-US"/>
        </w:rPr>
        <w:t xml:space="preserve">ven if some of the included animal </w:t>
      </w:r>
      <w:r w:rsidR="00E04904">
        <w:rPr>
          <w:lang w:val="en-US"/>
        </w:rPr>
        <w:t>studies</w:t>
      </w:r>
      <w:r w:rsidR="00C03FA8">
        <w:rPr>
          <w:lang w:val="en-US"/>
        </w:rPr>
        <w:t xml:space="preserve"> within the included SR</w:t>
      </w:r>
      <w:r w:rsidR="00E04904">
        <w:rPr>
          <w:lang w:val="en-US"/>
        </w:rPr>
        <w:t xml:space="preserve"> did not meet our </w:t>
      </w:r>
      <w:r w:rsidR="00C03FA8">
        <w:rPr>
          <w:lang w:val="en-US"/>
        </w:rPr>
        <w:t>criteria</w:t>
      </w:r>
      <w:r w:rsidR="00B558B4">
        <w:rPr>
          <w:lang w:val="en-US"/>
        </w:rPr>
        <w:t xml:space="preserve">. We only report the number of studies that also met our criteria if results were separated in SR (e.g., SR </w:t>
      </w:r>
      <w:r w:rsidR="00BA6DE0">
        <w:rPr>
          <w:lang w:val="en-US"/>
        </w:rPr>
        <w:t>runs sub analyses on</w:t>
      </w:r>
      <w:r w:rsidR="004F5089">
        <w:rPr>
          <w:lang w:val="en-US"/>
        </w:rPr>
        <w:t xml:space="preserve"> offspring</w:t>
      </w:r>
      <w:r w:rsidR="00BA6DE0">
        <w:rPr>
          <w:lang w:val="en-US"/>
        </w:rPr>
        <w:t xml:space="preserve"> prenatal exposure versus offspring </w:t>
      </w:r>
      <w:r w:rsidR="004F5089">
        <w:rPr>
          <w:lang w:val="en-US"/>
        </w:rPr>
        <w:t>postnatal exposure</w:t>
      </w:r>
      <w:r w:rsidR="00BA6DE0">
        <w:rPr>
          <w:lang w:val="en-US"/>
        </w:rPr>
        <w:t>)</w:t>
      </w:r>
    </w:p>
    <w:p w14:paraId="2724B2C3" w14:textId="7C085EBF" w:rsidR="00EE5548" w:rsidRPr="005C638D" w:rsidRDefault="00EE5548" w:rsidP="00A234EB">
      <w:pPr>
        <w:ind w:left="720"/>
        <w:rPr>
          <w:lang w:val="en-US"/>
        </w:rPr>
      </w:pPr>
      <w:r w:rsidRPr="2EA134EE">
        <w:rPr>
          <w:b/>
          <w:bCs/>
          <w:lang w:val="en-US"/>
        </w:rPr>
        <w:t xml:space="preserve">k_effect_sizes: </w:t>
      </w:r>
      <w:r w:rsidRPr="2EA134EE">
        <w:rPr>
          <w:lang w:val="en-US"/>
        </w:rPr>
        <w:t xml:space="preserve">number of effect sizes (if meta-analysis), NA = if the </w:t>
      </w:r>
      <w:r w:rsidR="00926868" w:rsidRPr="2EA134EE">
        <w:rPr>
          <w:lang w:val="en-US"/>
        </w:rPr>
        <w:t xml:space="preserve">SR </w:t>
      </w:r>
      <w:r w:rsidRPr="2EA134EE">
        <w:rPr>
          <w:lang w:val="en-US"/>
        </w:rPr>
        <w:t xml:space="preserve">was not a meta-analysis. If the </w:t>
      </w:r>
      <w:r w:rsidR="00926868" w:rsidRPr="2EA134EE">
        <w:rPr>
          <w:lang w:val="en-US"/>
        </w:rPr>
        <w:t>SR</w:t>
      </w:r>
      <w:r w:rsidRPr="2EA134EE">
        <w:rPr>
          <w:lang w:val="en-US"/>
        </w:rPr>
        <w:t xml:space="preserve"> was comprised of multiple sub-analyses with no overlap of </w:t>
      </w:r>
      <w:r w:rsidRPr="2EA134EE">
        <w:rPr>
          <w:i/>
          <w:iCs/>
          <w:lang w:val="en-US"/>
        </w:rPr>
        <w:t xml:space="preserve">k, </w:t>
      </w:r>
      <w:r w:rsidRPr="2EA134EE">
        <w:rPr>
          <w:lang w:val="en-US"/>
        </w:rPr>
        <w:t xml:space="preserve">the number of effect sizes </w:t>
      </w:r>
      <w:r w:rsidR="2D272D6B" w:rsidRPr="2EA134EE">
        <w:rPr>
          <w:lang w:val="en-US"/>
        </w:rPr>
        <w:t xml:space="preserve">should be </w:t>
      </w:r>
      <w:r w:rsidRPr="2EA134EE">
        <w:rPr>
          <w:lang w:val="en-US"/>
        </w:rPr>
        <w:t xml:space="preserve">summed to get a total. If the study comprised of multiple sub-analyses with overlapping effect sizes included, the maximum number of effect sizes from the largest analysis </w:t>
      </w:r>
      <w:r w:rsidR="203B9F53" w:rsidRPr="2EA134EE">
        <w:rPr>
          <w:lang w:val="en-US"/>
        </w:rPr>
        <w:t xml:space="preserve">should be </w:t>
      </w:r>
      <w:r w:rsidRPr="2EA134EE">
        <w:rPr>
          <w:lang w:val="en-US"/>
        </w:rPr>
        <w:t>taken.</w:t>
      </w:r>
    </w:p>
    <w:p w14:paraId="306F16A6" w14:textId="77777777" w:rsidR="00B500C5" w:rsidRDefault="00B500C5">
      <w:pPr>
        <w:rPr>
          <w:i/>
          <w:iCs/>
          <w:lang w:val="en-US"/>
        </w:rPr>
      </w:pPr>
    </w:p>
    <w:p w14:paraId="490E1769" w14:textId="5C909012" w:rsidR="008765F0" w:rsidRDefault="00DE41F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2) </w:t>
      </w:r>
      <w:r w:rsidR="00B92AAE">
        <w:rPr>
          <w:i/>
          <w:iCs/>
          <w:lang w:val="en-US"/>
        </w:rPr>
        <w:t>R</w:t>
      </w:r>
      <w:r w:rsidR="00E03192">
        <w:rPr>
          <w:i/>
          <w:iCs/>
          <w:lang w:val="en-US"/>
        </w:rPr>
        <w:t>eview</w:t>
      </w:r>
      <w:r w:rsidR="008765F0">
        <w:rPr>
          <w:i/>
          <w:iCs/>
          <w:lang w:val="en-US"/>
        </w:rPr>
        <w:t>_info</w:t>
      </w:r>
      <w:r w:rsidR="00985F00">
        <w:rPr>
          <w:i/>
          <w:iCs/>
          <w:lang w:val="en-US"/>
        </w:rPr>
        <w:t>:</w:t>
      </w:r>
      <w:r w:rsidR="00B5119B" w:rsidDel="00B5119B">
        <w:rPr>
          <w:i/>
          <w:iCs/>
          <w:lang w:val="en-US"/>
        </w:rPr>
        <w:t xml:space="preserve"> </w:t>
      </w:r>
    </w:p>
    <w:p w14:paraId="04BC78E8" w14:textId="7B1C0906" w:rsidR="008765F0" w:rsidRDefault="008765F0">
      <w:pPr>
        <w:rPr>
          <w:lang w:val="en-US"/>
        </w:rPr>
      </w:pPr>
      <w:r>
        <w:rPr>
          <w:lang w:val="en-US"/>
        </w:rPr>
        <w:t xml:space="preserve">Details relating to the </w:t>
      </w:r>
      <w:r w:rsidR="00B92AAE">
        <w:rPr>
          <w:lang w:val="en-US"/>
        </w:rPr>
        <w:t>SR</w:t>
      </w:r>
    </w:p>
    <w:p w14:paraId="6054AA43" w14:textId="431EE65B" w:rsidR="00F95222" w:rsidRDefault="0056653D" w:rsidP="00B34287">
      <w:pPr>
        <w:ind w:left="720"/>
        <w:rPr>
          <w:lang w:val="en-US"/>
        </w:rPr>
      </w:pPr>
      <w:r>
        <w:rPr>
          <w:b/>
          <w:bCs/>
          <w:lang w:val="en-US"/>
        </w:rPr>
        <w:lastRenderedPageBreak/>
        <w:t xml:space="preserve">topic_code: </w:t>
      </w:r>
      <w:r w:rsidRPr="006D53E4">
        <w:rPr>
          <w:lang w:val="en-US"/>
        </w:rPr>
        <w:t xml:space="preserve">unique identifier for broad category of the main topic: </w:t>
      </w:r>
    </w:p>
    <w:tbl>
      <w:tblPr>
        <w:tblStyle w:val="TableGrid"/>
        <w:tblW w:w="8270" w:type="dxa"/>
        <w:tblInd w:w="72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A3523D" w14:paraId="16DB81C1" w14:textId="77777777" w:rsidTr="00A3523D">
        <w:tc>
          <w:tcPr>
            <w:tcW w:w="4135" w:type="dxa"/>
          </w:tcPr>
          <w:p w14:paraId="09177890" w14:textId="2B9DF1E1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135" w:type="dxa"/>
          </w:tcPr>
          <w:p w14:paraId="15A8159C" w14:textId="427E1C33" w:rsidR="00A3523D" w:rsidRDefault="00680385" w:rsidP="00A3523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3523D">
              <w:rPr>
                <w:lang w:val="en-US"/>
              </w:rPr>
              <w:t>escription</w:t>
            </w:r>
          </w:p>
        </w:tc>
      </w:tr>
      <w:tr w:rsidR="00A3523D" w14:paraId="012D5389" w14:textId="77777777" w:rsidTr="00A3523D">
        <w:tc>
          <w:tcPr>
            <w:tcW w:w="4135" w:type="dxa"/>
          </w:tcPr>
          <w:p w14:paraId="543E5CD0" w14:textId="171F5335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adaptive</w:t>
            </w:r>
          </w:p>
        </w:tc>
        <w:tc>
          <w:tcPr>
            <w:tcW w:w="4135" w:type="dxa"/>
          </w:tcPr>
          <w:p w14:paraId="7E0D91DD" w14:textId="1D214BE3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adaptive non-genetic effects i.e., ‘</w:t>
            </w:r>
            <w:r w:rsidRPr="308A1CE9">
              <w:rPr>
                <w:lang w:val="en-US"/>
              </w:rPr>
              <w:t>anticipatory</w:t>
            </w:r>
            <w:r>
              <w:rPr>
                <w:lang w:val="en-US"/>
              </w:rPr>
              <w:t xml:space="preserve"> effects’ and ‘condition-transfer effects’ (i.e. if the SR examines where descendant are reared in a similar vs different environment from F0 or if F0 exposed to a high quality environment confers a benefit to descendants)</w:t>
            </w:r>
          </w:p>
        </w:tc>
      </w:tr>
      <w:tr w:rsidR="00A3523D" w14:paraId="55041618" w14:textId="77777777" w:rsidTr="00A3523D">
        <w:tc>
          <w:tcPr>
            <w:tcW w:w="4135" w:type="dxa"/>
          </w:tcPr>
          <w:p w14:paraId="3145E6DA" w14:textId="370DAAFF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non-adaptive</w:t>
            </w:r>
          </w:p>
        </w:tc>
        <w:tc>
          <w:tcPr>
            <w:tcW w:w="4135" w:type="dxa"/>
          </w:tcPr>
          <w:p w14:paraId="42EA5BE0" w14:textId="1858B913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 xml:space="preserve">maladaptive/negative </w:t>
            </w:r>
            <w:r w:rsidRPr="308A1CE9">
              <w:rPr>
                <w:lang w:val="en-US"/>
              </w:rPr>
              <w:t>transgenerational</w:t>
            </w:r>
            <w:r>
              <w:rPr>
                <w:lang w:val="en-US"/>
              </w:rPr>
              <w:t xml:space="preserve"> effects such as exposure to stressors that are predicted to disrupt descendant health/fitness relative to a control</w:t>
            </w:r>
          </w:p>
        </w:tc>
      </w:tr>
      <w:tr w:rsidR="00A3523D" w14:paraId="24F8E54E" w14:textId="77777777" w:rsidTr="00A3523D">
        <w:tc>
          <w:tcPr>
            <w:tcW w:w="4135" w:type="dxa"/>
          </w:tcPr>
          <w:p w14:paraId="1CB1BB13" w14:textId="7F751C07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135" w:type="dxa"/>
          </w:tcPr>
          <w:p w14:paraId="18D089D0" w14:textId="028F1998" w:rsidR="00A3523D" w:rsidRDefault="00A3523D" w:rsidP="00A3523D">
            <w:pPr>
              <w:rPr>
                <w:lang w:val="en-US"/>
              </w:rPr>
            </w:pPr>
            <w:r>
              <w:rPr>
                <w:lang w:val="en-US"/>
              </w:rPr>
              <w:t>unspecified/unclear</w:t>
            </w:r>
          </w:p>
        </w:tc>
      </w:tr>
    </w:tbl>
    <w:p w14:paraId="014D8305" w14:textId="77777777" w:rsidR="00A3523D" w:rsidRPr="00B34287" w:rsidRDefault="00A3523D" w:rsidP="00B34287">
      <w:pPr>
        <w:ind w:left="720"/>
        <w:rPr>
          <w:lang w:val="en-US"/>
        </w:rPr>
      </w:pPr>
    </w:p>
    <w:p w14:paraId="68852774" w14:textId="39F84914" w:rsidR="00DB1E7F" w:rsidRDefault="00280AB8" w:rsidP="00B00203">
      <w:pPr>
        <w:ind w:left="720"/>
        <w:rPr>
          <w:lang w:val="en-US"/>
        </w:rPr>
      </w:pPr>
      <w:r>
        <w:rPr>
          <w:b/>
          <w:bCs/>
          <w:lang w:val="en-US"/>
        </w:rPr>
        <w:t>discipline</w:t>
      </w:r>
      <w:r w:rsidR="00B00203">
        <w:rPr>
          <w:b/>
          <w:bCs/>
          <w:lang w:val="en-US"/>
        </w:rPr>
        <w:t>_code</w:t>
      </w:r>
      <w:r w:rsidR="0021317A">
        <w:rPr>
          <w:b/>
          <w:bCs/>
          <w:lang w:val="en-US"/>
        </w:rPr>
        <w:t xml:space="preserve">: </w:t>
      </w:r>
      <w:r w:rsidR="003B00E6">
        <w:rPr>
          <w:lang w:val="en-US"/>
        </w:rPr>
        <w:t xml:space="preserve">What research field is the </w:t>
      </w:r>
      <w:r w:rsidR="00B92AAE">
        <w:rPr>
          <w:lang w:val="en-US"/>
        </w:rPr>
        <w:t>SR</w:t>
      </w:r>
      <w:r w:rsidR="003B00E6">
        <w:rPr>
          <w:lang w:val="en-US"/>
        </w:rPr>
        <w:t xml:space="preserve"> from: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680385" w14:paraId="524E9915" w14:textId="01ABA2DE" w:rsidTr="00680385">
        <w:tc>
          <w:tcPr>
            <w:tcW w:w="4151" w:type="dxa"/>
          </w:tcPr>
          <w:p w14:paraId="426C5D93" w14:textId="5E25D79A" w:rsidR="00680385" w:rsidRDefault="00680385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145" w:type="dxa"/>
          </w:tcPr>
          <w:p w14:paraId="3093C191" w14:textId="15C115A9" w:rsidR="00680385" w:rsidRDefault="00680385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80385" w14:paraId="2C8D4061" w14:textId="202A91B7" w:rsidTr="00680385">
        <w:tc>
          <w:tcPr>
            <w:tcW w:w="4151" w:type="dxa"/>
          </w:tcPr>
          <w:p w14:paraId="1E8D4498" w14:textId="422968FC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eco evo</w:t>
            </w:r>
          </w:p>
        </w:tc>
        <w:tc>
          <w:tcPr>
            <w:tcW w:w="4145" w:type="dxa"/>
          </w:tcPr>
          <w:p w14:paraId="1C24CAB6" w14:textId="35442A4F" w:rsidR="00680385" w:rsidRDefault="00F75ECD" w:rsidP="00DE41F8">
            <w:pPr>
              <w:rPr>
                <w:lang w:val="en-US"/>
              </w:rPr>
            </w:pPr>
            <w:r>
              <w:rPr>
                <w:lang w:val="en-US"/>
              </w:rPr>
              <w:t>ecology and evolution</w:t>
            </w:r>
          </w:p>
        </w:tc>
      </w:tr>
      <w:tr w:rsidR="00680385" w14:paraId="607A24EE" w14:textId="2A023E4E" w:rsidTr="00680385">
        <w:tc>
          <w:tcPr>
            <w:tcW w:w="4151" w:type="dxa"/>
          </w:tcPr>
          <w:p w14:paraId="05DF3ED5" w14:textId="23C0844C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biomed</w:t>
            </w:r>
          </w:p>
        </w:tc>
        <w:tc>
          <w:tcPr>
            <w:tcW w:w="4145" w:type="dxa"/>
          </w:tcPr>
          <w:p w14:paraId="331CF8A6" w14:textId="42D6CF57" w:rsidR="00680385" w:rsidRDefault="00F75ECD" w:rsidP="00DE41F8">
            <w:pPr>
              <w:rPr>
                <w:lang w:val="en-US"/>
              </w:rPr>
            </w:pPr>
            <w:r>
              <w:rPr>
                <w:lang w:val="en-US"/>
              </w:rPr>
              <w:t>biomedicine (human-centric environments such as tobacco, alcohol and Western diets)</w:t>
            </w:r>
          </w:p>
        </w:tc>
      </w:tr>
      <w:tr w:rsidR="00680385" w14:paraId="4D285C14" w14:textId="6FDE54E2" w:rsidTr="00680385">
        <w:tc>
          <w:tcPr>
            <w:tcW w:w="4151" w:type="dxa"/>
          </w:tcPr>
          <w:p w14:paraId="779C95B6" w14:textId="22E0CE4D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toxicology</w:t>
            </w:r>
          </w:p>
        </w:tc>
        <w:tc>
          <w:tcPr>
            <w:tcW w:w="4145" w:type="dxa"/>
          </w:tcPr>
          <w:p w14:paraId="3F6B5471" w14:textId="47CF4BF4" w:rsidR="00680385" w:rsidRDefault="00F75ECD" w:rsidP="00DE41F8">
            <w:pPr>
              <w:rPr>
                <w:lang w:val="en-US"/>
              </w:rPr>
            </w:pPr>
            <w:r>
              <w:rPr>
                <w:lang w:val="en-US"/>
              </w:rPr>
              <w:t>(eco-)</w:t>
            </w:r>
            <w:r w:rsidRPr="5005B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toxicology (pollution and contaminants)</w:t>
            </w:r>
          </w:p>
        </w:tc>
      </w:tr>
      <w:tr w:rsidR="00680385" w14:paraId="68D4BBAD" w14:textId="20C3F565" w:rsidTr="00680385">
        <w:tc>
          <w:tcPr>
            <w:tcW w:w="4151" w:type="dxa"/>
          </w:tcPr>
          <w:p w14:paraId="51C40A87" w14:textId="3A3F434F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4145" w:type="dxa"/>
          </w:tcPr>
          <w:p w14:paraId="18A9EF86" w14:textId="7B80AC4A" w:rsidR="00680385" w:rsidRDefault="00F75ECD" w:rsidP="00DE41F8">
            <w:pPr>
              <w:rPr>
                <w:lang w:val="en-US"/>
              </w:rPr>
            </w:pPr>
            <w:r>
              <w:rPr>
                <w:lang w:val="en-US"/>
              </w:rPr>
              <w:t>agriculture/aquaculture</w:t>
            </w:r>
          </w:p>
        </w:tc>
      </w:tr>
      <w:tr w:rsidR="00680385" w14:paraId="388F6AFE" w14:textId="0DEAD958" w:rsidTr="00680385">
        <w:tc>
          <w:tcPr>
            <w:tcW w:w="4151" w:type="dxa"/>
          </w:tcPr>
          <w:p w14:paraId="1E157753" w14:textId="206B8879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crossdisciplinary</w:t>
            </w:r>
          </w:p>
        </w:tc>
        <w:tc>
          <w:tcPr>
            <w:tcW w:w="4145" w:type="dxa"/>
          </w:tcPr>
          <w:p w14:paraId="05A0B0CE" w14:textId="7BB9240C" w:rsidR="00680385" w:rsidRDefault="00F75ECD" w:rsidP="00DE41F8">
            <w:pPr>
              <w:rPr>
                <w:lang w:val="en-US"/>
              </w:rPr>
            </w:pPr>
            <w:r>
              <w:rPr>
                <w:lang w:val="en-US"/>
              </w:rPr>
              <w:t>cross-disciplinary (i.e., mixture of environmental factors that span multiple disciplines)</w:t>
            </w:r>
          </w:p>
        </w:tc>
      </w:tr>
      <w:tr w:rsidR="00680385" w14:paraId="761D45EB" w14:textId="0FF7F126" w:rsidTr="00680385">
        <w:tc>
          <w:tcPr>
            <w:tcW w:w="4151" w:type="dxa"/>
          </w:tcPr>
          <w:p w14:paraId="7361483D" w14:textId="03F72D5E" w:rsidR="00680385" w:rsidRDefault="00680385" w:rsidP="00DE41F8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145" w:type="dxa"/>
          </w:tcPr>
          <w:p w14:paraId="35EAFD98" w14:textId="554E5AA5" w:rsidR="00680385" w:rsidRDefault="00F75ECD" w:rsidP="00DE41F8">
            <w:pPr>
              <w:rPr>
                <w:lang w:val="en-US"/>
              </w:rPr>
            </w:pPr>
            <w:r w:rsidRPr="308A1CE9">
              <w:rPr>
                <w:lang w:val="en-US"/>
              </w:rPr>
              <w:t>other</w:t>
            </w:r>
            <w:r>
              <w:rPr>
                <w:lang w:val="en-US"/>
              </w:rPr>
              <w:t>/unclear</w:t>
            </w:r>
          </w:p>
        </w:tc>
      </w:tr>
    </w:tbl>
    <w:p w14:paraId="54E8AD93" w14:textId="77777777" w:rsidR="00DC3E10" w:rsidRPr="00DC3E10" w:rsidRDefault="00DC3E10" w:rsidP="00DC4AF3">
      <w:pPr>
        <w:rPr>
          <w:lang w:val="en-US"/>
        </w:rPr>
      </w:pPr>
    </w:p>
    <w:p w14:paraId="2129D754" w14:textId="5A52046D" w:rsidR="00015760" w:rsidRDefault="00015760" w:rsidP="00015760">
      <w:pPr>
        <w:ind w:left="720"/>
        <w:rPr>
          <w:lang w:val="en-US"/>
        </w:rPr>
      </w:pPr>
      <w:r>
        <w:rPr>
          <w:b/>
          <w:bCs/>
          <w:lang w:val="en-US"/>
        </w:rPr>
        <w:t>terminology_</w:t>
      </w:r>
      <w:r w:rsidR="00C103A9">
        <w:rPr>
          <w:b/>
          <w:bCs/>
          <w:lang w:val="en-US"/>
        </w:rPr>
        <w:t>code</w:t>
      </w:r>
      <w:r w:rsidRPr="00E3271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Does the terminology used to describe the non-genetic inheritance match our definition of inter- vs -transgenerational inheritance</w:t>
      </w:r>
      <w:r w:rsidR="00217EB3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F58BD" w14:paraId="5D378B84" w14:textId="77777777" w:rsidTr="004F1A26">
        <w:tc>
          <w:tcPr>
            <w:tcW w:w="4148" w:type="dxa"/>
          </w:tcPr>
          <w:p w14:paraId="3A218C1F" w14:textId="5FA63254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148" w:type="dxa"/>
          </w:tcPr>
          <w:p w14:paraId="73CD43F7" w14:textId="31F1356A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F58BD" w14:paraId="20A0E8DB" w14:textId="77777777" w:rsidTr="004F1A26">
        <w:tc>
          <w:tcPr>
            <w:tcW w:w="4148" w:type="dxa"/>
          </w:tcPr>
          <w:p w14:paraId="6C05821C" w14:textId="05E5A440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48" w:type="dxa"/>
          </w:tcPr>
          <w:p w14:paraId="36F039BF" w14:textId="1CD5B7CC" w:rsidR="007F58BD" w:rsidRDefault="00217EB3" w:rsidP="007F58B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7F58BD">
              <w:rPr>
                <w:lang w:val="en-US"/>
              </w:rPr>
              <w:t>es</w:t>
            </w:r>
          </w:p>
        </w:tc>
      </w:tr>
      <w:tr w:rsidR="007F58BD" w14:paraId="13BE6CC9" w14:textId="77777777" w:rsidTr="004F1A26">
        <w:tc>
          <w:tcPr>
            <w:tcW w:w="4148" w:type="dxa"/>
          </w:tcPr>
          <w:p w14:paraId="6038B325" w14:textId="55DAD5A9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48" w:type="dxa"/>
          </w:tcPr>
          <w:p w14:paraId="5811CB16" w14:textId="5C377E32" w:rsidR="007F58BD" w:rsidRDefault="00217EB3" w:rsidP="007F58B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F58BD">
              <w:rPr>
                <w:lang w:val="en-US"/>
              </w:rPr>
              <w:t>o</w:t>
            </w:r>
          </w:p>
        </w:tc>
      </w:tr>
      <w:tr w:rsidR="007F58BD" w14:paraId="432496C5" w14:textId="77777777" w:rsidTr="004F1A26">
        <w:tc>
          <w:tcPr>
            <w:tcW w:w="4148" w:type="dxa"/>
          </w:tcPr>
          <w:p w14:paraId="3E3D4775" w14:textId="474386E4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</w:tc>
        <w:tc>
          <w:tcPr>
            <w:tcW w:w="4148" w:type="dxa"/>
          </w:tcPr>
          <w:p w14:paraId="0B601F82" w14:textId="0E71B3A3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does not use these terms</w:t>
            </w:r>
          </w:p>
        </w:tc>
      </w:tr>
      <w:tr w:rsidR="007F58BD" w14:paraId="3DA5C4A1" w14:textId="77777777" w:rsidTr="004F1A26">
        <w:tc>
          <w:tcPr>
            <w:tcW w:w="4148" w:type="dxa"/>
          </w:tcPr>
          <w:p w14:paraId="3C5CCFC2" w14:textId="049AB226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148" w:type="dxa"/>
          </w:tcPr>
          <w:p w14:paraId="6DB8DA1B" w14:textId="06D9E6DF" w:rsidR="007F58BD" w:rsidRDefault="007F58BD" w:rsidP="007F58BD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1715302D" w14:textId="77777777" w:rsidR="00A8565C" w:rsidRDefault="00A8565C" w:rsidP="001416D5">
      <w:pPr>
        <w:rPr>
          <w:lang w:val="en-US"/>
        </w:rPr>
      </w:pPr>
    </w:p>
    <w:p w14:paraId="6035628A" w14:textId="2B944FFC" w:rsidR="000801F2" w:rsidRDefault="000801F2" w:rsidP="00015760">
      <w:pPr>
        <w:ind w:left="720"/>
        <w:rPr>
          <w:lang w:val="en-US"/>
        </w:rPr>
      </w:pPr>
      <w:r w:rsidRPr="2EA134EE">
        <w:rPr>
          <w:b/>
          <w:bCs/>
          <w:lang w:val="en-US"/>
        </w:rPr>
        <w:t>mutagen</w:t>
      </w:r>
      <w:r w:rsidR="000D03FC" w:rsidRPr="2EA134EE">
        <w:rPr>
          <w:b/>
          <w:bCs/>
          <w:lang w:val="en-US"/>
        </w:rPr>
        <w:t>_code</w:t>
      </w:r>
      <w:r w:rsidRPr="2EA134EE">
        <w:rPr>
          <w:b/>
          <w:bCs/>
          <w:lang w:val="en-US"/>
        </w:rPr>
        <w:t xml:space="preserve">: </w:t>
      </w:r>
      <w:r w:rsidRPr="2EA134EE">
        <w:rPr>
          <w:lang w:val="en-US"/>
        </w:rPr>
        <w:t xml:space="preserve">Does the SR include any primary studies that may be </w:t>
      </w:r>
      <w:r w:rsidR="7844B619" w:rsidRPr="2EA134EE">
        <w:rPr>
          <w:lang w:val="en-US"/>
        </w:rPr>
        <w:t>exposing</w:t>
      </w:r>
      <w:r w:rsidR="0AF44724" w:rsidRPr="2EA134EE">
        <w:rPr>
          <w:lang w:val="en-US"/>
        </w:rPr>
        <w:t xml:space="preserve"> </w:t>
      </w:r>
      <w:r w:rsidR="7844B619" w:rsidRPr="2EA134EE">
        <w:rPr>
          <w:lang w:val="en-US"/>
        </w:rPr>
        <w:t xml:space="preserve">animals to </w:t>
      </w:r>
      <w:r w:rsidRPr="2EA134EE">
        <w:rPr>
          <w:lang w:val="en-US"/>
        </w:rPr>
        <w:t>mutagen</w:t>
      </w:r>
      <w:r w:rsidR="64FE567F" w:rsidRPr="2EA134EE">
        <w:rPr>
          <w:lang w:val="en-US"/>
        </w:rPr>
        <w:t>ic factor</w:t>
      </w:r>
      <w:r w:rsidR="658FCB32" w:rsidRPr="2EA134EE">
        <w:rPr>
          <w:lang w:val="en-US"/>
        </w:rPr>
        <w:t>s</w:t>
      </w:r>
      <w:r w:rsidR="00B07223">
        <w:rPr>
          <w:lang w:val="en-US"/>
        </w:rPr>
        <w:t xml:space="preserve"> (including carcinogens)</w:t>
      </w:r>
      <w:r w:rsidRPr="2EA134EE">
        <w:rPr>
          <w:lang w:val="en-U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E62" w14:paraId="65AE2E9E" w14:textId="3AAAD883" w:rsidTr="00585139">
        <w:tc>
          <w:tcPr>
            <w:tcW w:w="4148" w:type="dxa"/>
          </w:tcPr>
          <w:p w14:paraId="5D321721" w14:textId="784190F9" w:rsidR="00457E62" w:rsidRDefault="00457E62" w:rsidP="00E539D2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148" w:type="dxa"/>
          </w:tcPr>
          <w:p w14:paraId="4740E292" w14:textId="024A12FE" w:rsidR="00457E62" w:rsidRDefault="00457E62" w:rsidP="00E539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57E62" w14:paraId="28A632D5" w14:textId="5E376F20" w:rsidTr="00585139">
        <w:tc>
          <w:tcPr>
            <w:tcW w:w="4148" w:type="dxa"/>
          </w:tcPr>
          <w:p w14:paraId="270291F5" w14:textId="22F48CB2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48" w:type="dxa"/>
          </w:tcPr>
          <w:p w14:paraId="0FAF037B" w14:textId="1E9C3F6A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57E62" w14:paraId="35F32303" w14:textId="199C1BBC" w:rsidTr="00585139">
        <w:tc>
          <w:tcPr>
            <w:tcW w:w="4148" w:type="dxa"/>
            <w:tcBorders>
              <w:bottom w:val="single" w:sz="4" w:space="0" w:color="auto"/>
            </w:tcBorders>
          </w:tcPr>
          <w:p w14:paraId="05BCC58B" w14:textId="69D4A593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4E0B418" w14:textId="6B3990BC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57E62" w14:paraId="4A9C3BA2" w14:textId="067793DE" w:rsidTr="00585139">
        <w:tc>
          <w:tcPr>
            <w:tcW w:w="4148" w:type="dxa"/>
            <w:tcBorders>
              <w:bottom w:val="single" w:sz="4" w:space="0" w:color="auto"/>
            </w:tcBorders>
          </w:tcPr>
          <w:p w14:paraId="62C56ABA" w14:textId="6EECF0FC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470639F" w14:textId="1A72643A" w:rsidR="00457E62" w:rsidRDefault="00457E62" w:rsidP="00457E62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0DB8C1F2" w14:textId="77777777" w:rsidR="00591D69" w:rsidRDefault="00591D69" w:rsidP="0064524C">
      <w:pPr>
        <w:rPr>
          <w:b/>
          <w:bCs/>
          <w:lang w:val="en-US"/>
        </w:rPr>
      </w:pPr>
    </w:p>
    <w:p w14:paraId="4B6BF391" w14:textId="08CBCE5F" w:rsidR="0064524C" w:rsidRDefault="005C024C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>3</w:t>
      </w:r>
      <w:r w:rsidR="00CD6182">
        <w:rPr>
          <w:i/>
          <w:iCs/>
          <w:lang w:val="en-US"/>
        </w:rPr>
        <w:t xml:space="preserve">) </w:t>
      </w:r>
      <w:r w:rsidR="0064524C">
        <w:rPr>
          <w:i/>
          <w:iCs/>
          <w:lang w:val="en-US"/>
        </w:rPr>
        <w:t xml:space="preserve">Species_info*: </w:t>
      </w:r>
    </w:p>
    <w:p w14:paraId="076BEBA1" w14:textId="5A9E4645" w:rsidR="0064524C" w:rsidRDefault="0064524C" w:rsidP="0064524C">
      <w:pPr>
        <w:rPr>
          <w:lang w:val="en-US"/>
        </w:rPr>
      </w:pPr>
      <w:r w:rsidRPr="66795C80">
        <w:rPr>
          <w:lang w:val="en-US"/>
        </w:rPr>
        <w:lastRenderedPageBreak/>
        <w:t xml:space="preserve">Details of species covered in the </w:t>
      </w:r>
      <w:r w:rsidR="00B92AAE" w:rsidRPr="66795C80">
        <w:rPr>
          <w:lang w:val="en-US"/>
        </w:rPr>
        <w:t>SR</w:t>
      </w:r>
      <w:r w:rsidRPr="66795C80">
        <w:rPr>
          <w:lang w:val="en-US"/>
        </w:rPr>
        <w:t xml:space="preserve"> </w:t>
      </w:r>
      <w:r w:rsidR="003641A7" w:rsidRPr="66795C80">
        <w:rPr>
          <w:lang w:val="en-US"/>
        </w:rPr>
        <w:t>(i.e., the species from the primary literature)</w:t>
      </w:r>
      <w:r w:rsidR="00980B60" w:rsidRPr="66795C80">
        <w:rPr>
          <w:lang w:val="en-US"/>
        </w:rPr>
        <w:t xml:space="preserve">. </w:t>
      </w:r>
      <w:r w:rsidR="00970F48" w:rsidRPr="66795C80">
        <w:rPr>
          <w:lang w:val="en-US"/>
        </w:rPr>
        <w:t xml:space="preserve">NA </w:t>
      </w:r>
      <w:r w:rsidR="00980B60" w:rsidRPr="66795C80">
        <w:rPr>
          <w:lang w:val="en-US"/>
        </w:rPr>
        <w:t>if no species lists were provide</w:t>
      </w:r>
      <w:r w:rsidR="00FA5842" w:rsidRPr="66795C80">
        <w:rPr>
          <w:lang w:val="en-US"/>
        </w:rPr>
        <w:t>d</w:t>
      </w:r>
      <w:r w:rsidR="77BC72F8" w:rsidRPr="66795C80">
        <w:rPr>
          <w:lang w:val="en-US"/>
        </w:rPr>
        <w:t xml:space="preserve"> in </w:t>
      </w:r>
      <w:r w:rsidR="77BC72F8" w:rsidRPr="648EEBDF">
        <w:rPr>
          <w:lang w:val="en-US"/>
        </w:rPr>
        <w:t>SR</w:t>
      </w:r>
      <w:r w:rsidR="23216286" w:rsidRPr="648EEBDF">
        <w:rPr>
          <w:lang w:val="en-US"/>
        </w:rPr>
        <w:t>s</w:t>
      </w:r>
      <w:r w:rsidR="00610A78">
        <w:rPr>
          <w:lang w:val="en-US"/>
        </w:rPr>
        <w:t xml:space="preserve"> (did not record species if the paper mentioned a species but did not provide species list</w:t>
      </w:r>
      <w:r w:rsidR="002C5711">
        <w:rPr>
          <w:lang w:val="en-US"/>
        </w:rPr>
        <w:t xml:space="preserve"> when methods state that more than one species was </w:t>
      </w:r>
      <w:r w:rsidR="00686BF9">
        <w:rPr>
          <w:lang w:val="en-US"/>
        </w:rPr>
        <w:t>eligible for inclusion</w:t>
      </w:r>
      <w:r w:rsidR="00B3615E">
        <w:rPr>
          <w:lang w:val="en-US"/>
        </w:rPr>
        <w:t>, also did not record species if common names that were not clear enough to be converted to Latin names were provided</w:t>
      </w:r>
      <w:r w:rsidR="00686BF9">
        <w:rPr>
          <w:lang w:val="en-US"/>
        </w:rPr>
        <w:t>)</w:t>
      </w:r>
      <w:r w:rsidR="23216286" w:rsidRPr="648EEBDF">
        <w:rPr>
          <w:lang w:val="en-US"/>
        </w:rPr>
        <w:t>:</w:t>
      </w:r>
    </w:p>
    <w:p w14:paraId="523B2CD2" w14:textId="1E64AD3C" w:rsidR="0064524C" w:rsidRDefault="0064524C" w:rsidP="005C024C">
      <w:pPr>
        <w:spacing w:after="0"/>
        <w:ind w:firstLine="720"/>
        <w:rPr>
          <w:lang w:val="en-US"/>
        </w:rPr>
      </w:pPr>
      <w:r w:rsidRPr="00C82B24">
        <w:rPr>
          <w:b/>
          <w:bCs/>
          <w:lang w:val="en-US"/>
        </w:rPr>
        <w:t xml:space="preserve">species_name: </w:t>
      </w:r>
      <w:r w:rsidR="5964E7AE" w:rsidRPr="648EEBDF">
        <w:rPr>
          <w:lang w:val="en-US"/>
        </w:rPr>
        <w:t>Latin</w:t>
      </w:r>
      <w:r w:rsidRPr="00C82B24">
        <w:rPr>
          <w:lang w:val="en-US"/>
        </w:rPr>
        <w:t xml:space="preserve"> species name </w:t>
      </w:r>
      <w:r w:rsidR="004B32BB">
        <w:tab/>
      </w:r>
    </w:p>
    <w:p w14:paraId="72388D25" w14:textId="5AA64C45" w:rsidR="007808E4" w:rsidRPr="00886E46" w:rsidRDefault="008D4985" w:rsidP="004B32BB">
      <w:pPr>
        <w:ind w:left="720"/>
        <w:rPr>
          <w:lang w:val="en-US"/>
        </w:rPr>
      </w:pPr>
      <w:r w:rsidRPr="00886E46">
        <w:rPr>
          <w:lang w:val="en-US"/>
        </w:rPr>
        <w:t xml:space="preserve">Note that some SRs report common names for </w:t>
      </w:r>
      <w:r w:rsidR="0052050E" w:rsidRPr="00886E46">
        <w:rPr>
          <w:lang w:val="en-US"/>
        </w:rPr>
        <w:t xml:space="preserve">some </w:t>
      </w:r>
      <w:r w:rsidR="006B53DD" w:rsidRPr="00886E46">
        <w:rPr>
          <w:lang w:val="en-US"/>
        </w:rPr>
        <w:t>widely used</w:t>
      </w:r>
      <w:r w:rsidR="0052050E" w:rsidRPr="00886E46">
        <w:rPr>
          <w:lang w:val="en-US"/>
        </w:rPr>
        <w:t xml:space="preserve"> model study systems. If this is the case, we will convert this to the </w:t>
      </w:r>
      <w:r w:rsidR="7DF377CC" w:rsidRPr="00886E46">
        <w:rPr>
          <w:lang w:val="en-US"/>
        </w:rPr>
        <w:t>L</w:t>
      </w:r>
      <w:r w:rsidR="0052050E" w:rsidRPr="00886E46">
        <w:rPr>
          <w:lang w:val="en-US"/>
        </w:rPr>
        <w:t xml:space="preserve">atin name. For example, vinegar fly = Drosophila melanogaster, </w:t>
      </w:r>
      <w:r w:rsidR="00322C36" w:rsidRPr="00886E46">
        <w:rPr>
          <w:lang w:val="en-US"/>
        </w:rPr>
        <w:t>lab</w:t>
      </w:r>
      <w:r w:rsidR="0052050E" w:rsidRPr="00886E46">
        <w:rPr>
          <w:lang w:val="en-US"/>
        </w:rPr>
        <w:t xml:space="preserve"> rat = Rattus </w:t>
      </w:r>
      <w:r w:rsidR="00520715" w:rsidRPr="00886E46">
        <w:rPr>
          <w:lang w:val="en-US"/>
        </w:rPr>
        <w:t>norve</w:t>
      </w:r>
      <w:r w:rsidR="00C87890" w:rsidRPr="00886E46">
        <w:rPr>
          <w:lang w:val="en-US"/>
        </w:rPr>
        <w:t>g</w:t>
      </w:r>
      <w:r w:rsidR="00520715" w:rsidRPr="00886E46">
        <w:rPr>
          <w:lang w:val="en-US"/>
        </w:rPr>
        <w:t>icus</w:t>
      </w:r>
      <w:r w:rsidR="00322C36" w:rsidRPr="00886E46">
        <w:rPr>
          <w:lang w:val="en-US"/>
        </w:rPr>
        <w:t xml:space="preserve"> domestica</w:t>
      </w:r>
      <w:r w:rsidR="0052050E" w:rsidRPr="00886E46">
        <w:rPr>
          <w:lang w:val="en-US"/>
        </w:rPr>
        <w:t>, mouse = Mus musculus</w:t>
      </w:r>
      <w:r w:rsidR="008306F8" w:rsidRPr="00886E46">
        <w:rPr>
          <w:lang w:val="en-US"/>
        </w:rPr>
        <w:t xml:space="preserve"> et</w:t>
      </w:r>
      <w:r w:rsidR="00CB3FB6" w:rsidRPr="00886E46">
        <w:rPr>
          <w:lang w:val="en-US"/>
        </w:rPr>
        <w:t>c</w:t>
      </w:r>
      <w:r w:rsidR="007808E4" w:rsidRPr="00886E46">
        <w:rPr>
          <w:lang w:val="en-US"/>
        </w:rPr>
        <w:t xml:space="preserve">. </w:t>
      </w:r>
    </w:p>
    <w:p w14:paraId="43334A02" w14:textId="77777777" w:rsidR="0064524C" w:rsidRDefault="0064524C" w:rsidP="0064524C">
      <w:pPr>
        <w:rPr>
          <w:lang w:val="en-US"/>
        </w:rPr>
      </w:pPr>
    </w:p>
    <w:p w14:paraId="21AB00C6" w14:textId="1A75AC2A" w:rsidR="0064524C" w:rsidRPr="001106D4" w:rsidRDefault="00845E53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>4</w:t>
      </w:r>
      <w:r w:rsidR="00FF2B82">
        <w:rPr>
          <w:i/>
          <w:iCs/>
          <w:lang w:val="en-US"/>
        </w:rPr>
        <w:t xml:space="preserve">) </w:t>
      </w:r>
      <w:r w:rsidR="008926E0">
        <w:rPr>
          <w:i/>
          <w:iCs/>
          <w:lang w:val="en-US"/>
        </w:rPr>
        <w:t>Higher_taxon_code</w:t>
      </w:r>
      <w:r w:rsidR="0064524C">
        <w:rPr>
          <w:i/>
          <w:iCs/>
          <w:lang w:val="en-US"/>
        </w:rPr>
        <w:t xml:space="preserve">*: </w:t>
      </w:r>
    </w:p>
    <w:p w14:paraId="384981CC" w14:textId="35960E6B" w:rsidR="0064524C" w:rsidRPr="009758B9" w:rsidRDefault="5CC0A936" w:rsidP="0064524C">
      <w:pPr>
        <w:rPr>
          <w:lang w:val="en-US"/>
        </w:rPr>
      </w:pPr>
      <w:r w:rsidRPr="5F0E8891">
        <w:rPr>
          <w:lang w:val="en-US"/>
        </w:rPr>
        <w:t>What are the broad taxonomic groups</w:t>
      </w:r>
      <w:r w:rsidR="1CEDFBB6" w:rsidRPr="5F0E8891">
        <w:rPr>
          <w:lang w:val="en-US"/>
        </w:rPr>
        <w:t xml:space="preserve"> </w:t>
      </w:r>
      <w:r w:rsidRPr="5F0E8891">
        <w:rPr>
          <w:lang w:val="en-US"/>
        </w:rPr>
        <w:t xml:space="preserve">included in the </w:t>
      </w:r>
      <w:r w:rsidR="3712DCAD" w:rsidRPr="5F0E8891">
        <w:rPr>
          <w:lang w:val="en-US"/>
        </w:rPr>
        <w:t>SR</w:t>
      </w:r>
      <w:r w:rsidR="69DF551D" w:rsidRPr="5F0E8891">
        <w:rPr>
          <w:lang w:val="en-US"/>
        </w:rPr>
        <w:t>?</w:t>
      </w:r>
      <w:r w:rsidR="3712DCAD" w:rsidRPr="5F0E8891">
        <w:rPr>
          <w:lang w:val="en-US"/>
        </w:rPr>
        <w:t xml:space="preserve"> </w:t>
      </w:r>
    </w:p>
    <w:p w14:paraId="77054F17" w14:textId="61D8B923" w:rsidR="0064524C" w:rsidRPr="00813E39" w:rsidRDefault="426448BB" w:rsidP="00FF2B82">
      <w:pPr>
        <w:ind w:left="720"/>
        <w:rPr>
          <w:lang w:val="en-US"/>
        </w:rPr>
      </w:pPr>
      <w:r w:rsidRPr="73887FEC">
        <w:rPr>
          <w:b/>
          <w:bCs/>
          <w:lang w:val="en-US"/>
        </w:rPr>
        <w:t>taxon_code</w:t>
      </w:r>
      <w:r w:rsidR="5CC0A936" w:rsidRPr="73887FEC">
        <w:rPr>
          <w:lang w:val="en-US"/>
        </w:rPr>
        <w:t xml:space="preserve">: which broad taxonomic groups </w:t>
      </w:r>
      <w:r w:rsidR="56957EDD" w:rsidRPr="73887FEC">
        <w:rPr>
          <w:lang w:val="en-US"/>
        </w:rPr>
        <w:t>d</w:t>
      </w:r>
      <w:r w:rsidR="5CC0A936" w:rsidRPr="73887FEC">
        <w:rPr>
          <w:lang w:val="en-US"/>
        </w:rPr>
        <w:t xml:space="preserve">o the species in the study belong to: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D2A" w14:paraId="32351315" w14:textId="77777777" w:rsidTr="00034D2A">
        <w:tc>
          <w:tcPr>
            <w:tcW w:w="4508" w:type="dxa"/>
          </w:tcPr>
          <w:p w14:paraId="37924418" w14:textId="647F9F5F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307922B4" w14:textId="74DEEB6B" w:rsidR="00034D2A" w:rsidRP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34D2A" w14:paraId="6924DEFC" w14:textId="77777777" w:rsidTr="00034D2A">
        <w:tc>
          <w:tcPr>
            <w:tcW w:w="4508" w:type="dxa"/>
          </w:tcPr>
          <w:p w14:paraId="68A4DE90" w14:textId="0F11E74A" w:rsidR="00034D2A" w:rsidRPr="00B24F19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vertebrates</w:t>
            </w:r>
          </w:p>
        </w:tc>
        <w:tc>
          <w:tcPr>
            <w:tcW w:w="4508" w:type="dxa"/>
          </w:tcPr>
          <w:p w14:paraId="1400435C" w14:textId="4D43D666" w:rsidR="00034D2A" w:rsidRPr="00B27BA6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vertebrates</w:t>
            </w:r>
          </w:p>
        </w:tc>
      </w:tr>
      <w:tr w:rsidR="00034D2A" w14:paraId="00216D1B" w14:textId="77777777" w:rsidTr="00034D2A">
        <w:tc>
          <w:tcPr>
            <w:tcW w:w="4508" w:type="dxa"/>
          </w:tcPr>
          <w:p w14:paraId="60E9AE5A" w14:textId="3CE2CB50" w:rsidR="00034D2A" w:rsidRPr="00B24F19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invertebrates</w:t>
            </w:r>
          </w:p>
        </w:tc>
        <w:tc>
          <w:tcPr>
            <w:tcW w:w="4508" w:type="dxa"/>
          </w:tcPr>
          <w:p w14:paraId="6B7EF247" w14:textId="5220AAA9" w:rsidR="00034D2A" w:rsidRPr="00B27BA6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invertebrates</w:t>
            </w:r>
          </w:p>
        </w:tc>
      </w:tr>
      <w:tr w:rsidR="00034D2A" w14:paraId="6313BEF3" w14:textId="77777777" w:rsidTr="00034D2A">
        <w:tc>
          <w:tcPr>
            <w:tcW w:w="4508" w:type="dxa"/>
          </w:tcPr>
          <w:p w14:paraId="4FDFECCE" w14:textId="639E9633" w:rsidR="00034D2A" w:rsidRPr="00B24F19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plants</w:t>
            </w:r>
          </w:p>
        </w:tc>
        <w:tc>
          <w:tcPr>
            <w:tcW w:w="4508" w:type="dxa"/>
          </w:tcPr>
          <w:p w14:paraId="0783B718" w14:textId="6A5FD316" w:rsidR="00034D2A" w:rsidRPr="00B27BA6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plants</w:t>
            </w:r>
          </w:p>
        </w:tc>
      </w:tr>
      <w:tr w:rsidR="00034D2A" w14:paraId="549AB945" w14:textId="77777777" w:rsidTr="00034D2A">
        <w:tc>
          <w:tcPr>
            <w:tcW w:w="4508" w:type="dxa"/>
          </w:tcPr>
          <w:p w14:paraId="046E1924" w14:textId="55F51012" w:rsidR="00034D2A" w:rsidRPr="00B24F19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4508" w:type="dxa"/>
          </w:tcPr>
          <w:p w14:paraId="70785D28" w14:textId="7DC36B2B" w:rsidR="00034D2A" w:rsidRPr="00B27BA6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034D2A" w14:paraId="39365EEC" w14:textId="77777777" w:rsidTr="00034D2A">
        <w:tc>
          <w:tcPr>
            <w:tcW w:w="4508" w:type="dxa"/>
          </w:tcPr>
          <w:p w14:paraId="0793B15E" w14:textId="357671CF" w:rsidR="00034D2A" w:rsidRPr="00B24F19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17051654" w14:textId="2ED53EF5" w:rsidR="00034D2A" w:rsidRPr="00B27BA6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21B81959" w14:textId="77777777" w:rsidR="0064524C" w:rsidRDefault="0064524C" w:rsidP="0064524C">
      <w:pPr>
        <w:rPr>
          <w:i/>
          <w:iCs/>
          <w:lang w:val="en-US"/>
        </w:rPr>
      </w:pPr>
    </w:p>
    <w:p w14:paraId="2EB125B4" w14:textId="2B7341BE" w:rsidR="0064524C" w:rsidRPr="004B2E76" w:rsidRDefault="00D7526F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5) </w:t>
      </w:r>
      <w:r w:rsidR="0064524C">
        <w:rPr>
          <w:i/>
          <w:iCs/>
          <w:lang w:val="en-US"/>
        </w:rPr>
        <w:t>Transmission</w:t>
      </w:r>
      <w:r w:rsidR="00EC32D4">
        <w:rPr>
          <w:i/>
          <w:iCs/>
          <w:lang w:val="en-US"/>
        </w:rPr>
        <w:t>_info</w:t>
      </w:r>
      <w:r w:rsidR="0064524C">
        <w:rPr>
          <w:i/>
          <w:iCs/>
          <w:lang w:val="en-US"/>
        </w:rPr>
        <w:t>*:</w:t>
      </w:r>
    </w:p>
    <w:p w14:paraId="544E2419" w14:textId="089F31FE" w:rsidR="0064524C" w:rsidRDefault="0064524C" w:rsidP="5F0E8891">
      <w:pPr>
        <w:rPr>
          <w:lang w:val="en-US"/>
        </w:rPr>
      </w:pPr>
      <w:r w:rsidRPr="5F0E8891">
        <w:rPr>
          <w:lang w:val="en-US"/>
        </w:rPr>
        <w:t xml:space="preserve">What modes of transmission </w:t>
      </w:r>
      <w:r w:rsidR="664AA129" w:rsidRPr="5F0E8891">
        <w:rPr>
          <w:lang w:val="en-US"/>
        </w:rPr>
        <w:t xml:space="preserve">(maternal vs. paternal, etc.) </w:t>
      </w:r>
      <w:r w:rsidRPr="5F0E8891">
        <w:rPr>
          <w:lang w:val="en-US"/>
        </w:rPr>
        <w:t xml:space="preserve">were included in the </w:t>
      </w:r>
      <w:r w:rsidR="00B92AAE" w:rsidRPr="5F0E8891">
        <w:rPr>
          <w:lang w:val="en-US"/>
        </w:rPr>
        <w:t>SR</w:t>
      </w:r>
      <w:r w:rsidR="009973EB" w:rsidRPr="5F0E8891">
        <w:rPr>
          <w:lang w:val="en-US"/>
        </w:rPr>
        <w:t>?</w:t>
      </w:r>
      <w:r w:rsidR="00266F9B" w:rsidRPr="5F0E8891">
        <w:rPr>
          <w:lang w:val="en-US"/>
        </w:rPr>
        <w:t xml:space="preserve"> </w:t>
      </w:r>
    </w:p>
    <w:p w14:paraId="67BE604C" w14:textId="2273AE00" w:rsidR="0064524C" w:rsidRDefault="5CC0A936" w:rsidP="5F0E8891">
      <w:pPr>
        <w:rPr>
          <w:lang w:val="en-US"/>
        </w:rPr>
      </w:pPr>
      <w:r w:rsidRPr="5F0E8891">
        <w:rPr>
          <w:b/>
          <w:bCs/>
          <w:lang w:val="en-US"/>
        </w:rPr>
        <w:t>transmission</w:t>
      </w:r>
      <w:r w:rsidR="7DCF2D86" w:rsidRPr="5F0E8891">
        <w:rPr>
          <w:b/>
          <w:bCs/>
          <w:lang w:val="en-US"/>
        </w:rPr>
        <w:t>_code</w:t>
      </w:r>
      <w:r w:rsidRPr="5F0E8891">
        <w:rPr>
          <w:b/>
          <w:bCs/>
          <w:lang w:val="en-US"/>
        </w:rPr>
        <w:t xml:space="preserve">: </w:t>
      </w:r>
      <w:r w:rsidR="768B5B33" w:rsidRPr="5F0E8891">
        <w:rPr>
          <w:lang w:val="en-US"/>
        </w:rPr>
        <w:t>did the S</w:t>
      </w:r>
      <w:r w:rsidR="4A74741A" w:rsidRPr="5F0E8891">
        <w:rPr>
          <w:lang w:val="en-US"/>
        </w:rPr>
        <w:t>R</w:t>
      </w:r>
      <w:r w:rsidR="768B5B33" w:rsidRPr="5F0E8891">
        <w:rPr>
          <w:lang w:val="en-US"/>
        </w:rPr>
        <w:t xml:space="preserve"> focus on </w:t>
      </w:r>
      <w:r w:rsidR="02DA53ED" w:rsidRPr="5F0E8891">
        <w:rPr>
          <w:lang w:val="en-US"/>
        </w:rPr>
        <w:t xml:space="preserve">the effects of environmental </w:t>
      </w:r>
      <w:r w:rsidRPr="5F0E8891">
        <w:rPr>
          <w:lang w:val="en-US"/>
        </w:rPr>
        <w:t>expos</w:t>
      </w:r>
      <w:r w:rsidR="02C912FA" w:rsidRPr="5F0E8891">
        <w:rPr>
          <w:lang w:val="en-US"/>
        </w:rPr>
        <w:t>ures of</w:t>
      </w:r>
      <w:r w:rsidR="6286A7F2" w:rsidRPr="5F0E8891"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D2A" w14:paraId="60CE5DD2" w14:textId="4F518C8D" w:rsidTr="00F57B69">
        <w:tc>
          <w:tcPr>
            <w:tcW w:w="4508" w:type="dxa"/>
          </w:tcPr>
          <w:p w14:paraId="5A0DDC6E" w14:textId="5C367049" w:rsidR="00034D2A" w:rsidRDefault="00034D2A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0689E274" w14:textId="369BF104" w:rsidR="00034D2A" w:rsidRDefault="00034D2A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34D2A" w14:paraId="0710D871" w14:textId="1E628DCF" w:rsidTr="00F57B69">
        <w:tc>
          <w:tcPr>
            <w:tcW w:w="4508" w:type="dxa"/>
          </w:tcPr>
          <w:p w14:paraId="522C42F0" w14:textId="4BEF49D0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matriline</w:t>
            </w:r>
          </w:p>
        </w:tc>
        <w:tc>
          <w:tcPr>
            <w:tcW w:w="4508" w:type="dxa"/>
          </w:tcPr>
          <w:p w14:paraId="45E712CB" w14:textId="0E4F29D7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matriline</w:t>
            </w:r>
          </w:p>
        </w:tc>
      </w:tr>
      <w:tr w:rsidR="00034D2A" w14:paraId="113FBF09" w14:textId="1FD8959B" w:rsidTr="00F57B69">
        <w:tc>
          <w:tcPr>
            <w:tcW w:w="4508" w:type="dxa"/>
          </w:tcPr>
          <w:p w14:paraId="005D2ACE" w14:textId="2F6B0330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patriline</w:t>
            </w:r>
          </w:p>
        </w:tc>
        <w:tc>
          <w:tcPr>
            <w:tcW w:w="4508" w:type="dxa"/>
          </w:tcPr>
          <w:p w14:paraId="52F01108" w14:textId="0E04E291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patriline</w:t>
            </w:r>
          </w:p>
        </w:tc>
      </w:tr>
      <w:tr w:rsidR="00034D2A" w14:paraId="21B916CD" w14:textId="7F06F39B" w:rsidTr="00F57B69">
        <w:tc>
          <w:tcPr>
            <w:tcW w:w="4508" w:type="dxa"/>
          </w:tcPr>
          <w:p w14:paraId="2243E51C" w14:textId="65DC7526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not separated</w:t>
            </w:r>
          </w:p>
        </w:tc>
        <w:tc>
          <w:tcPr>
            <w:tcW w:w="4508" w:type="dxa"/>
          </w:tcPr>
          <w:p w14:paraId="48BC7CDD" w14:textId="533DD42C" w:rsidR="00034D2A" w:rsidRDefault="00034D2A" w:rsidP="00034D2A">
            <w:pPr>
              <w:rPr>
                <w:lang w:val="en-US"/>
              </w:rPr>
            </w:pPr>
            <w:r w:rsidRPr="73887FEC">
              <w:rPr>
                <w:lang w:val="en-US"/>
              </w:rPr>
              <w:t>not separated (i.e., the primary studies used do not enable matriline and patriline effects to be distinguished, e.g., if both sexes exposed)</w:t>
            </w:r>
          </w:p>
        </w:tc>
      </w:tr>
      <w:tr w:rsidR="00034D2A" w14:paraId="11E6FD40" w14:textId="0BCE187C" w:rsidTr="00F57B69">
        <w:tc>
          <w:tcPr>
            <w:tcW w:w="4508" w:type="dxa"/>
          </w:tcPr>
          <w:p w14:paraId="7646B6FD" w14:textId="1ECB679F" w:rsidR="00034D2A" w:rsidRDefault="00034D2A" w:rsidP="00034D2A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7C8DFDF9" w14:textId="5F777CEF" w:rsidR="00034D2A" w:rsidRDefault="00034D2A" w:rsidP="00034D2A">
            <w:pPr>
              <w:rPr>
                <w:lang w:val="en-US"/>
              </w:rPr>
            </w:pPr>
            <w:r w:rsidRPr="73887FEC">
              <w:rPr>
                <w:lang w:val="en-US"/>
              </w:rPr>
              <w:t>unclear/unspecified</w:t>
            </w:r>
          </w:p>
        </w:tc>
      </w:tr>
    </w:tbl>
    <w:p w14:paraId="6644F376" w14:textId="77777777" w:rsidR="00F36434" w:rsidRDefault="00F36434" w:rsidP="008972B3">
      <w:pPr>
        <w:rPr>
          <w:lang w:val="en-US"/>
        </w:rPr>
      </w:pPr>
    </w:p>
    <w:p w14:paraId="7BFD8353" w14:textId="5A6E8C09" w:rsidR="00064E65" w:rsidRDefault="00F15A4C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6) </w:t>
      </w:r>
      <w:r w:rsidR="00CF403B">
        <w:rPr>
          <w:i/>
          <w:iCs/>
          <w:lang w:val="en-US"/>
        </w:rPr>
        <w:t>Inter_vs_trans_</w:t>
      </w:r>
      <w:r w:rsidR="00B01E3C">
        <w:rPr>
          <w:i/>
          <w:iCs/>
          <w:lang w:val="en-US"/>
        </w:rPr>
        <w:t>info</w:t>
      </w:r>
      <w:r w:rsidR="002D3647">
        <w:rPr>
          <w:i/>
          <w:iCs/>
          <w:lang w:val="en-US"/>
        </w:rPr>
        <w:t xml:space="preserve">*: </w:t>
      </w:r>
    </w:p>
    <w:p w14:paraId="35203E2C" w14:textId="55FCE776" w:rsidR="00E32713" w:rsidRPr="00DC2D6A" w:rsidRDefault="3C81E479" w:rsidP="00E32713">
      <w:pPr>
        <w:rPr>
          <w:lang w:val="en-US"/>
        </w:rPr>
      </w:pPr>
      <w:r w:rsidRPr="5F0E8891">
        <w:rPr>
          <w:lang w:val="en-US"/>
        </w:rPr>
        <w:t xml:space="preserve">Was the type of </w:t>
      </w:r>
      <w:r w:rsidR="2BFBC423" w:rsidRPr="5F0E8891">
        <w:rPr>
          <w:lang w:val="en-US"/>
        </w:rPr>
        <w:t xml:space="preserve">reviewed </w:t>
      </w:r>
      <w:r w:rsidRPr="5F0E8891">
        <w:rPr>
          <w:lang w:val="en-US"/>
        </w:rPr>
        <w:t xml:space="preserve">non-genetic inheritance inter-generational or trans-generational based on </w:t>
      </w:r>
      <w:r w:rsidR="4DEA4450" w:rsidRPr="5F0E8891">
        <w:rPr>
          <w:lang w:val="en-US"/>
        </w:rPr>
        <w:t xml:space="preserve">the </w:t>
      </w:r>
      <w:r w:rsidR="47E55648" w:rsidRPr="5F0E8891">
        <w:rPr>
          <w:lang w:val="en-US"/>
        </w:rPr>
        <w:t>F0 sex and broad taxonomic group</w:t>
      </w:r>
      <w:r w:rsidR="74C03346" w:rsidRPr="5F0E8891">
        <w:rPr>
          <w:lang w:val="en-US"/>
        </w:rPr>
        <w:t xml:space="preserve"> o</w:t>
      </w:r>
      <w:r w:rsidR="00F52967" w:rsidRPr="5F0E8891">
        <w:rPr>
          <w:lang w:val="en-US"/>
        </w:rPr>
        <w:t>f</w:t>
      </w:r>
      <w:r w:rsidR="74C03346" w:rsidRPr="5F0E8891">
        <w:rPr>
          <w:lang w:val="en-US"/>
        </w:rPr>
        <w:t xml:space="preserve"> the studied species</w:t>
      </w:r>
      <w:r w:rsidR="47E55648" w:rsidRPr="5F0E8891">
        <w:rPr>
          <w:lang w:val="en-US"/>
        </w:rPr>
        <w:t xml:space="preserve"> (See main text Fig. 1)?</w:t>
      </w:r>
      <w:r w:rsidR="6935D61A" w:rsidRPr="5F0E8891">
        <w:rPr>
          <w:lang w:val="en-US"/>
        </w:rPr>
        <w:t xml:space="preserve"> </w:t>
      </w:r>
    </w:p>
    <w:p w14:paraId="3CF96D33" w14:textId="1D07388E" w:rsidR="00E32713" w:rsidRPr="002D3647" w:rsidRDefault="004E749C" w:rsidP="00015760">
      <w:pPr>
        <w:ind w:firstLine="720"/>
        <w:rPr>
          <w:lang w:val="en-US"/>
        </w:rPr>
      </w:pPr>
      <w:r>
        <w:rPr>
          <w:b/>
          <w:bCs/>
          <w:lang w:val="en-US"/>
        </w:rPr>
        <w:t>i</w:t>
      </w:r>
      <w:r w:rsidR="00E32713" w:rsidRPr="00E32713">
        <w:rPr>
          <w:b/>
          <w:bCs/>
          <w:lang w:val="en-US"/>
        </w:rPr>
        <w:t>nter_vs_trans_</w:t>
      </w:r>
      <w:r w:rsidR="00CB5399">
        <w:rPr>
          <w:b/>
          <w:bCs/>
          <w:lang w:val="en-US"/>
        </w:rPr>
        <w:t>code</w:t>
      </w:r>
      <w:r w:rsidR="00E32713" w:rsidRPr="00E32713">
        <w:rPr>
          <w:b/>
          <w:bCs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0AD" w14:paraId="2710A02C" w14:textId="5DA130B5" w:rsidTr="0047282C">
        <w:tc>
          <w:tcPr>
            <w:tcW w:w="4508" w:type="dxa"/>
          </w:tcPr>
          <w:p w14:paraId="3B362405" w14:textId="1E3AFC19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0BD66A3C" w14:textId="701329DE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420AD" w14:paraId="50FB7B62" w14:textId="61098058" w:rsidTr="0047282C">
        <w:tc>
          <w:tcPr>
            <w:tcW w:w="4508" w:type="dxa"/>
          </w:tcPr>
          <w:p w14:paraId="20F77977" w14:textId="40420AB3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 xml:space="preserve">inter </w:t>
            </w:r>
          </w:p>
        </w:tc>
        <w:tc>
          <w:tcPr>
            <w:tcW w:w="4508" w:type="dxa"/>
          </w:tcPr>
          <w:p w14:paraId="448DAA54" w14:textId="6E367A7C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inter-generational</w:t>
            </w:r>
          </w:p>
        </w:tc>
      </w:tr>
      <w:tr w:rsidR="00D420AD" w14:paraId="173D61DA" w14:textId="21979CA5" w:rsidTr="0047282C">
        <w:tc>
          <w:tcPr>
            <w:tcW w:w="4508" w:type="dxa"/>
          </w:tcPr>
          <w:p w14:paraId="0F9D0E61" w14:textId="40A147AC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trans</w:t>
            </w:r>
          </w:p>
        </w:tc>
        <w:tc>
          <w:tcPr>
            <w:tcW w:w="4508" w:type="dxa"/>
          </w:tcPr>
          <w:p w14:paraId="506137FD" w14:textId="2EFD8634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trans-generational</w:t>
            </w:r>
          </w:p>
        </w:tc>
      </w:tr>
      <w:tr w:rsidR="00D420AD" w14:paraId="0E0B1A23" w14:textId="7CBF256A" w:rsidTr="0047282C">
        <w:tc>
          <w:tcPr>
            <w:tcW w:w="4508" w:type="dxa"/>
          </w:tcPr>
          <w:p w14:paraId="28242779" w14:textId="593DC70C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4C0B5A9A" w14:textId="54B774C3" w:rsidR="00D420AD" w:rsidRDefault="00D420AD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05E9EE4A" w14:textId="77777777" w:rsidR="00015760" w:rsidRPr="002D3647" w:rsidRDefault="00015760" w:rsidP="00033551">
      <w:pPr>
        <w:rPr>
          <w:lang w:val="en-US"/>
        </w:rPr>
      </w:pPr>
    </w:p>
    <w:p w14:paraId="0D8124A5" w14:textId="1D034E67" w:rsidR="0064524C" w:rsidRDefault="00125FB2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7) </w:t>
      </w:r>
      <w:r w:rsidR="007B0984">
        <w:rPr>
          <w:i/>
          <w:iCs/>
          <w:lang w:val="en-US"/>
        </w:rPr>
        <w:t>Env_mismatch</w:t>
      </w:r>
      <w:r w:rsidR="00250F81">
        <w:rPr>
          <w:i/>
          <w:iCs/>
          <w:lang w:val="en-US"/>
        </w:rPr>
        <w:t>_info</w:t>
      </w:r>
      <w:r w:rsidR="0064524C">
        <w:rPr>
          <w:i/>
          <w:iCs/>
          <w:lang w:val="en-US"/>
        </w:rPr>
        <w:t xml:space="preserve">*: </w:t>
      </w:r>
    </w:p>
    <w:p w14:paraId="7E3F4C56" w14:textId="2DF3BE08" w:rsidR="0064524C" w:rsidRDefault="5CC0A936" w:rsidP="5F0E8891">
      <w:pPr>
        <w:rPr>
          <w:lang w:val="en-US"/>
        </w:rPr>
      </w:pPr>
      <w:r w:rsidRPr="5F0E8891">
        <w:rPr>
          <w:lang w:val="en-US"/>
        </w:rPr>
        <w:t xml:space="preserve">Did the </w:t>
      </w:r>
      <w:r w:rsidR="7B26C9AA" w:rsidRPr="5F0E8891">
        <w:rPr>
          <w:lang w:val="en-US"/>
        </w:rPr>
        <w:t>descendant</w:t>
      </w:r>
      <w:r w:rsidR="31018612" w:rsidRPr="5F0E8891">
        <w:rPr>
          <w:lang w:val="en-US"/>
        </w:rPr>
        <w:t>s’</w:t>
      </w:r>
      <w:r w:rsidRPr="5F0E8891">
        <w:rPr>
          <w:lang w:val="en-US"/>
        </w:rPr>
        <w:t xml:space="preserve"> environment match or mismatch the </w:t>
      </w:r>
      <w:r w:rsidR="05863884" w:rsidRPr="5F0E8891">
        <w:rPr>
          <w:lang w:val="en-US"/>
        </w:rPr>
        <w:t>F0</w:t>
      </w:r>
      <w:r w:rsidRPr="5F0E8891">
        <w:rPr>
          <w:lang w:val="en-US"/>
        </w:rPr>
        <w:t xml:space="preserve"> environment</w:t>
      </w:r>
      <w:r w:rsidR="35DEFCDF" w:rsidRPr="5F0E8891">
        <w:rPr>
          <w:lang w:val="en-US"/>
        </w:rPr>
        <w:t>?</w:t>
      </w:r>
      <w:r w:rsidR="52C02FB2" w:rsidRPr="5F0E8891">
        <w:rPr>
          <w:lang w:val="en-US"/>
        </w:rPr>
        <w:t xml:space="preserve"> </w:t>
      </w:r>
      <w:r w:rsidR="00BF3F8B">
        <w:rPr>
          <w:lang w:val="en-US"/>
        </w:rPr>
        <w:t>In the case on treatment and controls, does t</w:t>
      </w:r>
      <w:r w:rsidR="00F248DC">
        <w:rPr>
          <w:lang w:val="en-US"/>
        </w:rPr>
        <w:t>he offspring environment match that of the treatment parents?</w:t>
      </w:r>
    </w:p>
    <w:p w14:paraId="5F1BBA4F" w14:textId="7A84B490" w:rsidR="0064524C" w:rsidRDefault="0046364A" w:rsidP="5F0E8891">
      <w:pPr>
        <w:rPr>
          <w:lang w:val="en-US"/>
        </w:rPr>
      </w:pPr>
      <w:r w:rsidRPr="5F0E8891">
        <w:rPr>
          <w:b/>
          <w:bCs/>
          <w:lang w:val="en-US"/>
        </w:rPr>
        <w:t>env_mismatch_code</w:t>
      </w:r>
      <w:r w:rsidR="00E65CAC" w:rsidRPr="5F0E8891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CAC" w14:paraId="67603404" w14:textId="34DD8B3D" w:rsidTr="00A0128F">
        <w:tc>
          <w:tcPr>
            <w:tcW w:w="4508" w:type="dxa"/>
          </w:tcPr>
          <w:p w14:paraId="4C0E9B14" w14:textId="16195B7C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32338551" w14:textId="48819A43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65CAC" w14:paraId="5909EC5E" w14:textId="7FED731B" w:rsidTr="00A0128F">
        <w:tc>
          <w:tcPr>
            <w:tcW w:w="4508" w:type="dxa"/>
          </w:tcPr>
          <w:p w14:paraId="6ED0BDB0" w14:textId="5919C54F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508" w:type="dxa"/>
          </w:tcPr>
          <w:p w14:paraId="5365BDA8" w14:textId="6811F9D4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match (descendants environment matched F0 environment)</w:t>
            </w:r>
          </w:p>
        </w:tc>
      </w:tr>
      <w:tr w:rsidR="00E65CAC" w14:paraId="1EFDA57C" w14:textId="4C761235" w:rsidTr="00A0128F">
        <w:tc>
          <w:tcPr>
            <w:tcW w:w="4508" w:type="dxa"/>
          </w:tcPr>
          <w:p w14:paraId="43B557FF" w14:textId="0D307F58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mismatch</w:t>
            </w:r>
          </w:p>
        </w:tc>
        <w:tc>
          <w:tcPr>
            <w:tcW w:w="4508" w:type="dxa"/>
          </w:tcPr>
          <w:p w14:paraId="68A55F6E" w14:textId="5CA6C5FF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mismatch (descendants do not experience same environment as F0)</w:t>
            </w:r>
          </w:p>
        </w:tc>
      </w:tr>
      <w:tr w:rsidR="00E65CAC" w14:paraId="24CDD4C3" w14:textId="15CDE10E" w:rsidTr="00A0128F">
        <w:tc>
          <w:tcPr>
            <w:tcW w:w="4508" w:type="dxa"/>
          </w:tcPr>
          <w:p w14:paraId="4E9E2A69" w14:textId="7ED23C94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163F885E" w14:textId="0F9722B5" w:rsidR="00E65CAC" w:rsidRDefault="00E65CAC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4427C09D" w14:textId="77777777" w:rsidR="00183C2B" w:rsidRPr="0073235A" w:rsidRDefault="00183C2B" w:rsidP="0064524C">
      <w:pPr>
        <w:rPr>
          <w:lang w:val="en-US"/>
        </w:rPr>
      </w:pPr>
    </w:p>
    <w:p w14:paraId="45C76202" w14:textId="3CD41C57" w:rsidR="0064524C" w:rsidRDefault="00125FB2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8) </w:t>
      </w:r>
      <w:r w:rsidR="008A602C">
        <w:rPr>
          <w:i/>
          <w:iCs/>
          <w:lang w:val="en-US"/>
        </w:rPr>
        <w:t>F0</w:t>
      </w:r>
      <w:r w:rsidR="0064524C">
        <w:rPr>
          <w:i/>
          <w:iCs/>
          <w:lang w:val="en-US"/>
        </w:rPr>
        <w:t>_env</w:t>
      </w:r>
      <w:r w:rsidR="00DF5CFA">
        <w:rPr>
          <w:i/>
          <w:iCs/>
          <w:lang w:val="en-US"/>
        </w:rPr>
        <w:t>_info</w:t>
      </w:r>
      <w:r w:rsidR="0064524C">
        <w:rPr>
          <w:i/>
          <w:iCs/>
          <w:lang w:val="en-US"/>
        </w:rPr>
        <w:t xml:space="preserve">*: </w:t>
      </w:r>
    </w:p>
    <w:p w14:paraId="3286DF3C" w14:textId="3722B1AB" w:rsidR="006B4729" w:rsidRDefault="006B4729" w:rsidP="0064524C">
      <w:pPr>
        <w:rPr>
          <w:lang w:val="en-US"/>
        </w:rPr>
      </w:pPr>
      <w:r w:rsidRPr="5F0E8891">
        <w:rPr>
          <w:lang w:val="en-US"/>
        </w:rPr>
        <w:t xml:space="preserve">What was the </w:t>
      </w:r>
      <w:r w:rsidR="2DB15209" w:rsidRPr="5F0E8891">
        <w:rPr>
          <w:lang w:val="en-US"/>
        </w:rPr>
        <w:t xml:space="preserve">type of reviewed </w:t>
      </w:r>
      <w:r w:rsidRPr="5F0E8891">
        <w:rPr>
          <w:lang w:val="en-US"/>
        </w:rPr>
        <w:t xml:space="preserve">environmental factor that varied </w:t>
      </w:r>
      <w:r w:rsidR="000D17A0" w:rsidRPr="5F0E8891">
        <w:rPr>
          <w:lang w:val="en-US"/>
        </w:rPr>
        <w:t xml:space="preserve">in the </w:t>
      </w:r>
      <w:r w:rsidR="00064FE9" w:rsidRPr="5F0E8891">
        <w:rPr>
          <w:lang w:val="en-US"/>
        </w:rPr>
        <w:t>F0 generation</w:t>
      </w:r>
      <w:r w:rsidR="0023458E" w:rsidRPr="5F0E8891">
        <w:rPr>
          <w:lang w:val="en-US"/>
        </w:rPr>
        <w:t>?</w:t>
      </w:r>
    </w:p>
    <w:p w14:paraId="7DE3674D" w14:textId="29854124" w:rsidR="0064524C" w:rsidRDefault="00D7070F" w:rsidP="00540449">
      <w:pPr>
        <w:ind w:left="720"/>
        <w:rPr>
          <w:lang w:val="en-US"/>
        </w:rPr>
      </w:pPr>
      <w:r>
        <w:rPr>
          <w:b/>
          <w:bCs/>
          <w:lang w:val="en-US"/>
        </w:rPr>
        <w:t>F0_env_code</w:t>
      </w:r>
      <w:r w:rsidR="0064524C" w:rsidRPr="00C76726">
        <w:rPr>
          <w:b/>
          <w:bCs/>
          <w:lang w:val="en-US"/>
        </w:rPr>
        <w:t xml:space="preserve">: </w:t>
      </w:r>
      <w:r w:rsidR="0064524C" w:rsidRPr="00C76726">
        <w:rPr>
          <w:lang w:val="en-US"/>
        </w:rPr>
        <w:t>Unique identifier for the broad category of environmental variable</w:t>
      </w:r>
      <w:r w:rsidR="0064524C">
        <w:rPr>
          <w:lang w:val="en-US"/>
        </w:rPr>
        <w:t>:</w:t>
      </w:r>
      <w:r w:rsidR="0064524C" w:rsidRPr="00C76726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468" w14:paraId="4DA999B4" w14:textId="3BDDD9D6" w:rsidTr="00D34069">
        <w:tc>
          <w:tcPr>
            <w:tcW w:w="4508" w:type="dxa"/>
          </w:tcPr>
          <w:p w14:paraId="05A2B294" w14:textId="3BBF8E72" w:rsidR="005F2468" w:rsidRDefault="005F2468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48FAB9EA" w14:textId="1FEFBAEB" w:rsidR="005F2468" w:rsidRDefault="005F2468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F2468" w14:paraId="77E7DB17" w14:textId="3ACE8477" w:rsidTr="00D34069">
        <w:tc>
          <w:tcPr>
            <w:tcW w:w="4508" w:type="dxa"/>
          </w:tcPr>
          <w:p w14:paraId="38177B74" w14:textId="46C97E2E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</w:tc>
        <w:tc>
          <w:tcPr>
            <w:tcW w:w="4508" w:type="dxa"/>
          </w:tcPr>
          <w:p w14:paraId="1FBC9B81" w14:textId="10D72EB6" w:rsidR="005F2468" w:rsidRDefault="003E2E6B" w:rsidP="005B6300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</w:tc>
      </w:tr>
      <w:tr w:rsidR="005F2468" w14:paraId="12FD3F43" w14:textId="46FCD679" w:rsidTr="00D34069">
        <w:tc>
          <w:tcPr>
            <w:tcW w:w="4508" w:type="dxa"/>
          </w:tcPr>
          <w:p w14:paraId="195CAA48" w14:textId="49DDDD88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human induced</w:t>
            </w:r>
          </w:p>
        </w:tc>
        <w:tc>
          <w:tcPr>
            <w:tcW w:w="4508" w:type="dxa"/>
          </w:tcPr>
          <w:p w14:paraId="6CBCB61F" w14:textId="6F86D2F3" w:rsidR="005F2468" w:rsidRDefault="003E2E6B" w:rsidP="005B6300">
            <w:pPr>
              <w:rPr>
                <w:lang w:val="en-US"/>
              </w:rPr>
            </w:pPr>
            <w:r>
              <w:rPr>
                <w:lang w:val="en-US"/>
              </w:rPr>
              <w:t>human induced pollutant/toxin</w:t>
            </w:r>
          </w:p>
        </w:tc>
      </w:tr>
      <w:tr w:rsidR="005F2468" w14:paraId="08DE78C1" w14:textId="788FC284" w:rsidTr="00D34069">
        <w:tc>
          <w:tcPr>
            <w:tcW w:w="4508" w:type="dxa"/>
          </w:tcPr>
          <w:p w14:paraId="33240B9E" w14:textId="047B43FD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environmental composition</w:t>
            </w:r>
          </w:p>
        </w:tc>
        <w:tc>
          <w:tcPr>
            <w:tcW w:w="4508" w:type="dxa"/>
          </w:tcPr>
          <w:p w14:paraId="3E26430E" w14:textId="12357C01" w:rsidR="005F2468" w:rsidRDefault="0065774F" w:rsidP="005B6300">
            <w:pPr>
              <w:rPr>
                <w:lang w:val="en-US"/>
              </w:rPr>
            </w:pPr>
            <w:r>
              <w:rPr>
                <w:lang w:val="en-US"/>
              </w:rPr>
              <w:t xml:space="preserve">natural variation in environmental composition </w:t>
            </w:r>
            <w:r w:rsidRPr="4F3BF6FD">
              <w:t>(e.g., salt, nitrogen etc)</w:t>
            </w:r>
          </w:p>
        </w:tc>
      </w:tr>
      <w:tr w:rsidR="005F2468" w14:paraId="0A041E4C" w14:textId="6D6DF2B4" w:rsidTr="00D34069">
        <w:tc>
          <w:tcPr>
            <w:tcW w:w="4508" w:type="dxa"/>
          </w:tcPr>
          <w:p w14:paraId="64A78772" w14:textId="250F4FC1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psychological stress</w:t>
            </w:r>
          </w:p>
        </w:tc>
        <w:tc>
          <w:tcPr>
            <w:tcW w:w="4508" w:type="dxa"/>
          </w:tcPr>
          <w:p w14:paraId="2E04D1FC" w14:textId="60631A7D" w:rsidR="005F2468" w:rsidRDefault="0065774F" w:rsidP="005B6300">
            <w:pPr>
              <w:rPr>
                <w:lang w:val="en-US"/>
              </w:rPr>
            </w:pPr>
            <w:r w:rsidRPr="4F3BF6FD">
              <w:t xml:space="preserve">psychological stress </w:t>
            </w:r>
            <w:r w:rsidRPr="00EE2B84">
              <w:t>(e.g., post-natal separation)</w:t>
            </w:r>
          </w:p>
        </w:tc>
      </w:tr>
      <w:tr w:rsidR="005F2468" w14:paraId="25B99867" w14:textId="3D4ECDEB" w:rsidTr="00D34069">
        <w:tc>
          <w:tcPr>
            <w:tcW w:w="4508" w:type="dxa"/>
          </w:tcPr>
          <w:p w14:paraId="5081FC51" w14:textId="36E8B5EB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4508" w:type="dxa"/>
          </w:tcPr>
          <w:p w14:paraId="133E9215" w14:textId="5806BF37" w:rsidR="005F2468" w:rsidRDefault="00B55833" w:rsidP="005B63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</w:tr>
      <w:tr w:rsidR="005F2468" w14:paraId="734D52E2" w14:textId="5F2F03F2" w:rsidTr="00D34069">
        <w:tc>
          <w:tcPr>
            <w:tcW w:w="4508" w:type="dxa"/>
          </w:tcPr>
          <w:p w14:paraId="3024152E" w14:textId="424DD0E8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human health</w:t>
            </w:r>
          </w:p>
        </w:tc>
        <w:tc>
          <w:tcPr>
            <w:tcW w:w="4508" w:type="dxa"/>
          </w:tcPr>
          <w:p w14:paraId="29B73488" w14:textId="4AB50F11" w:rsidR="005F2468" w:rsidRDefault="00B55833" w:rsidP="005B6300">
            <w:pPr>
              <w:rPr>
                <w:lang w:val="en-US"/>
              </w:rPr>
            </w:pPr>
            <w:r w:rsidRPr="4F3BF6FD">
              <w:t>‘human health’ related environments (</w:t>
            </w:r>
            <w:r>
              <w:t>e.g</w:t>
            </w:r>
            <w:r w:rsidRPr="4F3BF6FD">
              <w:t>., tobacco, alcohol etc.)</w:t>
            </w:r>
          </w:p>
        </w:tc>
      </w:tr>
      <w:tr w:rsidR="005F2468" w14:paraId="392F2F08" w14:textId="45261AE9" w:rsidTr="00D34069">
        <w:tc>
          <w:tcPr>
            <w:tcW w:w="4508" w:type="dxa"/>
          </w:tcPr>
          <w:p w14:paraId="3BD6C422" w14:textId="160A1FEC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population demographic</w:t>
            </w:r>
          </w:p>
        </w:tc>
        <w:tc>
          <w:tcPr>
            <w:tcW w:w="4508" w:type="dxa"/>
          </w:tcPr>
          <w:p w14:paraId="61E340E6" w14:textId="0564D4E6" w:rsidR="005F2468" w:rsidRDefault="00B55833" w:rsidP="005B6300">
            <w:pPr>
              <w:rPr>
                <w:lang w:val="en-US"/>
              </w:rPr>
            </w:pPr>
            <w:r w:rsidRPr="4F3BF6FD">
              <w:t>differences in population demographics (e.g., population density, predators, sex-ratio etc.</w:t>
            </w:r>
            <w:r>
              <w:t>)</w:t>
            </w:r>
          </w:p>
        </w:tc>
      </w:tr>
      <w:tr w:rsidR="005F2468" w14:paraId="3A705D1A" w14:textId="44D1B835" w:rsidTr="00D34069">
        <w:tc>
          <w:tcPr>
            <w:tcW w:w="4508" w:type="dxa"/>
          </w:tcPr>
          <w:p w14:paraId="59876667" w14:textId="55991C0C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4508" w:type="dxa"/>
          </w:tcPr>
          <w:p w14:paraId="3C949E39" w14:textId="56145C4D" w:rsidR="005F2468" w:rsidRDefault="00B55833" w:rsidP="005B6300">
            <w:pPr>
              <w:rPr>
                <w:lang w:val="en-US"/>
              </w:rPr>
            </w:pPr>
            <w:r w:rsidRPr="4F3BF6FD">
              <w:t>light and/or photoperiod</w:t>
            </w:r>
          </w:p>
        </w:tc>
      </w:tr>
      <w:tr w:rsidR="005F2468" w14:paraId="0D964F45" w14:textId="5AE6CDE3" w:rsidTr="00D34069">
        <w:trPr>
          <w:trHeight w:val="60"/>
        </w:trPr>
        <w:tc>
          <w:tcPr>
            <w:tcW w:w="4508" w:type="dxa"/>
          </w:tcPr>
          <w:p w14:paraId="4004A763" w14:textId="0F7BBC3C" w:rsidR="005F2468" w:rsidRDefault="005F2468" w:rsidP="005B6300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63756E4E" w14:textId="0C1544D9" w:rsidR="005F2468" w:rsidRDefault="00B55833" w:rsidP="005B6300">
            <w:pPr>
              <w:rPr>
                <w:lang w:val="en-US"/>
              </w:rPr>
            </w:pPr>
            <w:r>
              <w:rPr>
                <w:lang w:val="en-US"/>
              </w:rPr>
              <w:t>other/unclear</w:t>
            </w:r>
          </w:p>
        </w:tc>
      </w:tr>
    </w:tbl>
    <w:p w14:paraId="47B095F9" w14:textId="77777777" w:rsidR="003F1996" w:rsidRPr="0040509F" w:rsidRDefault="003F1996" w:rsidP="005B6300">
      <w:pPr>
        <w:rPr>
          <w:lang w:val="en-US"/>
        </w:rPr>
      </w:pPr>
    </w:p>
    <w:p w14:paraId="0BB5A4A4" w14:textId="34FA8E90" w:rsidR="00AE0A44" w:rsidRDefault="003F1996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9) </w:t>
      </w:r>
      <w:r w:rsidR="009034E6">
        <w:rPr>
          <w:i/>
          <w:iCs/>
          <w:lang w:val="en-US"/>
        </w:rPr>
        <w:t>Env_eff_direction_info</w:t>
      </w:r>
      <w:r w:rsidR="0064524C">
        <w:rPr>
          <w:i/>
          <w:iCs/>
          <w:lang w:val="en-US"/>
        </w:rPr>
        <w:t xml:space="preserve">*: </w:t>
      </w:r>
    </w:p>
    <w:p w14:paraId="29E87E57" w14:textId="18E86165" w:rsidR="0064524C" w:rsidRPr="004A641D" w:rsidRDefault="1B176EBC" w:rsidP="0064524C">
      <w:pPr>
        <w:rPr>
          <w:lang w:val="en-US"/>
        </w:rPr>
      </w:pPr>
      <w:r w:rsidRPr="73887FEC">
        <w:rPr>
          <w:lang w:val="en-US"/>
        </w:rPr>
        <w:t xml:space="preserve">What </w:t>
      </w:r>
      <w:r w:rsidR="693D16AA" w:rsidRPr="73887FEC">
        <w:rPr>
          <w:lang w:val="en-US"/>
        </w:rPr>
        <w:t xml:space="preserve">was the expected direction of </w:t>
      </w:r>
      <w:r w:rsidRPr="73887FEC">
        <w:rPr>
          <w:lang w:val="en-US"/>
        </w:rPr>
        <w:t xml:space="preserve">the effects of </w:t>
      </w:r>
      <w:r w:rsidR="6743AAD0" w:rsidRPr="73887FEC">
        <w:rPr>
          <w:lang w:val="en-US"/>
        </w:rPr>
        <w:t xml:space="preserve">the </w:t>
      </w:r>
      <w:r w:rsidR="358634A1" w:rsidRPr="73887FEC">
        <w:rPr>
          <w:lang w:val="en-US"/>
        </w:rPr>
        <w:t>F0</w:t>
      </w:r>
      <w:r w:rsidR="0DA6DE04" w:rsidRPr="73887FEC">
        <w:rPr>
          <w:lang w:val="en-US"/>
        </w:rPr>
        <w:t xml:space="preserve"> environment </w:t>
      </w:r>
      <w:r w:rsidR="69E02DB1" w:rsidRPr="73887FEC">
        <w:rPr>
          <w:lang w:val="en-US"/>
        </w:rPr>
        <w:t xml:space="preserve">on </w:t>
      </w:r>
      <w:r w:rsidR="479BE710" w:rsidRPr="73887FEC">
        <w:rPr>
          <w:lang w:val="en-US"/>
        </w:rPr>
        <w:t>descendants</w:t>
      </w:r>
      <w:r w:rsidR="0E98488E" w:rsidRPr="73887FEC">
        <w:rPr>
          <w:lang w:val="en-US"/>
        </w:rPr>
        <w:t>:</w:t>
      </w:r>
    </w:p>
    <w:p w14:paraId="5743AB77" w14:textId="45BCB79D" w:rsidR="0064524C" w:rsidRDefault="00B35B5A" w:rsidP="003F1996">
      <w:pPr>
        <w:ind w:left="720"/>
        <w:rPr>
          <w:lang w:val="en-US"/>
        </w:rPr>
      </w:pPr>
      <w:r w:rsidRPr="2EA134EE">
        <w:rPr>
          <w:b/>
          <w:bCs/>
          <w:lang w:val="en-US"/>
        </w:rPr>
        <w:t>env_eff_direction_code</w:t>
      </w:r>
      <w:r w:rsidR="0064524C" w:rsidRPr="2EA134EE">
        <w:rPr>
          <w:b/>
          <w:bCs/>
          <w:lang w:val="en-US"/>
        </w:rPr>
        <w:t xml:space="preserve">: </w:t>
      </w:r>
      <w:r w:rsidR="0064524C" w:rsidRPr="2EA134EE">
        <w:rPr>
          <w:lang w:val="en-US"/>
        </w:rPr>
        <w:t xml:space="preserve">The overall effect on the </w:t>
      </w:r>
      <w:r w:rsidR="00F4086C" w:rsidRPr="2EA134EE">
        <w:rPr>
          <w:lang w:val="en-US"/>
        </w:rPr>
        <w:t>F0 environment</w:t>
      </w:r>
      <w:r w:rsidR="0064524C" w:rsidRPr="2EA134EE"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3BB9" w:rsidRPr="00F425DA" w14:paraId="63C60106" w14:textId="71F28FCC" w:rsidTr="002D6AEE">
        <w:tc>
          <w:tcPr>
            <w:tcW w:w="4508" w:type="dxa"/>
          </w:tcPr>
          <w:p w14:paraId="13634E78" w14:textId="4B70ACD1" w:rsidR="00853BB9" w:rsidRPr="00F425DA" w:rsidRDefault="00853BB9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0183767B" w14:textId="4465623C" w:rsidR="00853BB9" w:rsidRDefault="00853BB9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3BB9" w:rsidRPr="00F425DA" w14:paraId="50BE7A00" w14:textId="2015C369" w:rsidTr="002D6AEE">
        <w:tc>
          <w:tcPr>
            <w:tcW w:w="4508" w:type="dxa"/>
          </w:tcPr>
          <w:p w14:paraId="3DA07BE9" w14:textId="745ED1C9" w:rsidR="00853BB9" w:rsidRPr="00F425DA" w:rsidRDefault="00853BB9" w:rsidP="0075578C">
            <w:pPr>
              <w:rPr>
                <w:lang w:val="en-US"/>
              </w:rPr>
            </w:pPr>
            <w:r w:rsidRPr="00F425DA">
              <w:rPr>
                <w:lang w:val="en-US"/>
              </w:rPr>
              <w:t>negative</w:t>
            </w:r>
          </w:p>
        </w:tc>
        <w:tc>
          <w:tcPr>
            <w:tcW w:w="4508" w:type="dxa"/>
          </w:tcPr>
          <w:p w14:paraId="7DF64E56" w14:textId="24A85E00" w:rsidR="00853BB9" w:rsidRPr="00F425DA" w:rsidRDefault="006B2B25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stressful/negative</w:t>
            </w:r>
          </w:p>
        </w:tc>
      </w:tr>
      <w:tr w:rsidR="00853BB9" w:rsidRPr="00F425DA" w14:paraId="52419EA9" w14:textId="2FECF98A" w:rsidTr="002D6AEE">
        <w:tc>
          <w:tcPr>
            <w:tcW w:w="4508" w:type="dxa"/>
            <w:tcBorders>
              <w:bottom w:val="single" w:sz="4" w:space="0" w:color="auto"/>
            </w:tcBorders>
          </w:tcPr>
          <w:p w14:paraId="6611C1B8" w14:textId="3189E5C9" w:rsidR="00853BB9" w:rsidRPr="00F425DA" w:rsidRDefault="00853BB9" w:rsidP="0075578C">
            <w:pPr>
              <w:rPr>
                <w:lang w:val="en-US"/>
              </w:rPr>
            </w:pPr>
            <w:r w:rsidRPr="00F425DA">
              <w:rPr>
                <w:lang w:val="en-US"/>
              </w:rPr>
              <w:t>positive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12DE047" w14:textId="3AC998A7" w:rsidR="00853BB9" w:rsidRPr="00F425DA" w:rsidRDefault="006B2B25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beneficial/positive</w:t>
            </w:r>
          </w:p>
        </w:tc>
      </w:tr>
      <w:tr w:rsidR="00853BB9" w:rsidRPr="00F425DA" w14:paraId="6FBA5CCA" w14:textId="77C4B6CD" w:rsidTr="002D6AEE">
        <w:tc>
          <w:tcPr>
            <w:tcW w:w="4508" w:type="dxa"/>
            <w:tcBorders>
              <w:bottom w:val="single" w:sz="4" w:space="0" w:color="auto"/>
            </w:tcBorders>
          </w:tcPr>
          <w:p w14:paraId="0F84ABAA" w14:textId="685FF50F" w:rsidR="00853BB9" w:rsidRPr="00F425DA" w:rsidRDefault="00853BB9" w:rsidP="0075578C">
            <w:pPr>
              <w:rPr>
                <w:lang w:val="en-US"/>
              </w:rPr>
            </w:pPr>
            <w:r w:rsidRPr="00F425DA">
              <w:rPr>
                <w:lang w:val="en-US"/>
              </w:rPr>
              <w:t>unclear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50A5CEA8" w14:textId="1131FCD2" w:rsidR="00853BB9" w:rsidRPr="00F425DA" w:rsidRDefault="006B2B25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neutral/unclear</w:t>
            </w:r>
          </w:p>
        </w:tc>
      </w:tr>
    </w:tbl>
    <w:p w14:paraId="5A15E898" w14:textId="77777777" w:rsidR="0064524C" w:rsidRDefault="0064524C" w:rsidP="0064524C">
      <w:pPr>
        <w:rPr>
          <w:b/>
          <w:bCs/>
          <w:lang w:val="en-US"/>
        </w:rPr>
      </w:pPr>
    </w:p>
    <w:p w14:paraId="25ECCFBF" w14:textId="5FD0797B" w:rsidR="00AE0A44" w:rsidRDefault="00594FD6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10) </w:t>
      </w:r>
      <w:r w:rsidR="0064524C">
        <w:rPr>
          <w:i/>
          <w:iCs/>
          <w:lang w:val="en-US"/>
        </w:rPr>
        <w:t>Ex</w:t>
      </w:r>
      <w:r w:rsidR="00F855B0">
        <w:rPr>
          <w:i/>
          <w:iCs/>
          <w:lang w:val="en-US"/>
        </w:rPr>
        <w:t>posure_timing_info</w:t>
      </w:r>
      <w:r w:rsidR="0064524C">
        <w:rPr>
          <w:i/>
          <w:iCs/>
          <w:lang w:val="en-US"/>
        </w:rPr>
        <w:t>*:</w:t>
      </w:r>
    </w:p>
    <w:p w14:paraId="1588EC6F" w14:textId="7EB3874C" w:rsidR="0064524C" w:rsidRPr="002537B9" w:rsidRDefault="002537B9" w:rsidP="0064524C">
      <w:pPr>
        <w:rPr>
          <w:lang w:val="en-US"/>
        </w:rPr>
      </w:pPr>
      <w:r w:rsidRPr="5F0E8891">
        <w:rPr>
          <w:lang w:val="en-US"/>
        </w:rPr>
        <w:t xml:space="preserve">At what </w:t>
      </w:r>
      <w:r w:rsidR="00322D12" w:rsidRPr="5F0E8891">
        <w:rPr>
          <w:lang w:val="en-US"/>
        </w:rPr>
        <w:t>life stage</w:t>
      </w:r>
      <w:r w:rsidRPr="5F0E8891">
        <w:rPr>
          <w:lang w:val="en-US"/>
        </w:rPr>
        <w:t xml:space="preserve"> w</w:t>
      </w:r>
      <w:r w:rsidR="00EE7BF6" w:rsidRPr="5F0E8891">
        <w:rPr>
          <w:lang w:val="en-US"/>
        </w:rPr>
        <w:t>as the F0</w:t>
      </w:r>
      <w:r w:rsidRPr="5F0E8891">
        <w:rPr>
          <w:lang w:val="en-US"/>
        </w:rPr>
        <w:t xml:space="preserve"> exposed to the environmental factor</w:t>
      </w:r>
      <w:r w:rsidR="19F98798" w:rsidRPr="5F0E8891">
        <w:rPr>
          <w:lang w:val="en-US"/>
        </w:rPr>
        <w:t>?</w:t>
      </w:r>
    </w:p>
    <w:p w14:paraId="40E3104D" w14:textId="0103CBD1" w:rsidR="0064524C" w:rsidRDefault="0064524C" w:rsidP="00594FD6">
      <w:pPr>
        <w:spacing w:after="0" w:line="240" w:lineRule="auto"/>
        <w:ind w:firstLine="720"/>
        <w:rPr>
          <w:lang w:val="en-US"/>
        </w:rPr>
      </w:pPr>
      <w:r w:rsidRPr="00C76726">
        <w:rPr>
          <w:b/>
          <w:bCs/>
          <w:lang w:val="en-US"/>
        </w:rPr>
        <w:t>exposure_timing</w:t>
      </w:r>
      <w:r w:rsidR="007A69AE">
        <w:rPr>
          <w:b/>
          <w:bCs/>
          <w:lang w:val="en-US"/>
        </w:rPr>
        <w:t>_code</w:t>
      </w:r>
      <w:r w:rsidRPr="00C76726">
        <w:rPr>
          <w:b/>
          <w:bCs/>
          <w:lang w:val="en-US"/>
        </w:rPr>
        <w:t xml:space="preserve">: </w:t>
      </w:r>
      <w:r w:rsidRPr="00C76726">
        <w:rPr>
          <w:lang w:val="en-US"/>
        </w:rPr>
        <w:t>when w</w:t>
      </w:r>
      <w:r w:rsidR="006172ED">
        <w:rPr>
          <w:lang w:val="en-US"/>
        </w:rPr>
        <w:t>as the F0</w:t>
      </w:r>
      <w:r w:rsidRPr="00C76726">
        <w:rPr>
          <w:lang w:val="en-US"/>
        </w:rPr>
        <w:t xml:space="preserve"> exposed to the environmental factor</w:t>
      </w:r>
      <w:r>
        <w:rPr>
          <w:lang w:val="en-US"/>
        </w:rPr>
        <w:t>?</w:t>
      </w:r>
      <w:r w:rsidRPr="00C76726">
        <w:rPr>
          <w:lang w:val="en-US"/>
        </w:rPr>
        <w:t xml:space="preserve"> </w:t>
      </w:r>
    </w:p>
    <w:p w14:paraId="11C84EC4" w14:textId="44B0F58C" w:rsidR="00FB56A1" w:rsidRPr="00FB56A1" w:rsidRDefault="00FB56A1" w:rsidP="2EA134EE">
      <w:pPr>
        <w:ind w:left="720"/>
        <w:rPr>
          <w:i/>
          <w:iCs/>
          <w:lang w:val="en-US"/>
        </w:rPr>
      </w:pPr>
      <w:r w:rsidRPr="2EA134EE">
        <w:rPr>
          <w:i/>
          <w:iCs/>
          <w:lang w:val="en-US"/>
        </w:rPr>
        <w:t xml:space="preserve">Note that  some SRs may include a mixture of primary studies </w:t>
      </w:r>
      <w:r w:rsidR="002F5279" w:rsidRPr="2EA134EE">
        <w:rPr>
          <w:i/>
          <w:iCs/>
          <w:lang w:val="en-US"/>
        </w:rPr>
        <w:t>where the F0 was exposed to the environment at a variety of different lifestages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07E9" w14:paraId="60C0994C" w14:textId="2EB778C7" w:rsidTr="005B75D8">
        <w:tc>
          <w:tcPr>
            <w:tcW w:w="4508" w:type="dxa"/>
          </w:tcPr>
          <w:p w14:paraId="296347A7" w14:textId="16CB1DB1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Controlled vocabulary</w:t>
            </w:r>
          </w:p>
        </w:tc>
        <w:tc>
          <w:tcPr>
            <w:tcW w:w="4508" w:type="dxa"/>
          </w:tcPr>
          <w:p w14:paraId="4FA12CC1" w14:textId="4704EAAA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607E9" w14:paraId="12A403DF" w14:textId="1C926114" w:rsidTr="005B75D8">
        <w:tc>
          <w:tcPr>
            <w:tcW w:w="4508" w:type="dxa"/>
          </w:tcPr>
          <w:p w14:paraId="5EE1AC83" w14:textId="2459EB28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pre-natal</w:t>
            </w:r>
          </w:p>
        </w:tc>
        <w:tc>
          <w:tcPr>
            <w:tcW w:w="4508" w:type="dxa"/>
          </w:tcPr>
          <w:p w14:paraId="36A30133" w14:textId="2920D348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pre-natal</w:t>
            </w:r>
            <w:r w:rsidR="0014724B">
              <w:rPr>
                <w:lang w:val="en-US"/>
              </w:rPr>
              <w:t xml:space="preserve"> </w:t>
            </w:r>
            <w:r w:rsidR="00E97C0F">
              <w:rPr>
                <w:lang w:val="en-US"/>
              </w:rPr>
              <w:t>(i.e., when mother or father is developing)</w:t>
            </w:r>
          </w:p>
        </w:tc>
      </w:tr>
      <w:tr w:rsidR="001607E9" w14:paraId="07D50269" w14:textId="34B7598F" w:rsidTr="005B75D8">
        <w:tc>
          <w:tcPr>
            <w:tcW w:w="4508" w:type="dxa"/>
          </w:tcPr>
          <w:p w14:paraId="48F8B217" w14:textId="431649D4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post-natal</w:t>
            </w:r>
          </w:p>
        </w:tc>
        <w:tc>
          <w:tcPr>
            <w:tcW w:w="4508" w:type="dxa"/>
          </w:tcPr>
          <w:p w14:paraId="78F37FDD" w14:textId="31CB8C92" w:rsidR="001607E9" w:rsidRDefault="001607E9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post-natally before sexual maturity</w:t>
            </w:r>
          </w:p>
        </w:tc>
      </w:tr>
      <w:tr w:rsidR="001607E9" w14:paraId="3A7A2BA1" w14:textId="3EDA2D47" w:rsidTr="005B75D8">
        <w:tc>
          <w:tcPr>
            <w:tcW w:w="4508" w:type="dxa"/>
          </w:tcPr>
          <w:p w14:paraId="15F03050" w14:textId="2897D477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post-sexual maturity</w:t>
            </w:r>
          </w:p>
        </w:tc>
        <w:tc>
          <w:tcPr>
            <w:tcW w:w="4508" w:type="dxa"/>
          </w:tcPr>
          <w:p w14:paraId="5307D92E" w14:textId="44CC0A81" w:rsidR="001607E9" w:rsidRDefault="001607E9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after sexual maturity but before gestation</w:t>
            </w:r>
          </w:p>
        </w:tc>
      </w:tr>
      <w:tr w:rsidR="001607E9" w14:paraId="15D80C62" w14:textId="04ABA3BD" w:rsidTr="005B75D8">
        <w:tc>
          <w:tcPr>
            <w:tcW w:w="4508" w:type="dxa"/>
          </w:tcPr>
          <w:p w14:paraId="2369330C" w14:textId="6A0F4CCF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gestation</w:t>
            </w:r>
          </w:p>
        </w:tc>
        <w:tc>
          <w:tcPr>
            <w:tcW w:w="4508" w:type="dxa"/>
          </w:tcPr>
          <w:p w14:paraId="47B5315F" w14:textId="12E2E317" w:rsidR="001607E9" w:rsidRDefault="001607E9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during gestation</w:t>
            </w:r>
          </w:p>
        </w:tc>
      </w:tr>
      <w:tr w:rsidR="001607E9" w14:paraId="272DBCC9" w14:textId="56869573" w:rsidTr="005B75D8">
        <w:tc>
          <w:tcPr>
            <w:tcW w:w="4508" w:type="dxa"/>
          </w:tcPr>
          <w:p w14:paraId="218284CF" w14:textId="460E1413" w:rsidR="001607E9" w:rsidRDefault="001607E9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04203858" w14:textId="63E92C71" w:rsidR="001607E9" w:rsidRDefault="001607E9" w:rsidP="0075578C">
            <w:pPr>
              <w:rPr>
                <w:lang w:val="en-US"/>
              </w:rPr>
            </w:pPr>
            <w:r w:rsidRPr="2EA134EE">
              <w:rPr>
                <w:lang w:val="en-US"/>
              </w:rPr>
              <w:t>other/unclear</w:t>
            </w:r>
          </w:p>
        </w:tc>
      </w:tr>
    </w:tbl>
    <w:p w14:paraId="17B49A05" w14:textId="77777777" w:rsidR="0064524C" w:rsidRDefault="0064524C" w:rsidP="0064524C">
      <w:pPr>
        <w:rPr>
          <w:i/>
          <w:iCs/>
          <w:lang w:val="en-US"/>
        </w:rPr>
      </w:pPr>
    </w:p>
    <w:p w14:paraId="298E3068" w14:textId="6237D0CD" w:rsidR="00AE0A44" w:rsidRDefault="00BA713D" w:rsidP="006452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11) </w:t>
      </w:r>
      <w:r w:rsidR="00524F08">
        <w:rPr>
          <w:i/>
          <w:iCs/>
          <w:lang w:val="en-US"/>
        </w:rPr>
        <w:t>Descendant</w:t>
      </w:r>
      <w:r w:rsidR="0064524C">
        <w:rPr>
          <w:i/>
          <w:iCs/>
          <w:lang w:val="en-US"/>
        </w:rPr>
        <w:t>_trait</w:t>
      </w:r>
      <w:r w:rsidR="00B8733C">
        <w:rPr>
          <w:i/>
          <w:iCs/>
          <w:lang w:val="en-US"/>
        </w:rPr>
        <w:t>_code</w:t>
      </w:r>
      <w:r w:rsidR="0064524C">
        <w:rPr>
          <w:i/>
          <w:iCs/>
          <w:lang w:val="en-US"/>
        </w:rPr>
        <w:t xml:space="preserve">*: </w:t>
      </w:r>
    </w:p>
    <w:p w14:paraId="0685788D" w14:textId="1CF4765E" w:rsidR="0064524C" w:rsidRPr="00EF666C" w:rsidRDefault="1436948B" w:rsidP="0064524C">
      <w:pPr>
        <w:rPr>
          <w:lang w:val="en-US"/>
        </w:rPr>
      </w:pPr>
      <w:r w:rsidRPr="5F0E8891">
        <w:rPr>
          <w:lang w:val="en-US"/>
        </w:rPr>
        <w:t xml:space="preserve">What were the </w:t>
      </w:r>
      <w:r w:rsidR="70ACF909" w:rsidRPr="5F0E8891">
        <w:rPr>
          <w:lang w:val="en-US"/>
        </w:rPr>
        <w:t>descendant</w:t>
      </w:r>
      <w:r w:rsidRPr="5F0E8891">
        <w:rPr>
          <w:lang w:val="en-US"/>
        </w:rPr>
        <w:t xml:space="preserve"> traits included in the </w:t>
      </w:r>
      <w:r w:rsidR="26DB0449" w:rsidRPr="5F0E8891">
        <w:rPr>
          <w:lang w:val="en-US"/>
        </w:rPr>
        <w:t>SR</w:t>
      </w:r>
      <w:r w:rsidR="30C34292" w:rsidRPr="5F0E8891">
        <w:rPr>
          <w:lang w:val="en-US"/>
        </w:rPr>
        <w:t>?</w:t>
      </w:r>
      <w:r w:rsidR="6E60D3B4" w:rsidRPr="5F0E8891">
        <w:rPr>
          <w:lang w:val="en-US"/>
        </w:rPr>
        <w:t xml:space="preserve"> </w:t>
      </w:r>
    </w:p>
    <w:p w14:paraId="2EFEC1AA" w14:textId="3A779487" w:rsidR="0064524C" w:rsidRPr="000E5A33" w:rsidRDefault="400CCC26" w:rsidP="00BA713D">
      <w:pPr>
        <w:ind w:left="720"/>
        <w:rPr>
          <w:lang w:val="en-US"/>
        </w:rPr>
      </w:pPr>
      <w:r w:rsidRPr="73887FEC">
        <w:rPr>
          <w:b/>
          <w:bCs/>
          <w:lang w:val="en-US"/>
        </w:rPr>
        <w:t>descendent_</w:t>
      </w:r>
      <w:r w:rsidR="5CC0A936" w:rsidRPr="73887FEC">
        <w:rPr>
          <w:b/>
          <w:bCs/>
          <w:lang w:val="en-US"/>
        </w:rPr>
        <w:t xml:space="preserve">trait_code: </w:t>
      </w:r>
      <w:r w:rsidR="5CC0A936" w:rsidRPr="73887FEC">
        <w:rPr>
          <w:lang w:val="en-US"/>
        </w:rPr>
        <w:t xml:space="preserve">a unique identifier of the broad </w:t>
      </w:r>
      <w:r w:rsidR="03002593" w:rsidRPr="73887FEC">
        <w:rPr>
          <w:lang w:val="en-US"/>
        </w:rPr>
        <w:t>descendant</w:t>
      </w:r>
      <w:r w:rsidR="5CC0A936" w:rsidRPr="73887FEC">
        <w:rPr>
          <w:lang w:val="en-US"/>
        </w:rPr>
        <w:t xml:space="preserve"> trait that was included</w:t>
      </w:r>
      <w:r w:rsidR="004425D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3E4" w14:paraId="634260C2" w14:textId="5345C09E" w:rsidTr="49BA3F9C">
        <w:tc>
          <w:tcPr>
            <w:tcW w:w="4508" w:type="dxa"/>
          </w:tcPr>
          <w:p w14:paraId="1CBEEACC" w14:textId="637D86DE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35FB6283" w14:textId="2AF21F45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443E4" w14:paraId="6B3115A8" w14:textId="77865198" w:rsidTr="49BA3F9C">
        <w:tc>
          <w:tcPr>
            <w:tcW w:w="4508" w:type="dxa"/>
          </w:tcPr>
          <w:p w14:paraId="470D7AE9" w14:textId="5533DDF4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physiological</w:t>
            </w:r>
          </w:p>
        </w:tc>
        <w:tc>
          <w:tcPr>
            <w:tcW w:w="4508" w:type="dxa"/>
          </w:tcPr>
          <w:p w14:paraId="76F53CCF" w14:textId="172C5FF5" w:rsidR="006443E4" w:rsidRDefault="001804BD" w:rsidP="0075578C">
            <w:pPr>
              <w:rPr>
                <w:lang w:val="en-US"/>
              </w:rPr>
            </w:pPr>
            <w:r w:rsidRPr="73887FEC">
              <w:rPr>
                <w:lang w:val="en-US"/>
              </w:rPr>
              <w:t xml:space="preserve">physiological </w:t>
            </w:r>
            <w:r>
              <w:t>(e.g., immune function, insulin levels, hormone levels)</w:t>
            </w:r>
          </w:p>
        </w:tc>
      </w:tr>
      <w:tr w:rsidR="006443E4" w14:paraId="7BA2F9A9" w14:textId="5E9C022E" w:rsidTr="49BA3F9C">
        <w:tc>
          <w:tcPr>
            <w:tcW w:w="4508" w:type="dxa"/>
          </w:tcPr>
          <w:p w14:paraId="32763383" w14:textId="208B6552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morphological</w:t>
            </w:r>
          </w:p>
        </w:tc>
        <w:tc>
          <w:tcPr>
            <w:tcW w:w="4508" w:type="dxa"/>
          </w:tcPr>
          <w:p w14:paraId="220C824B" w14:textId="71F3930A" w:rsidR="006443E4" w:rsidRDefault="001804BD" w:rsidP="0075578C">
            <w:pPr>
              <w:rPr>
                <w:lang w:val="en-US"/>
              </w:rPr>
            </w:pPr>
            <w:r>
              <w:t>morphological (e.g., body size, adiposity, colouration</w:t>
            </w:r>
            <w:r>
              <w:t>, anogenital distance</w:t>
            </w:r>
            <w:r>
              <w:t>)</w:t>
            </w:r>
          </w:p>
        </w:tc>
      </w:tr>
      <w:tr w:rsidR="006443E4" w14:paraId="410E6FE5" w14:textId="639178B6" w:rsidTr="49BA3F9C">
        <w:tc>
          <w:tcPr>
            <w:tcW w:w="4508" w:type="dxa"/>
          </w:tcPr>
          <w:p w14:paraId="5180461C" w14:textId="497095A8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reproductive</w:t>
            </w:r>
          </w:p>
        </w:tc>
        <w:tc>
          <w:tcPr>
            <w:tcW w:w="4508" w:type="dxa"/>
          </w:tcPr>
          <w:p w14:paraId="5ED0D2EE" w14:textId="4AD19662" w:rsidR="006443E4" w:rsidRDefault="001804BD" w:rsidP="0075578C">
            <w:pPr>
              <w:rPr>
                <w:lang w:val="en-US"/>
              </w:rPr>
            </w:pPr>
            <w:r>
              <w:t>reproductive (e.g., fecundity and sexual trait measures)</w:t>
            </w:r>
          </w:p>
        </w:tc>
      </w:tr>
      <w:tr w:rsidR="006443E4" w14:paraId="6202AA49" w14:textId="7E380461" w:rsidTr="49BA3F9C">
        <w:tc>
          <w:tcPr>
            <w:tcW w:w="4508" w:type="dxa"/>
          </w:tcPr>
          <w:p w14:paraId="0A61B8FE" w14:textId="47F02368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life history</w:t>
            </w:r>
          </w:p>
        </w:tc>
        <w:tc>
          <w:tcPr>
            <w:tcW w:w="4508" w:type="dxa"/>
          </w:tcPr>
          <w:p w14:paraId="460CED8E" w14:textId="596812C8" w:rsidR="006443E4" w:rsidRDefault="001804BD" w:rsidP="0075578C">
            <w:pPr>
              <w:rPr>
                <w:lang w:val="en-US"/>
              </w:rPr>
            </w:pPr>
            <w:r>
              <w:t>life-history (e.g., developmental rate, aging and lifespan)</w:t>
            </w:r>
          </w:p>
        </w:tc>
      </w:tr>
      <w:tr w:rsidR="006443E4" w14:paraId="28FD0DB0" w14:textId="3DA575DD" w:rsidTr="49BA3F9C">
        <w:tc>
          <w:tcPr>
            <w:tcW w:w="4508" w:type="dxa"/>
          </w:tcPr>
          <w:p w14:paraId="3C79D56A" w14:textId="013D27CF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survival</w:t>
            </w:r>
          </w:p>
        </w:tc>
        <w:tc>
          <w:tcPr>
            <w:tcW w:w="4508" w:type="dxa"/>
          </w:tcPr>
          <w:p w14:paraId="0FA764AC" w14:textId="7DA74A5D" w:rsidR="006443E4" w:rsidRDefault="001804BD" w:rsidP="0075578C">
            <w:pPr>
              <w:rPr>
                <w:lang w:val="en-US"/>
              </w:rPr>
            </w:pPr>
            <w:r>
              <w:t>descendant survival/aging (must be measured post-natally)</w:t>
            </w:r>
          </w:p>
        </w:tc>
      </w:tr>
      <w:tr w:rsidR="006443E4" w14:paraId="0D19DBF7" w14:textId="4C1211DF" w:rsidTr="49BA3F9C">
        <w:tc>
          <w:tcPr>
            <w:tcW w:w="4508" w:type="dxa"/>
          </w:tcPr>
          <w:p w14:paraId="7E25D99A" w14:textId="0BECDE39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behavioural</w:t>
            </w:r>
          </w:p>
        </w:tc>
        <w:tc>
          <w:tcPr>
            <w:tcW w:w="4508" w:type="dxa"/>
          </w:tcPr>
          <w:p w14:paraId="6C446616" w14:textId="7BFB5698" w:rsidR="006443E4" w:rsidRDefault="001804BD" w:rsidP="0075578C">
            <w:pPr>
              <w:rPr>
                <w:lang w:val="en-US"/>
              </w:rPr>
            </w:pPr>
            <w:r>
              <w:t>behavioural (e.g., response to stimuli, anxiety, learning</w:t>
            </w:r>
            <w:r w:rsidR="006656B1">
              <w:t xml:space="preserve"> and memory</w:t>
            </w:r>
            <w:r>
              <w:t>)</w:t>
            </w:r>
          </w:p>
        </w:tc>
      </w:tr>
      <w:tr w:rsidR="006443E4" w14:paraId="71F5BF8B" w14:textId="755974E4" w:rsidTr="49BA3F9C">
        <w:tc>
          <w:tcPr>
            <w:tcW w:w="4508" w:type="dxa"/>
          </w:tcPr>
          <w:p w14:paraId="2141BCD3" w14:textId="255F4779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molecular</w:t>
            </w:r>
          </w:p>
        </w:tc>
        <w:tc>
          <w:tcPr>
            <w:tcW w:w="4508" w:type="dxa"/>
          </w:tcPr>
          <w:p w14:paraId="03E64CA3" w14:textId="170DE707" w:rsidR="006443E4" w:rsidRDefault="001804BD" w:rsidP="0075578C">
            <w:pPr>
              <w:rPr>
                <w:lang w:val="en-US"/>
              </w:rPr>
            </w:pPr>
            <w:r>
              <w:t>molecular (e.g., gene expression, DNA methylation)</w:t>
            </w:r>
          </w:p>
        </w:tc>
      </w:tr>
      <w:tr w:rsidR="006443E4" w14:paraId="29BC8FB8" w14:textId="5FBF6A28" w:rsidTr="49BA3F9C">
        <w:tc>
          <w:tcPr>
            <w:tcW w:w="4508" w:type="dxa"/>
          </w:tcPr>
          <w:p w14:paraId="7553C514" w14:textId="3D606463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4508" w:type="dxa"/>
          </w:tcPr>
          <w:p w14:paraId="4D5870A0" w14:textId="72E582D8" w:rsidR="006443E4" w:rsidRDefault="001804BD" w:rsidP="0075578C">
            <w:pPr>
              <w:rPr>
                <w:lang w:val="en-US"/>
              </w:rPr>
            </w:pPr>
            <w:r>
              <w:t>health and disease (e.g., disease prevalence)</w:t>
            </w:r>
          </w:p>
        </w:tc>
      </w:tr>
      <w:tr w:rsidR="006443E4" w14:paraId="77ED15CE" w14:textId="235743AE" w:rsidTr="49BA3F9C">
        <w:tc>
          <w:tcPr>
            <w:tcW w:w="4508" w:type="dxa"/>
          </w:tcPr>
          <w:p w14:paraId="2455500F" w14:textId="5EC38FA0" w:rsidR="006443E4" w:rsidRDefault="006443E4" w:rsidP="0075578C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65CC2BD9" w14:textId="4F584916" w:rsidR="006443E4" w:rsidRDefault="004425DE" w:rsidP="0075578C">
            <w:pPr>
              <w:rPr>
                <w:lang w:val="en-US"/>
              </w:rPr>
            </w:pPr>
            <w:r w:rsidRPr="73887FEC">
              <w:rPr>
                <w:lang w:val="en-US"/>
              </w:rPr>
              <w:t>other/unclear</w:t>
            </w:r>
          </w:p>
        </w:tc>
      </w:tr>
    </w:tbl>
    <w:p w14:paraId="464B88BB" w14:textId="77777777" w:rsidR="00E33DB8" w:rsidRDefault="00E33DB8" w:rsidP="0064524C">
      <w:pPr>
        <w:rPr>
          <w:lang w:val="en-US"/>
        </w:rPr>
      </w:pPr>
    </w:p>
    <w:p w14:paraId="4FD8916F" w14:textId="27E76269" w:rsidR="00AE0A44" w:rsidRPr="008A2CE1" w:rsidRDefault="001B0EFB" w:rsidP="0064524C">
      <w:pPr>
        <w:rPr>
          <w:lang w:val="en-US"/>
        </w:rPr>
      </w:pPr>
      <w:r w:rsidRPr="66795C80">
        <w:rPr>
          <w:i/>
          <w:iCs/>
          <w:lang w:val="en-US"/>
        </w:rPr>
        <w:t>1</w:t>
      </w:r>
      <w:r w:rsidR="000E1BDA">
        <w:rPr>
          <w:i/>
          <w:iCs/>
          <w:lang w:val="en-US"/>
        </w:rPr>
        <w:t>2</w:t>
      </w:r>
      <w:r w:rsidRPr="66795C80">
        <w:rPr>
          <w:i/>
          <w:iCs/>
          <w:lang w:val="en-US"/>
        </w:rPr>
        <w:t xml:space="preserve">) </w:t>
      </w:r>
      <w:r w:rsidR="008A2CE1" w:rsidRPr="66795C80">
        <w:rPr>
          <w:i/>
          <w:iCs/>
          <w:lang w:val="en-US"/>
        </w:rPr>
        <w:t>descendant</w:t>
      </w:r>
      <w:r w:rsidR="0064524C" w:rsidRPr="66795C80">
        <w:rPr>
          <w:i/>
          <w:iCs/>
          <w:lang w:val="en-US"/>
        </w:rPr>
        <w:t>_sex</w:t>
      </w:r>
      <w:r w:rsidR="00F33DD5">
        <w:rPr>
          <w:i/>
          <w:iCs/>
          <w:lang w:val="en-US"/>
        </w:rPr>
        <w:t>_info</w:t>
      </w:r>
      <w:r w:rsidR="0064524C" w:rsidRPr="66795C80">
        <w:rPr>
          <w:i/>
          <w:iCs/>
          <w:lang w:val="en-US"/>
        </w:rPr>
        <w:t>*:</w:t>
      </w:r>
    </w:p>
    <w:p w14:paraId="56C23260" w14:textId="716D15ED" w:rsidR="0064524C" w:rsidRPr="00F36905" w:rsidRDefault="00392B87" w:rsidP="0064524C">
      <w:pPr>
        <w:rPr>
          <w:lang w:val="en-US"/>
        </w:rPr>
      </w:pPr>
      <w:r w:rsidRPr="5F0E8891">
        <w:rPr>
          <w:lang w:val="en-US"/>
        </w:rPr>
        <w:t>Which d</w:t>
      </w:r>
      <w:r w:rsidR="03002593" w:rsidRPr="5F0E8891">
        <w:rPr>
          <w:lang w:val="en-US"/>
        </w:rPr>
        <w:t>escendant</w:t>
      </w:r>
      <w:r w:rsidR="48A85828" w:rsidRPr="5F0E8891">
        <w:rPr>
          <w:lang w:val="en-US"/>
        </w:rPr>
        <w:t xml:space="preserve"> sex was included in the </w:t>
      </w:r>
      <w:r w:rsidR="26DB0449" w:rsidRPr="5F0E8891">
        <w:rPr>
          <w:lang w:val="en-US"/>
        </w:rPr>
        <w:t>SR</w:t>
      </w:r>
      <w:r w:rsidR="48553913" w:rsidRPr="5F0E8891">
        <w:rPr>
          <w:lang w:val="en-US"/>
        </w:rPr>
        <w:t>?</w:t>
      </w:r>
      <w:r w:rsidR="48A85828" w:rsidRPr="5F0E8891">
        <w:rPr>
          <w:lang w:val="en-US"/>
        </w:rPr>
        <w:t xml:space="preserve"> </w:t>
      </w:r>
    </w:p>
    <w:p w14:paraId="73136C42" w14:textId="7E203CBB" w:rsidR="0064524C" w:rsidRPr="008531E9" w:rsidRDefault="009C3A94" w:rsidP="001B0EFB">
      <w:pPr>
        <w:ind w:left="720"/>
        <w:rPr>
          <w:lang w:val="en-US"/>
        </w:rPr>
      </w:pPr>
      <w:r w:rsidRPr="66795C80">
        <w:rPr>
          <w:b/>
          <w:bCs/>
          <w:lang w:val="en-US"/>
        </w:rPr>
        <w:t>descendant</w:t>
      </w:r>
      <w:r w:rsidR="0064524C" w:rsidRPr="66795C80">
        <w:rPr>
          <w:b/>
          <w:bCs/>
          <w:lang w:val="en-US"/>
        </w:rPr>
        <w:t>_sex</w:t>
      </w:r>
      <w:r w:rsidR="00CA328B">
        <w:rPr>
          <w:b/>
          <w:bCs/>
          <w:lang w:val="en-US"/>
        </w:rPr>
        <w:t>_code</w:t>
      </w:r>
      <w:r w:rsidR="0064524C" w:rsidRPr="66795C80">
        <w:rPr>
          <w:b/>
          <w:bCs/>
          <w:lang w:val="en-US"/>
        </w:rPr>
        <w:t xml:space="preserve">: </w:t>
      </w:r>
      <w:r w:rsidR="0064524C" w:rsidRPr="66795C80">
        <w:rPr>
          <w:lang w:val="en-US"/>
        </w:rPr>
        <w:t xml:space="preserve">what was the sex of the </w:t>
      </w:r>
      <w:r w:rsidRPr="66795C80">
        <w:rPr>
          <w:lang w:val="en-US"/>
        </w:rPr>
        <w:t>descendant</w:t>
      </w:r>
      <w:r w:rsidR="0064524C" w:rsidRPr="66795C80">
        <w:rPr>
          <w:lang w:val="en-US"/>
        </w:rPr>
        <w:t xml:space="preserve"> in the </w:t>
      </w:r>
      <w:r w:rsidR="00D73E08" w:rsidRPr="66795C80">
        <w:rPr>
          <w:lang w:val="en-US"/>
        </w:rPr>
        <w:t>SR</w:t>
      </w:r>
      <w:r w:rsidR="0064524C" w:rsidRPr="66795C80">
        <w:rPr>
          <w:lang w:val="en-US"/>
        </w:rPr>
        <w:t>. 1 = males, 2 = females, 3 = unclear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B61" w14:paraId="516CC542" w14:textId="4AF59D5A" w:rsidTr="00987968">
        <w:tc>
          <w:tcPr>
            <w:tcW w:w="4508" w:type="dxa"/>
          </w:tcPr>
          <w:p w14:paraId="433E8B24" w14:textId="2D6552BD" w:rsidR="005F0B61" w:rsidRDefault="005F0B61" w:rsidP="0075578C">
            <w:pPr>
              <w:rPr>
                <w:lang w:val="en-US"/>
              </w:rPr>
            </w:pPr>
            <w:r>
              <w:rPr>
                <w:lang w:val="en-US"/>
              </w:rPr>
              <w:t>Controlled vocabulary</w:t>
            </w:r>
          </w:p>
        </w:tc>
        <w:tc>
          <w:tcPr>
            <w:tcW w:w="4508" w:type="dxa"/>
          </w:tcPr>
          <w:p w14:paraId="4BA25173" w14:textId="24A679EF" w:rsidR="005F0B61" w:rsidRDefault="005F0B61" w:rsidP="0075578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F0B61" w14:paraId="31943D10" w14:textId="68DC3B27" w:rsidTr="00987968">
        <w:tc>
          <w:tcPr>
            <w:tcW w:w="4508" w:type="dxa"/>
          </w:tcPr>
          <w:p w14:paraId="0CB5B2AD" w14:textId="22EDAB22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males</w:t>
            </w:r>
          </w:p>
        </w:tc>
        <w:tc>
          <w:tcPr>
            <w:tcW w:w="4508" w:type="dxa"/>
          </w:tcPr>
          <w:p w14:paraId="63D6432C" w14:textId="2BBDDE62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males</w:t>
            </w:r>
          </w:p>
        </w:tc>
      </w:tr>
      <w:tr w:rsidR="005F0B61" w14:paraId="06C91356" w14:textId="3FBA4D1A" w:rsidTr="00987968">
        <w:tc>
          <w:tcPr>
            <w:tcW w:w="4508" w:type="dxa"/>
          </w:tcPr>
          <w:p w14:paraId="125FF866" w14:textId="6F5CC85C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females</w:t>
            </w:r>
          </w:p>
        </w:tc>
        <w:tc>
          <w:tcPr>
            <w:tcW w:w="4508" w:type="dxa"/>
          </w:tcPr>
          <w:p w14:paraId="692CAF97" w14:textId="2E09167E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females</w:t>
            </w:r>
          </w:p>
        </w:tc>
      </w:tr>
      <w:tr w:rsidR="005F0B61" w14:paraId="2777DF17" w14:textId="259C8595" w:rsidTr="00987968">
        <w:tc>
          <w:tcPr>
            <w:tcW w:w="4508" w:type="dxa"/>
          </w:tcPr>
          <w:p w14:paraId="32EF7568" w14:textId="5326D24A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  <w:tc>
          <w:tcPr>
            <w:tcW w:w="4508" w:type="dxa"/>
          </w:tcPr>
          <w:p w14:paraId="00BD6A5E" w14:textId="2DB09ECA" w:rsidR="005F0B61" w:rsidRDefault="005F0B61" w:rsidP="005F0B61">
            <w:pPr>
              <w:rPr>
                <w:lang w:val="en-US"/>
              </w:rPr>
            </w:pPr>
            <w:r>
              <w:rPr>
                <w:lang w:val="en-US"/>
              </w:rPr>
              <w:t>unclear</w:t>
            </w:r>
          </w:p>
        </w:tc>
      </w:tr>
    </w:tbl>
    <w:p w14:paraId="6A7584D2" w14:textId="04F5EF2F" w:rsidR="008A2CE1" w:rsidRDefault="008A2CE1" w:rsidP="0064524C">
      <w:pPr>
        <w:rPr>
          <w:lang w:val="en-US"/>
        </w:rPr>
      </w:pPr>
    </w:p>
    <w:p w14:paraId="29A5A206" w14:textId="783FEDA6" w:rsidR="000E1BDA" w:rsidRDefault="000E1BDA" w:rsidP="000E1BD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13) Descendant_age_info*: </w:t>
      </w:r>
    </w:p>
    <w:p w14:paraId="52457A53" w14:textId="0A84441A" w:rsidR="000E1BDA" w:rsidRPr="00B424AE" w:rsidRDefault="000E1BDA" w:rsidP="000E1BDA">
      <w:pPr>
        <w:rPr>
          <w:lang w:val="en-US"/>
        </w:rPr>
      </w:pPr>
      <w:r w:rsidRPr="5F0E8891">
        <w:rPr>
          <w:lang w:val="en-US"/>
        </w:rPr>
        <w:t>At what life stage were the descendant traits measured</w:t>
      </w:r>
      <w:r w:rsidR="441B978D" w:rsidRPr="5F0E8891">
        <w:rPr>
          <w:lang w:val="en-US"/>
        </w:rPr>
        <w:t>:</w:t>
      </w:r>
    </w:p>
    <w:p w14:paraId="4E729A31" w14:textId="449E45C1" w:rsidR="000E1BDA" w:rsidRPr="001B42B2" w:rsidRDefault="73890723" w:rsidP="000E1BDA">
      <w:pPr>
        <w:spacing w:after="0"/>
        <w:ind w:left="720"/>
        <w:rPr>
          <w:lang w:val="en-US"/>
        </w:rPr>
      </w:pPr>
      <w:r w:rsidRPr="73887FEC">
        <w:rPr>
          <w:b/>
          <w:bCs/>
          <w:lang w:val="en-US"/>
        </w:rPr>
        <w:t xml:space="preserve">descendant_age_code: </w:t>
      </w:r>
      <w:r w:rsidRPr="73887FEC">
        <w:rPr>
          <w:lang w:val="en-US"/>
        </w:rPr>
        <w:t>The age at which the descendant</w:t>
      </w:r>
      <w:r w:rsidR="332FDA01" w:rsidRPr="73887FEC">
        <w:rPr>
          <w:lang w:val="en-US"/>
        </w:rPr>
        <w:t>s</w:t>
      </w:r>
      <w:r w:rsidRPr="73887FEC">
        <w:rPr>
          <w:lang w:val="en-US"/>
        </w:rPr>
        <w:t xml:space="preserve"> were measured</w:t>
      </w:r>
      <w:r w:rsidR="02A8FE63" w:rsidRPr="73887FEC">
        <w:rPr>
          <w:lang w:val="en-US"/>
        </w:rPr>
        <w:t xml:space="preserve"> for studied traits</w:t>
      </w:r>
      <w:r w:rsidR="00A729E5">
        <w:rPr>
          <w:lang w:val="en-US"/>
        </w:rPr>
        <w:t>:</w:t>
      </w:r>
    </w:p>
    <w:p w14:paraId="1D92340D" w14:textId="5085C36F" w:rsidR="000E1BDA" w:rsidRPr="00DD2505" w:rsidRDefault="000E1BDA" w:rsidP="000E1BDA">
      <w:pPr>
        <w:ind w:left="720"/>
      </w:pPr>
      <w:r w:rsidRPr="2EA134EE">
        <w:rPr>
          <w:i/>
          <w:iCs/>
          <w:lang w:val="en-US"/>
        </w:rPr>
        <w:t>Note that some SRs may include a mixture of primary studies with traits measured at different life stages including as fetuses.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7406" w14:paraId="7854AA35" w14:textId="6A90B70E" w:rsidTr="001830DE">
        <w:tc>
          <w:tcPr>
            <w:tcW w:w="4508" w:type="dxa"/>
          </w:tcPr>
          <w:p w14:paraId="137B32B3" w14:textId="77777777" w:rsidR="00857406" w:rsidRDefault="00857406" w:rsidP="00562911">
            <w:r>
              <w:rPr>
                <w:lang w:val="en-US"/>
              </w:rPr>
              <w:lastRenderedPageBreak/>
              <w:t>Controlled vocabulary</w:t>
            </w:r>
          </w:p>
        </w:tc>
        <w:tc>
          <w:tcPr>
            <w:tcW w:w="4508" w:type="dxa"/>
          </w:tcPr>
          <w:p w14:paraId="4CCB957D" w14:textId="7E1727C9" w:rsidR="00857406" w:rsidRDefault="00857406" w:rsidP="0056291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7406" w14:paraId="4B07E4D4" w14:textId="47C3F44A" w:rsidTr="001830DE">
        <w:tc>
          <w:tcPr>
            <w:tcW w:w="4508" w:type="dxa"/>
          </w:tcPr>
          <w:p w14:paraId="5CC6A07E" w14:textId="45A14F13" w:rsidR="00857406" w:rsidRDefault="00857406" w:rsidP="00562911">
            <w:r>
              <w:t>foetal</w:t>
            </w:r>
          </w:p>
        </w:tc>
        <w:tc>
          <w:tcPr>
            <w:tcW w:w="4508" w:type="dxa"/>
          </w:tcPr>
          <w:p w14:paraId="437F9B04" w14:textId="5F8F8528" w:rsidR="00857406" w:rsidRDefault="00A729E5" w:rsidP="00562911">
            <w:r w:rsidRPr="73887FEC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Pr="73887FEC">
              <w:rPr>
                <w:lang w:val="en-US"/>
              </w:rPr>
              <w:t>etal/embryonic</w:t>
            </w:r>
          </w:p>
        </w:tc>
      </w:tr>
      <w:tr w:rsidR="00857406" w14:paraId="64F8B69B" w14:textId="2960FC3F" w:rsidTr="001830DE">
        <w:tc>
          <w:tcPr>
            <w:tcW w:w="4508" w:type="dxa"/>
          </w:tcPr>
          <w:p w14:paraId="731AC4B1" w14:textId="77777777" w:rsidR="00857406" w:rsidRDefault="00857406" w:rsidP="00562911">
            <w:r>
              <w:t>juvenile</w:t>
            </w:r>
          </w:p>
        </w:tc>
        <w:tc>
          <w:tcPr>
            <w:tcW w:w="4508" w:type="dxa"/>
          </w:tcPr>
          <w:p w14:paraId="08B9D3BB" w14:textId="56583F88" w:rsidR="00857406" w:rsidRDefault="00A729E5" w:rsidP="00562911">
            <w:r w:rsidRPr="73887FEC">
              <w:rPr>
                <w:lang w:val="en-US"/>
              </w:rPr>
              <w:t>juvenile (post-embryonic/birth prior to sexual maturity)</w:t>
            </w:r>
          </w:p>
        </w:tc>
      </w:tr>
      <w:tr w:rsidR="00857406" w14:paraId="27D6C778" w14:textId="60F1351F" w:rsidTr="001830DE">
        <w:tc>
          <w:tcPr>
            <w:tcW w:w="4508" w:type="dxa"/>
          </w:tcPr>
          <w:p w14:paraId="03C496B8" w14:textId="77777777" w:rsidR="00857406" w:rsidRDefault="00857406" w:rsidP="00562911">
            <w:r>
              <w:t>adult</w:t>
            </w:r>
          </w:p>
        </w:tc>
        <w:tc>
          <w:tcPr>
            <w:tcW w:w="4508" w:type="dxa"/>
          </w:tcPr>
          <w:p w14:paraId="208FCBCB" w14:textId="7AF13DF2" w:rsidR="00857406" w:rsidRDefault="00A729E5" w:rsidP="00562911">
            <w:r>
              <w:t>adult</w:t>
            </w:r>
          </w:p>
        </w:tc>
      </w:tr>
      <w:tr w:rsidR="00857406" w14:paraId="18DA49CC" w14:textId="56FF2BBD" w:rsidTr="001830DE">
        <w:tc>
          <w:tcPr>
            <w:tcW w:w="4508" w:type="dxa"/>
          </w:tcPr>
          <w:p w14:paraId="57209AAA" w14:textId="77777777" w:rsidR="00857406" w:rsidRDefault="00857406" w:rsidP="00562911">
            <w:r>
              <w:t>ongoing</w:t>
            </w:r>
          </w:p>
        </w:tc>
        <w:tc>
          <w:tcPr>
            <w:tcW w:w="4508" w:type="dxa"/>
          </w:tcPr>
          <w:p w14:paraId="163DD77E" w14:textId="42E35806" w:rsidR="00857406" w:rsidRDefault="00A729E5" w:rsidP="00562911">
            <w:r>
              <w:t>ongoing</w:t>
            </w:r>
          </w:p>
        </w:tc>
      </w:tr>
      <w:tr w:rsidR="00857406" w14:paraId="1A9CAAF2" w14:textId="5690558B" w:rsidTr="001830DE">
        <w:tc>
          <w:tcPr>
            <w:tcW w:w="4508" w:type="dxa"/>
          </w:tcPr>
          <w:p w14:paraId="082550E2" w14:textId="77777777" w:rsidR="00857406" w:rsidRDefault="00857406" w:rsidP="00562911">
            <w:r>
              <w:t>unclear</w:t>
            </w:r>
          </w:p>
        </w:tc>
        <w:tc>
          <w:tcPr>
            <w:tcW w:w="4508" w:type="dxa"/>
          </w:tcPr>
          <w:p w14:paraId="7A2E8D3C" w14:textId="5C775CB5" w:rsidR="00857406" w:rsidRDefault="00A729E5" w:rsidP="00562911">
            <w:r w:rsidRPr="73887FEC">
              <w:rPr>
                <w:lang w:val="en-US"/>
              </w:rPr>
              <w:t>other/unclear</w:t>
            </w:r>
          </w:p>
        </w:tc>
      </w:tr>
    </w:tbl>
    <w:p w14:paraId="69E5A2DB" w14:textId="77777777" w:rsidR="000E1BDA" w:rsidRPr="00892810" w:rsidRDefault="000E1BDA" w:rsidP="0064524C">
      <w:pPr>
        <w:rPr>
          <w:lang w:val="en-US"/>
        </w:rPr>
      </w:pPr>
    </w:p>
    <w:p w14:paraId="38D5F59E" w14:textId="36A76A8B" w:rsidR="00FC01A0" w:rsidRDefault="001B0EFB" w:rsidP="2EA134EE">
      <w:pPr>
        <w:rPr>
          <w:i/>
          <w:iCs/>
          <w:lang w:val="en-US"/>
        </w:rPr>
      </w:pPr>
      <w:r w:rsidRPr="2EA134EE">
        <w:rPr>
          <w:i/>
          <w:iCs/>
          <w:lang w:val="en-US"/>
        </w:rPr>
        <w:t xml:space="preserve">14. </w:t>
      </w:r>
      <w:r w:rsidR="009C3A94" w:rsidRPr="2EA134EE">
        <w:rPr>
          <w:i/>
          <w:iCs/>
          <w:lang w:val="en-US"/>
        </w:rPr>
        <w:t>Descendant</w:t>
      </w:r>
      <w:r w:rsidR="0064524C" w:rsidRPr="2EA134EE">
        <w:rPr>
          <w:i/>
          <w:iCs/>
          <w:lang w:val="en-US"/>
        </w:rPr>
        <w:t>_generat</w:t>
      </w:r>
      <w:r w:rsidR="00EF01DD" w:rsidRPr="2EA134EE">
        <w:rPr>
          <w:i/>
          <w:iCs/>
          <w:lang w:val="en-US"/>
        </w:rPr>
        <w:t>_info</w:t>
      </w:r>
      <w:r w:rsidR="0064524C" w:rsidRPr="2EA134EE">
        <w:rPr>
          <w:i/>
          <w:iCs/>
          <w:lang w:val="en-US"/>
        </w:rPr>
        <w:t>*:</w:t>
      </w:r>
    </w:p>
    <w:p w14:paraId="18C8E978" w14:textId="7610394C" w:rsidR="0064524C" w:rsidRPr="00FC01A0" w:rsidRDefault="5F247462" w:rsidP="5F0E8891">
      <w:pPr>
        <w:rPr>
          <w:lang w:val="en-US"/>
        </w:rPr>
      </w:pPr>
      <w:r w:rsidRPr="5F0E8891">
        <w:rPr>
          <w:lang w:val="en-US"/>
        </w:rPr>
        <w:t xml:space="preserve">What generation(s) were </w:t>
      </w:r>
      <w:r w:rsidR="4B4852AF" w:rsidRPr="5F0E8891">
        <w:rPr>
          <w:lang w:val="en-US"/>
        </w:rPr>
        <w:t>included</w:t>
      </w:r>
      <w:r w:rsidR="2D6801D0" w:rsidRPr="5F0E8891">
        <w:rPr>
          <w:lang w:val="en-US"/>
        </w:rPr>
        <w:t xml:space="preserve"> </w:t>
      </w:r>
      <w:r w:rsidRPr="5F0E8891">
        <w:rPr>
          <w:lang w:val="en-US"/>
        </w:rPr>
        <w:t xml:space="preserve">in the </w:t>
      </w:r>
      <w:r w:rsidR="26DB0449" w:rsidRPr="5F0E8891">
        <w:rPr>
          <w:lang w:val="en-US"/>
        </w:rPr>
        <w:t>SR</w:t>
      </w:r>
      <w:r w:rsidR="1E3BBCB4" w:rsidRPr="5F0E8891">
        <w:rPr>
          <w:lang w:val="en-US"/>
        </w:rPr>
        <w:t>?</w:t>
      </w:r>
      <w:r w:rsidRPr="5F0E8891">
        <w:rPr>
          <w:lang w:val="en-US"/>
        </w:rPr>
        <w:t xml:space="preserve"> </w:t>
      </w:r>
    </w:p>
    <w:p w14:paraId="6EB1642D" w14:textId="1DCD9946" w:rsidR="0064524C" w:rsidRPr="004408E4" w:rsidRDefault="00503EF7" w:rsidP="00602B6C">
      <w:pPr>
        <w:ind w:left="720"/>
        <w:rPr>
          <w:lang w:val="en-US"/>
        </w:rPr>
      </w:pPr>
      <w:r w:rsidRPr="2EA134EE">
        <w:rPr>
          <w:b/>
          <w:bCs/>
          <w:lang w:val="en-US"/>
        </w:rPr>
        <w:t>Desce</w:t>
      </w:r>
      <w:r w:rsidR="607886FF" w:rsidRPr="2EA134EE">
        <w:rPr>
          <w:b/>
          <w:bCs/>
          <w:lang w:val="en-US"/>
        </w:rPr>
        <w:t>n</w:t>
      </w:r>
      <w:r w:rsidRPr="2EA134EE">
        <w:rPr>
          <w:b/>
          <w:bCs/>
          <w:lang w:val="en-US"/>
        </w:rPr>
        <w:t>dant_generat_code</w:t>
      </w:r>
      <w:r w:rsidR="0064524C" w:rsidRPr="2EA134EE">
        <w:rPr>
          <w:b/>
          <w:bCs/>
          <w:lang w:val="en-US"/>
        </w:rPr>
        <w:t xml:space="preserve">: </w:t>
      </w:r>
      <w:r w:rsidR="0064524C" w:rsidRPr="2EA134EE">
        <w:rPr>
          <w:lang w:val="en-US"/>
        </w:rPr>
        <w:t xml:space="preserve">the generational for which </w:t>
      </w:r>
      <w:r w:rsidR="54035AEE" w:rsidRPr="2EA134EE">
        <w:rPr>
          <w:lang w:val="en-US"/>
        </w:rPr>
        <w:t xml:space="preserve">outcome </w:t>
      </w:r>
      <w:r w:rsidR="0064524C" w:rsidRPr="2EA134EE">
        <w:rPr>
          <w:lang w:val="en-US"/>
        </w:rPr>
        <w:t>traits were measured</w:t>
      </w:r>
      <w:r w:rsidR="00602A97">
        <w:rPr>
          <w:lang w:val="en-US"/>
        </w:rPr>
        <w:t xml:space="preserve"> (F1, F2, F3 etc).</w:t>
      </w:r>
    </w:p>
    <w:p w14:paraId="570301AA" w14:textId="719CC554" w:rsidR="00AD1830" w:rsidRPr="00AD1830" w:rsidRDefault="00AD1830" w:rsidP="00B8406A">
      <w:pPr>
        <w:ind w:left="720"/>
        <w:rPr>
          <w:lang w:val="en-US"/>
        </w:rPr>
      </w:pPr>
    </w:p>
    <w:sectPr w:rsidR="00AD1830" w:rsidRPr="00AD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B80"/>
    <w:multiLevelType w:val="hybridMultilevel"/>
    <w:tmpl w:val="5076342E"/>
    <w:lvl w:ilvl="0" w:tplc="87EE1A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5D7"/>
    <w:multiLevelType w:val="hybridMultilevel"/>
    <w:tmpl w:val="A614F080"/>
    <w:lvl w:ilvl="0" w:tplc="9AE24D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32F6D"/>
    <w:multiLevelType w:val="hybridMultilevel"/>
    <w:tmpl w:val="C0B2EDDE"/>
    <w:lvl w:ilvl="0" w:tplc="ABC8B7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449"/>
    <w:multiLevelType w:val="hybridMultilevel"/>
    <w:tmpl w:val="75FCE6EE"/>
    <w:lvl w:ilvl="0" w:tplc="D01C63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43E72"/>
    <w:multiLevelType w:val="hybridMultilevel"/>
    <w:tmpl w:val="C082E7A8"/>
    <w:lvl w:ilvl="0" w:tplc="A0B00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82615">
    <w:abstractNumId w:val="4"/>
  </w:num>
  <w:num w:numId="2" w16cid:durableId="927808746">
    <w:abstractNumId w:val="3"/>
  </w:num>
  <w:num w:numId="3" w16cid:durableId="1026256450">
    <w:abstractNumId w:val="0"/>
  </w:num>
  <w:num w:numId="4" w16cid:durableId="2068063314">
    <w:abstractNumId w:val="1"/>
  </w:num>
  <w:num w:numId="5" w16cid:durableId="214495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0F"/>
    <w:rsid w:val="00002CE8"/>
    <w:rsid w:val="00002EEF"/>
    <w:rsid w:val="000054E4"/>
    <w:rsid w:val="00005E6E"/>
    <w:rsid w:val="00006CBF"/>
    <w:rsid w:val="000076D2"/>
    <w:rsid w:val="00007950"/>
    <w:rsid w:val="00011FAE"/>
    <w:rsid w:val="0001266E"/>
    <w:rsid w:val="00014891"/>
    <w:rsid w:val="00015760"/>
    <w:rsid w:val="000158E1"/>
    <w:rsid w:val="00016A59"/>
    <w:rsid w:val="00017D0A"/>
    <w:rsid w:val="000252A4"/>
    <w:rsid w:val="00025769"/>
    <w:rsid w:val="00026170"/>
    <w:rsid w:val="000302DD"/>
    <w:rsid w:val="00032811"/>
    <w:rsid w:val="00033551"/>
    <w:rsid w:val="0003418B"/>
    <w:rsid w:val="00034D2A"/>
    <w:rsid w:val="00035580"/>
    <w:rsid w:val="00045EC5"/>
    <w:rsid w:val="000516C3"/>
    <w:rsid w:val="000548CF"/>
    <w:rsid w:val="0005616C"/>
    <w:rsid w:val="0005798F"/>
    <w:rsid w:val="00062AF7"/>
    <w:rsid w:val="00064E65"/>
    <w:rsid w:val="00064FE9"/>
    <w:rsid w:val="000707E2"/>
    <w:rsid w:val="000763F6"/>
    <w:rsid w:val="00077016"/>
    <w:rsid w:val="00077D91"/>
    <w:rsid w:val="000801F2"/>
    <w:rsid w:val="00081CF8"/>
    <w:rsid w:val="000869B2"/>
    <w:rsid w:val="00087016"/>
    <w:rsid w:val="0009064C"/>
    <w:rsid w:val="00090994"/>
    <w:rsid w:val="00090E7D"/>
    <w:rsid w:val="000970DA"/>
    <w:rsid w:val="000A2A30"/>
    <w:rsid w:val="000A3F8C"/>
    <w:rsid w:val="000A7802"/>
    <w:rsid w:val="000B142C"/>
    <w:rsid w:val="000B247A"/>
    <w:rsid w:val="000B53D5"/>
    <w:rsid w:val="000B74C5"/>
    <w:rsid w:val="000C0145"/>
    <w:rsid w:val="000C11B0"/>
    <w:rsid w:val="000C2C71"/>
    <w:rsid w:val="000D03FC"/>
    <w:rsid w:val="000D0A26"/>
    <w:rsid w:val="000D147A"/>
    <w:rsid w:val="000D16BB"/>
    <w:rsid w:val="000D17A0"/>
    <w:rsid w:val="000D1B50"/>
    <w:rsid w:val="000D6F8D"/>
    <w:rsid w:val="000E1BDA"/>
    <w:rsid w:val="000E2E72"/>
    <w:rsid w:val="000E5583"/>
    <w:rsid w:val="000E5A33"/>
    <w:rsid w:val="000E5EDF"/>
    <w:rsid w:val="000F0790"/>
    <w:rsid w:val="000F5117"/>
    <w:rsid w:val="000F5A35"/>
    <w:rsid w:val="000F6132"/>
    <w:rsid w:val="000F62D8"/>
    <w:rsid w:val="00100A78"/>
    <w:rsid w:val="00100D2F"/>
    <w:rsid w:val="00102868"/>
    <w:rsid w:val="00102A96"/>
    <w:rsid w:val="00104248"/>
    <w:rsid w:val="001068AE"/>
    <w:rsid w:val="00107026"/>
    <w:rsid w:val="0010725C"/>
    <w:rsid w:val="0010736E"/>
    <w:rsid w:val="00107662"/>
    <w:rsid w:val="001106D4"/>
    <w:rsid w:val="001120F8"/>
    <w:rsid w:val="00113B36"/>
    <w:rsid w:val="00114558"/>
    <w:rsid w:val="001159B8"/>
    <w:rsid w:val="0011731B"/>
    <w:rsid w:val="0011744E"/>
    <w:rsid w:val="0012104D"/>
    <w:rsid w:val="00122490"/>
    <w:rsid w:val="00125FB2"/>
    <w:rsid w:val="001266B9"/>
    <w:rsid w:val="00127D50"/>
    <w:rsid w:val="001310AB"/>
    <w:rsid w:val="00131C72"/>
    <w:rsid w:val="00133360"/>
    <w:rsid w:val="00133D6B"/>
    <w:rsid w:val="001358C7"/>
    <w:rsid w:val="0013593D"/>
    <w:rsid w:val="00141435"/>
    <w:rsid w:val="001416D5"/>
    <w:rsid w:val="00142311"/>
    <w:rsid w:val="00144795"/>
    <w:rsid w:val="00144AB8"/>
    <w:rsid w:val="0014724B"/>
    <w:rsid w:val="00151CF4"/>
    <w:rsid w:val="001521B4"/>
    <w:rsid w:val="00152C78"/>
    <w:rsid w:val="00156CC4"/>
    <w:rsid w:val="00156EE3"/>
    <w:rsid w:val="001607E9"/>
    <w:rsid w:val="00161CB6"/>
    <w:rsid w:val="00162095"/>
    <w:rsid w:val="001633EC"/>
    <w:rsid w:val="00167BE4"/>
    <w:rsid w:val="001804BD"/>
    <w:rsid w:val="001808D3"/>
    <w:rsid w:val="00180E58"/>
    <w:rsid w:val="00181AA1"/>
    <w:rsid w:val="001825F5"/>
    <w:rsid w:val="00182755"/>
    <w:rsid w:val="00182F96"/>
    <w:rsid w:val="00183B17"/>
    <w:rsid w:val="00183C2B"/>
    <w:rsid w:val="001840AC"/>
    <w:rsid w:val="00184FE9"/>
    <w:rsid w:val="00185446"/>
    <w:rsid w:val="00186DEC"/>
    <w:rsid w:val="00191128"/>
    <w:rsid w:val="001925F8"/>
    <w:rsid w:val="0019279A"/>
    <w:rsid w:val="00193FC0"/>
    <w:rsid w:val="0019406E"/>
    <w:rsid w:val="001A0119"/>
    <w:rsid w:val="001A1541"/>
    <w:rsid w:val="001A220E"/>
    <w:rsid w:val="001A44D1"/>
    <w:rsid w:val="001A560D"/>
    <w:rsid w:val="001B0EFB"/>
    <w:rsid w:val="001B42B2"/>
    <w:rsid w:val="001B515E"/>
    <w:rsid w:val="001B6372"/>
    <w:rsid w:val="001B7763"/>
    <w:rsid w:val="001C02CE"/>
    <w:rsid w:val="001C0CD7"/>
    <w:rsid w:val="001C18D1"/>
    <w:rsid w:val="001C30DC"/>
    <w:rsid w:val="001D22DF"/>
    <w:rsid w:val="001D3777"/>
    <w:rsid w:val="001E06A8"/>
    <w:rsid w:val="001E141D"/>
    <w:rsid w:val="001E27B7"/>
    <w:rsid w:val="001E37F0"/>
    <w:rsid w:val="001E3F84"/>
    <w:rsid w:val="001E4031"/>
    <w:rsid w:val="001F0BB1"/>
    <w:rsid w:val="001F1BE5"/>
    <w:rsid w:val="001F3F6B"/>
    <w:rsid w:val="001F6D26"/>
    <w:rsid w:val="0020190E"/>
    <w:rsid w:val="0020293F"/>
    <w:rsid w:val="00202E3C"/>
    <w:rsid w:val="00202E76"/>
    <w:rsid w:val="002032BC"/>
    <w:rsid w:val="00203BDC"/>
    <w:rsid w:val="00205B56"/>
    <w:rsid w:val="002060ED"/>
    <w:rsid w:val="00206394"/>
    <w:rsid w:val="0021317A"/>
    <w:rsid w:val="002131CA"/>
    <w:rsid w:val="00215D41"/>
    <w:rsid w:val="00217487"/>
    <w:rsid w:val="00217823"/>
    <w:rsid w:val="00217EB3"/>
    <w:rsid w:val="00221CE0"/>
    <w:rsid w:val="00221D75"/>
    <w:rsid w:val="0022299F"/>
    <w:rsid w:val="00223D18"/>
    <w:rsid w:val="00230AE2"/>
    <w:rsid w:val="00232673"/>
    <w:rsid w:val="0023458E"/>
    <w:rsid w:val="00240124"/>
    <w:rsid w:val="00240552"/>
    <w:rsid w:val="002423A5"/>
    <w:rsid w:val="00243EC4"/>
    <w:rsid w:val="00245335"/>
    <w:rsid w:val="00246051"/>
    <w:rsid w:val="002464E7"/>
    <w:rsid w:val="00246817"/>
    <w:rsid w:val="0024701E"/>
    <w:rsid w:val="00250F81"/>
    <w:rsid w:val="0025243C"/>
    <w:rsid w:val="002537B9"/>
    <w:rsid w:val="002555A7"/>
    <w:rsid w:val="0025699F"/>
    <w:rsid w:val="00257BE0"/>
    <w:rsid w:val="0026033D"/>
    <w:rsid w:val="00265768"/>
    <w:rsid w:val="00265D0C"/>
    <w:rsid w:val="00266F9B"/>
    <w:rsid w:val="0027279A"/>
    <w:rsid w:val="002754F9"/>
    <w:rsid w:val="00280AB8"/>
    <w:rsid w:val="0028239B"/>
    <w:rsid w:val="0028378B"/>
    <w:rsid w:val="00283B75"/>
    <w:rsid w:val="0028591E"/>
    <w:rsid w:val="00286CC7"/>
    <w:rsid w:val="002920BC"/>
    <w:rsid w:val="00296DE7"/>
    <w:rsid w:val="002A112A"/>
    <w:rsid w:val="002A340B"/>
    <w:rsid w:val="002A7DF4"/>
    <w:rsid w:val="002B13B1"/>
    <w:rsid w:val="002B4232"/>
    <w:rsid w:val="002B75C4"/>
    <w:rsid w:val="002C185A"/>
    <w:rsid w:val="002C56F6"/>
    <w:rsid w:val="002C5711"/>
    <w:rsid w:val="002C6211"/>
    <w:rsid w:val="002C64FA"/>
    <w:rsid w:val="002C66BD"/>
    <w:rsid w:val="002C675D"/>
    <w:rsid w:val="002C7768"/>
    <w:rsid w:val="002D0837"/>
    <w:rsid w:val="002D200A"/>
    <w:rsid w:val="002D3647"/>
    <w:rsid w:val="002E0098"/>
    <w:rsid w:val="002E36C5"/>
    <w:rsid w:val="002E3775"/>
    <w:rsid w:val="002E60A9"/>
    <w:rsid w:val="002E738C"/>
    <w:rsid w:val="002F05CA"/>
    <w:rsid w:val="002F0FC5"/>
    <w:rsid w:val="002F3E02"/>
    <w:rsid w:val="002F5279"/>
    <w:rsid w:val="00301A3E"/>
    <w:rsid w:val="00303977"/>
    <w:rsid w:val="00303FA6"/>
    <w:rsid w:val="003063AA"/>
    <w:rsid w:val="003105CC"/>
    <w:rsid w:val="00313B48"/>
    <w:rsid w:val="0031640B"/>
    <w:rsid w:val="00316415"/>
    <w:rsid w:val="003208ED"/>
    <w:rsid w:val="00321DDC"/>
    <w:rsid w:val="00322571"/>
    <w:rsid w:val="0032264F"/>
    <w:rsid w:val="00322C36"/>
    <w:rsid w:val="00322D12"/>
    <w:rsid w:val="00326530"/>
    <w:rsid w:val="00326E34"/>
    <w:rsid w:val="00331042"/>
    <w:rsid w:val="003331D9"/>
    <w:rsid w:val="00333BA8"/>
    <w:rsid w:val="003361FF"/>
    <w:rsid w:val="0033786E"/>
    <w:rsid w:val="00342608"/>
    <w:rsid w:val="003471DD"/>
    <w:rsid w:val="00353A1C"/>
    <w:rsid w:val="00354D31"/>
    <w:rsid w:val="003551F2"/>
    <w:rsid w:val="003565CB"/>
    <w:rsid w:val="00357993"/>
    <w:rsid w:val="003641A7"/>
    <w:rsid w:val="003642E0"/>
    <w:rsid w:val="0036438B"/>
    <w:rsid w:val="00371BC2"/>
    <w:rsid w:val="0037233D"/>
    <w:rsid w:val="00373DB7"/>
    <w:rsid w:val="00373E3A"/>
    <w:rsid w:val="00374E66"/>
    <w:rsid w:val="0037799E"/>
    <w:rsid w:val="003807D2"/>
    <w:rsid w:val="00382172"/>
    <w:rsid w:val="00390C28"/>
    <w:rsid w:val="00392B87"/>
    <w:rsid w:val="00397BB0"/>
    <w:rsid w:val="003A4C05"/>
    <w:rsid w:val="003B00E6"/>
    <w:rsid w:val="003B4456"/>
    <w:rsid w:val="003B48A6"/>
    <w:rsid w:val="003C00BD"/>
    <w:rsid w:val="003C4FF7"/>
    <w:rsid w:val="003C6662"/>
    <w:rsid w:val="003C73AF"/>
    <w:rsid w:val="003D05CE"/>
    <w:rsid w:val="003D0EA8"/>
    <w:rsid w:val="003D1B61"/>
    <w:rsid w:val="003D4F8B"/>
    <w:rsid w:val="003D6755"/>
    <w:rsid w:val="003D7850"/>
    <w:rsid w:val="003E2995"/>
    <w:rsid w:val="003E2E6B"/>
    <w:rsid w:val="003E61CF"/>
    <w:rsid w:val="003E7409"/>
    <w:rsid w:val="003F0FE8"/>
    <w:rsid w:val="003F1996"/>
    <w:rsid w:val="003F1D85"/>
    <w:rsid w:val="003F2E07"/>
    <w:rsid w:val="003F30F5"/>
    <w:rsid w:val="003F3568"/>
    <w:rsid w:val="003F3BE5"/>
    <w:rsid w:val="003F3E3D"/>
    <w:rsid w:val="003F4881"/>
    <w:rsid w:val="0040084D"/>
    <w:rsid w:val="004016F0"/>
    <w:rsid w:val="00402639"/>
    <w:rsid w:val="00405024"/>
    <w:rsid w:val="0040509F"/>
    <w:rsid w:val="00406F8B"/>
    <w:rsid w:val="004077AB"/>
    <w:rsid w:val="004079A5"/>
    <w:rsid w:val="004126CD"/>
    <w:rsid w:val="0041349A"/>
    <w:rsid w:val="00413CAE"/>
    <w:rsid w:val="004173B8"/>
    <w:rsid w:val="00417774"/>
    <w:rsid w:val="00420926"/>
    <w:rsid w:val="00421466"/>
    <w:rsid w:val="00422262"/>
    <w:rsid w:val="004225E2"/>
    <w:rsid w:val="0042307B"/>
    <w:rsid w:val="004238E0"/>
    <w:rsid w:val="00423A38"/>
    <w:rsid w:val="00424ED4"/>
    <w:rsid w:val="004253A3"/>
    <w:rsid w:val="00427F1D"/>
    <w:rsid w:val="004309AB"/>
    <w:rsid w:val="00431C49"/>
    <w:rsid w:val="0043294C"/>
    <w:rsid w:val="00433B62"/>
    <w:rsid w:val="004347F4"/>
    <w:rsid w:val="0043769C"/>
    <w:rsid w:val="00437CF6"/>
    <w:rsid w:val="004408E4"/>
    <w:rsid w:val="004425DE"/>
    <w:rsid w:val="00444892"/>
    <w:rsid w:val="0044525A"/>
    <w:rsid w:val="00445BD1"/>
    <w:rsid w:val="004466CA"/>
    <w:rsid w:val="00447625"/>
    <w:rsid w:val="00453122"/>
    <w:rsid w:val="004534A3"/>
    <w:rsid w:val="00453DF0"/>
    <w:rsid w:val="0045434B"/>
    <w:rsid w:val="00455265"/>
    <w:rsid w:val="0045641C"/>
    <w:rsid w:val="004569EF"/>
    <w:rsid w:val="00457E62"/>
    <w:rsid w:val="004600F2"/>
    <w:rsid w:val="004621F1"/>
    <w:rsid w:val="004626BF"/>
    <w:rsid w:val="00462AA7"/>
    <w:rsid w:val="00462F8A"/>
    <w:rsid w:val="0046364A"/>
    <w:rsid w:val="004662EE"/>
    <w:rsid w:val="00467C80"/>
    <w:rsid w:val="00471F74"/>
    <w:rsid w:val="00472B1E"/>
    <w:rsid w:val="004733A0"/>
    <w:rsid w:val="004743DF"/>
    <w:rsid w:val="00475E6A"/>
    <w:rsid w:val="004819DF"/>
    <w:rsid w:val="004824F9"/>
    <w:rsid w:val="004833A1"/>
    <w:rsid w:val="00483561"/>
    <w:rsid w:val="004839CF"/>
    <w:rsid w:val="00483FEF"/>
    <w:rsid w:val="00485A56"/>
    <w:rsid w:val="0049059A"/>
    <w:rsid w:val="004919AE"/>
    <w:rsid w:val="0049317D"/>
    <w:rsid w:val="004931D1"/>
    <w:rsid w:val="0049367B"/>
    <w:rsid w:val="00495E9F"/>
    <w:rsid w:val="004A001B"/>
    <w:rsid w:val="004A187A"/>
    <w:rsid w:val="004A2785"/>
    <w:rsid w:val="004A4FAC"/>
    <w:rsid w:val="004A641D"/>
    <w:rsid w:val="004B0691"/>
    <w:rsid w:val="004B184C"/>
    <w:rsid w:val="004B2ACD"/>
    <w:rsid w:val="004B2E76"/>
    <w:rsid w:val="004B32BB"/>
    <w:rsid w:val="004B7DCA"/>
    <w:rsid w:val="004C0084"/>
    <w:rsid w:val="004C10FD"/>
    <w:rsid w:val="004C34A7"/>
    <w:rsid w:val="004C5C59"/>
    <w:rsid w:val="004C5F39"/>
    <w:rsid w:val="004C692F"/>
    <w:rsid w:val="004C764C"/>
    <w:rsid w:val="004D0F2D"/>
    <w:rsid w:val="004D136F"/>
    <w:rsid w:val="004D4192"/>
    <w:rsid w:val="004E58A6"/>
    <w:rsid w:val="004E66CB"/>
    <w:rsid w:val="004E749C"/>
    <w:rsid w:val="004F20BE"/>
    <w:rsid w:val="004F5089"/>
    <w:rsid w:val="004F757B"/>
    <w:rsid w:val="004F7769"/>
    <w:rsid w:val="00503EF7"/>
    <w:rsid w:val="005065BF"/>
    <w:rsid w:val="00506F56"/>
    <w:rsid w:val="005076B8"/>
    <w:rsid w:val="005104E2"/>
    <w:rsid w:val="00514EBA"/>
    <w:rsid w:val="005162E1"/>
    <w:rsid w:val="005178F8"/>
    <w:rsid w:val="0052050E"/>
    <w:rsid w:val="00520715"/>
    <w:rsid w:val="0052266D"/>
    <w:rsid w:val="00524F08"/>
    <w:rsid w:val="00525056"/>
    <w:rsid w:val="00526B57"/>
    <w:rsid w:val="00527714"/>
    <w:rsid w:val="00527FD6"/>
    <w:rsid w:val="00534499"/>
    <w:rsid w:val="005377BE"/>
    <w:rsid w:val="00540449"/>
    <w:rsid w:val="0054334A"/>
    <w:rsid w:val="00543FEA"/>
    <w:rsid w:val="005464DB"/>
    <w:rsid w:val="00547E4B"/>
    <w:rsid w:val="005534C8"/>
    <w:rsid w:val="005539C8"/>
    <w:rsid w:val="00553A8D"/>
    <w:rsid w:val="00555FE4"/>
    <w:rsid w:val="005609D2"/>
    <w:rsid w:val="005611A4"/>
    <w:rsid w:val="00561313"/>
    <w:rsid w:val="0056289D"/>
    <w:rsid w:val="00563ECB"/>
    <w:rsid w:val="0056653D"/>
    <w:rsid w:val="00567E66"/>
    <w:rsid w:val="00570CB8"/>
    <w:rsid w:val="0057263F"/>
    <w:rsid w:val="0058120F"/>
    <w:rsid w:val="00583B3F"/>
    <w:rsid w:val="00587347"/>
    <w:rsid w:val="00590712"/>
    <w:rsid w:val="00591D69"/>
    <w:rsid w:val="005925CD"/>
    <w:rsid w:val="00592B39"/>
    <w:rsid w:val="00594FD6"/>
    <w:rsid w:val="005951E3"/>
    <w:rsid w:val="005A38F6"/>
    <w:rsid w:val="005A3CB9"/>
    <w:rsid w:val="005B0AF2"/>
    <w:rsid w:val="005B2606"/>
    <w:rsid w:val="005B2806"/>
    <w:rsid w:val="005B401F"/>
    <w:rsid w:val="005B41AA"/>
    <w:rsid w:val="005B576A"/>
    <w:rsid w:val="005B6300"/>
    <w:rsid w:val="005C024C"/>
    <w:rsid w:val="005C0A67"/>
    <w:rsid w:val="005C110B"/>
    <w:rsid w:val="005C1A22"/>
    <w:rsid w:val="005C1A2C"/>
    <w:rsid w:val="005C2BFD"/>
    <w:rsid w:val="005C2DD9"/>
    <w:rsid w:val="005C3F14"/>
    <w:rsid w:val="005C638D"/>
    <w:rsid w:val="005D17B1"/>
    <w:rsid w:val="005D37FA"/>
    <w:rsid w:val="005D3A1D"/>
    <w:rsid w:val="005D3C79"/>
    <w:rsid w:val="005D6279"/>
    <w:rsid w:val="005E01DF"/>
    <w:rsid w:val="005E0D4F"/>
    <w:rsid w:val="005E12DF"/>
    <w:rsid w:val="005E345B"/>
    <w:rsid w:val="005E4DB6"/>
    <w:rsid w:val="005E7441"/>
    <w:rsid w:val="005F05F4"/>
    <w:rsid w:val="005F0B61"/>
    <w:rsid w:val="005F1B11"/>
    <w:rsid w:val="005F2468"/>
    <w:rsid w:val="005F6E96"/>
    <w:rsid w:val="005F7CE7"/>
    <w:rsid w:val="0060166F"/>
    <w:rsid w:val="00602A97"/>
    <w:rsid w:val="00602B6C"/>
    <w:rsid w:val="00603069"/>
    <w:rsid w:val="00603DD7"/>
    <w:rsid w:val="006041D0"/>
    <w:rsid w:val="006103E0"/>
    <w:rsid w:val="0061096A"/>
    <w:rsid w:val="00610A78"/>
    <w:rsid w:val="00611131"/>
    <w:rsid w:val="0061177C"/>
    <w:rsid w:val="00613392"/>
    <w:rsid w:val="006172ED"/>
    <w:rsid w:val="0062434C"/>
    <w:rsid w:val="00624629"/>
    <w:rsid w:val="006247B6"/>
    <w:rsid w:val="00625086"/>
    <w:rsid w:val="00625FD2"/>
    <w:rsid w:val="006266E9"/>
    <w:rsid w:val="00626819"/>
    <w:rsid w:val="00636210"/>
    <w:rsid w:val="0063748E"/>
    <w:rsid w:val="0064138C"/>
    <w:rsid w:val="006443E4"/>
    <w:rsid w:val="00644937"/>
    <w:rsid w:val="0064524C"/>
    <w:rsid w:val="006539E1"/>
    <w:rsid w:val="0065774F"/>
    <w:rsid w:val="00660370"/>
    <w:rsid w:val="00660528"/>
    <w:rsid w:val="006608FE"/>
    <w:rsid w:val="00661E30"/>
    <w:rsid w:val="00664B37"/>
    <w:rsid w:val="00665510"/>
    <w:rsid w:val="006656B1"/>
    <w:rsid w:val="00665FB9"/>
    <w:rsid w:val="00667766"/>
    <w:rsid w:val="00673F74"/>
    <w:rsid w:val="00675494"/>
    <w:rsid w:val="00675ED3"/>
    <w:rsid w:val="00680385"/>
    <w:rsid w:val="00681FD0"/>
    <w:rsid w:val="0068312B"/>
    <w:rsid w:val="00685738"/>
    <w:rsid w:val="00685F43"/>
    <w:rsid w:val="0068657A"/>
    <w:rsid w:val="00686BF9"/>
    <w:rsid w:val="00691110"/>
    <w:rsid w:val="006919E0"/>
    <w:rsid w:val="00692660"/>
    <w:rsid w:val="00693D1E"/>
    <w:rsid w:val="00694F50"/>
    <w:rsid w:val="00695A0D"/>
    <w:rsid w:val="006979AB"/>
    <w:rsid w:val="006A351E"/>
    <w:rsid w:val="006A3B3B"/>
    <w:rsid w:val="006A5591"/>
    <w:rsid w:val="006A5682"/>
    <w:rsid w:val="006A7E55"/>
    <w:rsid w:val="006B2B25"/>
    <w:rsid w:val="006B4729"/>
    <w:rsid w:val="006B4EAE"/>
    <w:rsid w:val="006B53DD"/>
    <w:rsid w:val="006C1B8A"/>
    <w:rsid w:val="006C22CF"/>
    <w:rsid w:val="006C22DD"/>
    <w:rsid w:val="006C4FD7"/>
    <w:rsid w:val="006C562A"/>
    <w:rsid w:val="006C5ADD"/>
    <w:rsid w:val="006C5F47"/>
    <w:rsid w:val="006C6B28"/>
    <w:rsid w:val="006D1052"/>
    <w:rsid w:val="006D1606"/>
    <w:rsid w:val="006D1E38"/>
    <w:rsid w:val="006D1EF7"/>
    <w:rsid w:val="006D4B42"/>
    <w:rsid w:val="006D5342"/>
    <w:rsid w:val="006D53E4"/>
    <w:rsid w:val="006D585B"/>
    <w:rsid w:val="006D675E"/>
    <w:rsid w:val="006E2EB3"/>
    <w:rsid w:val="006E407E"/>
    <w:rsid w:val="006E4DC6"/>
    <w:rsid w:val="006E76B6"/>
    <w:rsid w:val="006E7CA1"/>
    <w:rsid w:val="006F0185"/>
    <w:rsid w:val="006F1621"/>
    <w:rsid w:val="006F3F0A"/>
    <w:rsid w:val="006F431D"/>
    <w:rsid w:val="007008AB"/>
    <w:rsid w:val="00702838"/>
    <w:rsid w:val="007035E2"/>
    <w:rsid w:val="00704451"/>
    <w:rsid w:val="00706F80"/>
    <w:rsid w:val="00707E17"/>
    <w:rsid w:val="00710862"/>
    <w:rsid w:val="0071236E"/>
    <w:rsid w:val="0071258D"/>
    <w:rsid w:val="00712D77"/>
    <w:rsid w:val="00714A60"/>
    <w:rsid w:val="00714D9D"/>
    <w:rsid w:val="007155D0"/>
    <w:rsid w:val="00717A18"/>
    <w:rsid w:val="00717B8A"/>
    <w:rsid w:val="007225E9"/>
    <w:rsid w:val="00727C98"/>
    <w:rsid w:val="00731BB6"/>
    <w:rsid w:val="0073235A"/>
    <w:rsid w:val="0073281D"/>
    <w:rsid w:val="00732F28"/>
    <w:rsid w:val="00733808"/>
    <w:rsid w:val="007342B4"/>
    <w:rsid w:val="00737730"/>
    <w:rsid w:val="007425E7"/>
    <w:rsid w:val="007443CA"/>
    <w:rsid w:val="007449FB"/>
    <w:rsid w:val="00745D60"/>
    <w:rsid w:val="00745EB5"/>
    <w:rsid w:val="00750FEA"/>
    <w:rsid w:val="00752DB4"/>
    <w:rsid w:val="0075578C"/>
    <w:rsid w:val="0075703A"/>
    <w:rsid w:val="00757525"/>
    <w:rsid w:val="00761A8C"/>
    <w:rsid w:val="00762027"/>
    <w:rsid w:val="0076246F"/>
    <w:rsid w:val="00762D00"/>
    <w:rsid w:val="00762FE3"/>
    <w:rsid w:val="007673F0"/>
    <w:rsid w:val="007677A3"/>
    <w:rsid w:val="007712E3"/>
    <w:rsid w:val="007739DD"/>
    <w:rsid w:val="00773C8A"/>
    <w:rsid w:val="00775621"/>
    <w:rsid w:val="007808E4"/>
    <w:rsid w:val="00783B75"/>
    <w:rsid w:val="00785026"/>
    <w:rsid w:val="00792C40"/>
    <w:rsid w:val="00794EE2"/>
    <w:rsid w:val="007964B9"/>
    <w:rsid w:val="007A236A"/>
    <w:rsid w:val="007A2BE1"/>
    <w:rsid w:val="007A2EF2"/>
    <w:rsid w:val="007A69AE"/>
    <w:rsid w:val="007A78E7"/>
    <w:rsid w:val="007A798D"/>
    <w:rsid w:val="007B071F"/>
    <w:rsid w:val="007B0984"/>
    <w:rsid w:val="007B22F4"/>
    <w:rsid w:val="007B6571"/>
    <w:rsid w:val="007C0234"/>
    <w:rsid w:val="007C1104"/>
    <w:rsid w:val="007C1EE0"/>
    <w:rsid w:val="007C3A9D"/>
    <w:rsid w:val="007C529E"/>
    <w:rsid w:val="007C6430"/>
    <w:rsid w:val="007C7202"/>
    <w:rsid w:val="007D108B"/>
    <w:rsid w:val="007D3F8F"/>
    <w:rsid w:val="007D4436"/>
    <w:rsid w:val="007D78E9"/>
    <w:rsid w:val="007E22E8"/>
    <w:rsid w:val="007E3350"/>
    <w:rsid w:val="007E4BC4"/>
    <w:rsid w:val="007E5CE8"/>
    <w:rsid w:val="007F05B8"/>
    <w:rsid w:val="007F2EE7"/>
    <w:rsid w:val="007F58BD"/>
    <w:rsid w:val="007F5C33"/>
    <w:rsid w:val="0080137E"/>
    <w:rsid w:val="00802344"/>
    <w:rsid w:val="00803C84"/>
    <w:rsid w:val="008107DD"/>
    <w:rsid w:val="00812329"/>
    <w:rsid w:val="00813AB5"/>
    <w:rsid w:val="00813AFB"/>
    <w:rsid w:val="00813E39"/>
    <w:rsid w:val="00815DB1"/>
    <w:rsid w:val="00816F12"/>
    <w:rsid w:val="0082015C"/>
    <w:rsid w:val="00820319"/>
    <w:rsid w:val="008208CD"/>
    <w:rsid w:val="0082112A"/>
    <w:rsid w:val="00823200"/>
    <w:rsid w:val="008240C7"/>
    <w:rsid w:val="00825EBD"/>
    <w:rsid w:val="00826D5C"/>
    <w:rsid w:val="008276DF"/>
    <w:rsid w:val="008306F8"/>
    <w:rsid w:val="00831C07"/>
    <w:rsid w:val="00831D11"/>
    <w:rsid w:val="00832531"/>
    <w:rsid w:val="00837125"/>
    <w:rsid w:val="0083770F"/>
    <w:rsid w:val="00841825"/>
    <w:rsid w:val="00842CA1"/>
    <w:rsid w:val="00845360"/>
    <w:rsid w:val="00845C75"/>
    <w:rsid w:val="00845E53"/>
    <w:rsid w:val="0085002F"/>
    <w:rsid w:val="00851769"/>
    <w:rsid w:val="008531E9"/>
    <w:rsid w:val="008534C8"/>
    <w:rsid w:val="0085374D"/>
    <w:rsid w:val="00853BB9"/>
    <w:rsid w:val="008547F8"/>
    <w:rsid w:val="00857406"/>
    <w:rsid w:val="008576C2"/>
    <w:rsid w:val="00860B9A"/>
    <w:rsid w:val="00861339"/>
    <w:rsid w:val="0086261A"/>
    <w:rsid w:val="00865734"/>
    <w:rsid w:val="008679FB"/>
    <w:rsid w:val="008707E7"/>
    <w:rsid w:val="008729BA"/>
    <w:rsid w:val="00875C71"/>
    <w:rsid w:val="00876211"/>
    <w:rsid w:val="008765F0"/>
    <w:rsid w:val="008813D6"/>
    <w:rsid w:val="008822D0"/>
    <w:rsid w:val="00882569"/>
    <w:rsid w:val="0088541E"/>
    <w:rsid w:val="00886E46"/>
    <w:rsid w:val="00890A50"/>
    <w:rsid w:val="008926E0"/>
    <w:rsid w:val="00892810"/>
    <w:rsid w:val="0089444E"/>
    <w:rsid w:val="0089685A"/>
    <w:rsid w:val="00896FEE"/>
    <w:rsid w:val="008972B3"/>
    <w:rsid w:val="008A183D"/>
    <w:rsid w:val="008A1AA6"/>
    <w:rsid w:val="008A2CE1"/>
    <w:rsid w:val="008A4716"/>
    <w:rsid w:val="008A602C"/>
    <w:rsid w:val="008A6114"/>
    <w:rsid w:val="008B1DE1"/>
    <w:rsid w:val="008B2000"/>
    <w:rsid w:val="008B2280"/>
    <w:rsid w:val="008B5303"/>
    <w:rsid w:val="008B7D95"/>
    <w:rsid w:val="008C1889"/>
    <w:rsid w:val="008C44E8"/>
    <w:rsid w:val="008C4759"/>
    <w:rsid w:val="008D4399"/>
    <w:rsid w:val="008D4985"/>
    <w:rsid w:val="008D764B"/>
    <w:rsid w:val="008E7200"/>
    <w:rsid w:val="008F3192"/>
    <w:rsid w:val="008F4BB9"/>
    <w:rsid w:val="008F6FB6"/>
    <w:rsid w:val="008F7AEE"/>
    <w:rsid w:val="00902370"/>
    <w:rsid w:val="00902C00"/>
    <w:rsid w:val="009034E6"/>
    <w:rsid w:val="00904288"/>
    <w:rsid w:val="00905CA4"/>
    <w:rsid w:val="00907810"/>
    <w:rsid w:val="009112B4"/>
    <w:rsid w:val="00911711"/>
    <w:rsid w:val="0091211F"/>
    <w:rsid w:val="00913F51"/>
    <w:rsid w:val="00914EA2"/>
    <w:rsid w:val="00915776"/>
    <w:rsid w:val="00920900"/>
    <w:rsid w:val="00921301"/>
    <w:rsid w:val="00924499"/>
    <w:rsid w:val="00926868"/>
    <w:rsid w:val="009268E9"/>
    <w:rsid w:val="00932F80"/>
    <w:rsid w:val="00933D85"/>
    <w:rsid w:val="009360B1"/>
    <w:rsid w:val="00936F72"/>
    <w:rsid w:val="00937FA3"/>
    <w:rsid w:val="009405E5"/>
    <w:rsid w:val="00944409"/>
    <w:rsid w:val="009451A4"/>
    <w:rsid w:val="00946599"/>
    <w:rsid w:val="00951228"/>
    <w:rsid w:val="00951C16"/>
    <w:rsid w:val="009553F0"/>
    <w:rsid w:val="00956923"/>
    <w:rsid w:val="00960297"/>
    <w:rsid w:val="00960425"/>
    <w:rsid w:val="00964CA9"/>
    <w:rsid w:val="00965C0B"/>
    <w:rsid w:val="0096697E"/>
    <w:rsid w:val="00966CF5"/>
    <w:rsid w:val="0096726B"/>
    <w:rsid w:val="009705E7"/>
    <w:rsid w:val="00970F48"/>
    <w:rsid w:val="009758B9"/>
    <w:rsid w:val="00977638"/>
    <w:rsid w:val="00980B60"/>
    <w:rsid w:val="00985F00"/>
    <w:rsid w:val="00987811"/>
    <w:rsid w:val="00990140"/>
    <w:rsid w:val="00992A41"/>
    <w:rsid w:val="009951FE"/>
    <w:rsid w:val="0099521D"/>
    <w:rsid w:val="00995420"/>
    <w:rsid w:val="00996610"/>
    <w:rsid w:val="009973EB"/>
    <w:rsid w:val="009A15DA"/>
    <w:rsid w:val="009A3422"/>
    <w:rsid w:val="009A5139"/>
    <w:rsid w:val="009A66B3"/>
    <w:rsid w:val="009B0952"/>
    <w:rsid w:val="009B1220"/>
    <w:rsid w:val="009B37BB"/>
    <w:rsid w:val="009B5BC3"/>
    <w:rsid w:val="009B5EDB"/>
    <w:rsid w:val="009B69E0"/>
    <w:rsid w:val="009B713A"/>
    <w:rsid w:val="009B7722"/>
    <w:rsid w:val="009C29FD"/>
    <w:rsid w:val="009C3478"/>
    <w:rsid w:val="009C3A94"/>
    <w:rsid w:val="009C44C8"/>
    <w:rsid w:val="009C484F"/>
    <w:rsid w:val="009C49BA"/>
    <w:rsid w:val="009C6B9F"/>
    <w:rsid w:val="009D1C85"/>
    <w:rsid w:val="009D20F9"/>
    <w:rsid w:val="009D27B2"/>
    <w:rsid w:val="009D6717"/>
    <w:rsid w:val="009E025B"/>
    <w:rsid w:val="009E2366"/>
    <w:rsid w:val="009E27E3"/>
    <w:rsid w:val="009E7468"/>
    <w:rsid w:val="009E7FCC"/>
    <w:rsid w:val="009F388E"/>
    <w:rsid w:val="009F4903"/>
    <w:rsid w:val="009F539D"/>
    <w:rsid w:val="00A0427B"/>
    <w:rsid w:val="00A057C6"/>
    <w:rsid w:val="00A05865"/>
    <w:rsid w:val="00A05C61"/>
    <w:rsid w:val="00A06EF8"/>
    <w:rsid w:val="00A156D5"/>
    <w:rsid w:val="00A1622D"/>
    <w:rsid w:val="00A233A1"/>
    <w:rsid w:val="00A234EB"/>
    <w:rsid w:val="00A246A2"/>
    <w:rsid w:val="00A33788"/>
    <w:rsid w:val="00A3523D"/>
    <w:rsid w:val="00A4078F"/>
    <w:rsid w:val="00A42D8A"/>
    <w:rsid w:val="00A473D5"/>
    <w:rsid w:val="00A47F56"/>
    <w:rsid w:val="00A50503"/>
    <w:rsid w:val="00A51053"/>
    <w:rsid w:val="00A510FA"/>
    <w:rsid w:val="00A510FB"/>
    <w:rsid w:val="00A53B7B"/>
    <w:rsid w:val="00A542E1"/>
    <w:rsid w:val="00A57D5A"/>
    <w:rsid w:val="00A61C66"/>
    <w:rsid w:val="00A62CF4"/>
    <w:rsid w:val="00A6470D"/>
    <w:rsid w:val="00A64B74"/>
    <w:rsid w:val="00A653D3"/>
    <w:rsid w:val="00A656C6"/>
    <w:rsid w:val="00A66397"/>
    <w:rsid w:val="00A729E5"/>
    <w:rsid w:val="00A73559"/>
    <w:rsid w:val="00A73DB4"/>
    <w:rsid w:val="00A752A2"/>
    <w:rsid w:val="00A7763E"/>
    <w:rsid w:val="00A82A19"/>
    <w:rsid w:val="00A831AB"/>
    <w:rsid w:val="00A83852"/>
    <w:rsid w:val="00A83AD1"/>
    <w:rsid w:val="00A84490"/>
    <w:rsid w:val="00A8514F"/>
    <w:rsid w:val="00A8565C"/>
    <w:rsid w:val="00A858D4"/>
    <w:rsid w:val="00A8680D"/>
    <w:rsid w:val="00A9188D"/>
    <w:rsid w:val="00A91B31"/>
    <w:rsid w:val="00A921B5"/>
    <w:rsid w:val="00A93621"/>
    <w:rsid w:val="00A938DB"/>
    <w:rsid w:val="00A94E21"/>
    <w:rsid w:val="00A957C5"/>
    <w:rsid w:val="00A95EF6"/>
    <w:rsid w:val="00A96496"/>
    <w:rsid w:val="00AA01EA"/>
    <w:rsid w:val="00AB2ADC"/>
    <w:rsid w:val="00AB346B"/>
    <w:rsid w:val="00AB6C26"/>
    <w:rsid w:val="00AC376E"/>
    <w:rsid w:val="00AC3BA1"/>
    <w:rsid w:val="00AC3E0D"/>
    <w:rsid w:val="00AC5924"/>
    <w:rsid w:val="00AD0376"/>
    <w:rsid w:val="00AD1830"/>
    <w:rsid w:val="00AD18CA"/>
    <w:rsid w:val="00AD596D"/>
    <w:rsid w:val="00AE0A44"/>
    <w:rsid w:val="00AE7EAC"/>
    <w:rsid w:val="00AF01BC"/>
    <w:rsid w:val="00AF1350"/>
    <w:rsid w:val="00AF27ED"/>
    <w:rsid w:val="00AF4F8B"/>
    <w:rsid w:val="00AF5EBD"/>
    <w:rsid w:val="00AF6963"/>
    <w:rsid w:val="00B00203"/>
    <w:rsid w:val="00B01E3C"/>
    <w:rsid w:val="00B03062"/>
    <w:rsid w:val="00B05CD1"/>
    <w:rsid w:val="00B07223"/>
    <w:rsid w:val="00B07D0F"/>
    <w:rsid w:val="00B100D4"/>
    <w:rsid w:val="00B11867"/>
    <w:rsid w:val="00B14999"/>
    <w:rsid w:val="00B16923"/>
    <w:rsid w:val="00B228DA"/>
    <w:rsid w:val="00B23D23"/>
    <w:rsid w:val="00B243D7"/>
    <w:rsid w:val="00B24867"/>
    <w:rsid w:val="00B24F19"/>
    <w:rsid w:val="00B27BA6"/>
    <w:rsid w:val="00B322B7"/>
    <w:rsid w:val="00B33236"/>
    <w:rsid w:val="00B34287"/>
    <w:rsid w:val="00B34B04"/>
    <w:rsid w:val="00B35B5A"/>
    <w:rsid w:val="00B3615E"/>
    <w:rsid w:val="00B3679E"/>
    <w:rsid w:val="00B36F8C"/>
    <w:rsid w:val="00B37E3A"/>
    <w:rsid w:val="00B405FE"/>
    <w:rsid w:val="00B424AE"/>
    <w:rsid w:val="00B44283"/>
    <w:rsid w:val="00B445CB"/>
    <w:rsid w:val="00B4603F"/>
    <w:rsid w:val="00B4702E"/>
    <w:rsid w:val="00B47D8C"/>
    <w:rsid w:val="00B500C5"/>
    <w:rsid w:val="00B5119B"/>
    <w:rsid w:val="00B52352"/>
    <w:rsid w:val="00B55833"/>
    <w:rsid w:val="00B558B4"/>
    <w:rsid w:val="00B55E42"/>
    <w:rsid w:val="00B57CB8"/>
    <w:rsid w:val="00B6298E"/>
    <w:rsid w:val="00B6358C"/>
    <w:rsid w:val="00B65199"/>
    <w:rsid w:val="00B67EB6"/>
    <w:rsid w:val="00B713FD"/>
    <w:rsid w:val="00B731FA"/>
    <w:rsid w:val="00B7386D"/>
    <w:rsid w:val="00B749CD"/>
    <w:rsid w:val="00B76110"/>
    <w:rsid w:val="00B82A59"/>
    <w:rsid w:val="00B8358C"/>
    <w:rsid w:val="00B837A4"/>
    <w:rsid w:val="00B83A3F"/>
    <w:rsid w:val="00B8406A"/>
    <w:rsid w:val="00B8692C"/>
    <w:rsid w:val="00B8733C"/>
    <w:rsid w:val="00B90615"/>
    <w:rsid w:val="00B926D8"/>
    <w:rsid w:val="00B928C5"/>
    <w:rsid w:val="00B928C6"/>
    <w:rsid w:val="00B92AAE"/>
    <w:rsid w:val="00B9717B"/>
    <w:rsid w:val="00B97693"/>
    <w:rsid w:val="00BA0853"/>
    <w:rsid w:val="00BA5414"/>
    <w:rsid w:val="00BA68B1"/>
    <w:rsid w:val="00BA6DE0"/>
    <w:rsid w:val="00BA713D"/>
    <w:rsid w:val="00BA75A9"/>
    <w:rsid w:val="00BB22D9"/>
    <w:rsid w:val="00BB3A9E"/>
    <w:rsid w:val="00BB7707"/>
    <w:rsid w:val="00BC04BE"/>
    <w:rsid w:val="00BC22DE"/>
    <w:rsid w:val="00BC53F7"/>
    <w:rsid w:val="00BC7683"/>
    <w:rsid w:val="00BD1D6D"/>
    <w:rsid w:val="00BD6367"/>
    <w:rsid w:val="00BE00D9"/>
    <w:rsid w:val="00BE1CD7"/>
    <w:rsid w:val="00BE6446"/>
    <w:rsid w:val="00BF1E90"/>
    <w:rsid w:val="00BF38F5"/>
    <w:rsid w:val="00BF3F8B"/>
    <w:rsid w:val="00BF6CFF"/>
    <w:rsid w:val="00C027D6"/>
    <w:rsid w:val="00C0286C"/>
    <w:rsid w:val="00C032D9"/>
    <w:rsid w:val="00C03FA8"/>
    <w:rsid w:val="00C04CE0"/>
    <w:rsid w:val="00C050A7"/>
    <w:rsid w:val="00C05333"/>
    <w:rsid w:val="00C054A3"/>
    <w:rsid w:val="00C06C9B"/>
    <w:rsid w:val="00C103A9"/>
    <w:rsid w:val="00C14CD1"/>
    <w:rsid w:val="00C17B20"/>
    <w:rsid w:val="00C20745"/>
    <w:rsid w:val="00C24CED"/>
    <w:rsid w:val="00C25FC9"/>
    <w:rsid w:val="00C274D4"/>
    <w:rsid w:val="00C375EC"/>
    <w:rsid w:val="00C37C9F"/>
    <w:rsid w:val="00C41CF6"/>
    <w:rsid w:val="00C4275C"/>
    <w:rsid w:val="00C446F7"/>
    <w:rsid w:val="00C46BD9"/>
    <w:rsid w:val="00C51130"/>
    <w:rsid w:val="00C52376"/>
    <w:rsid w:val="00C5377F"/>
    <w:rsid w:val="00C55F4C"/>
    <w:rsid w:val="00C63387"/>
    <w:rsid w:val="00C64D2A"/>
    <w:rsid w:val="00C665AA"/>
    <w:rsid w:val="00C67337"/>
    <w:rsid w:val="00C677EE"/>
    <w:rsid w:val="00C67851"/>
    <w:rsid w:val="00C67B13"/>
    <w:rsid w:val="00C701C6"/>
    <w:rsid w:val="00C70EC9"/>
    <w:rsid w:val="00C71EB2"/>
    <w:rsid w:val="00C734E6"/>
    <w:rsid w:val="00C74BBE"/>
    <w:rsid w:val="00C766C6"/>
    <w:rsid w:val="00C76726"/>
    <w:rsid w:val="00C77A15"/>
    <w:rsid w:val="00C80B87"/>
    <w:rsid w:val="00C82B24"/>
    <w:rsid w:val="00C82D6A"/>
    <w:rsid w:val="00C85853"/>
    <w:rsid w:val="00C85A14"/>
    <w:rsid w:val="00C869FE"/>
    <w:rsid w:val="00C87890"/>
    <w:rsid w:val="00C923A7"/>
    <w:rsid w:val="00C963A3"/>
    <w:rsid w:val="00CA129A"/>
    <w:rsid w:val="00CA1A27"/>
    <w:rsid w:val="00CA328B"/>
    <w:rsid w:val="00CA3AA3"/>
    <w:rsid w:val="00CA40A0"/>
    <w:rsid w:val="00CA51AB"/>
    <w:rsid w:val="00CA629E"/>
    <w:rsid w:val="00CA648E"/>
    <w:rsid w:val="00CB0B3C"/>
    <w:rsid w:val="00CB252C"/>
    <w:rsid w:val="00CB3FB6"/>
    <w:rsid w:val="00CB5399"/>
    <w:rsid w:val="00CB6EBC"/>
    <w:rsid w:val="00CB7D3E"/>
    <w:rsid w:val="00CC3B72"/>
    <w:rsid w:val="00CC6D3C"/>
    <w:rsid w:val="00CD1D9B"/>
    <w:rsid w:val="00CD2358"/>
    <w:rsid w:val="00CD4688"/>
    <w:rsid w:val="00CD5935"/>
    <w:rsid w:val="00CD6182"/>
    <w:rsid w:val="00CD75CF"/>
    <w:rsid w:val="00CE2EC2"/>
    <w:rsid w:val="00CE328D"/>
    <w:rsid w:val="00CE449D"/>
    <w:rsid w:val="00CE5416"/>
    <w:rsid w:val="00CE5710"/>
    <w:rsid w:val="00CE658E"/>
    <w:rsid w:val="00CE78BF"/>
    <w:rsid w:val="00CF1C7C"/>
    <w:rsid w:val="00CF2C6C"/>
    <w:rsid w:val="00CF3E3C"/>
    <w:rsid w:val="00CF403B"/>
    <w:rsid w:val="00D0340A"/>
    <w:rsid w:val="00D04CF6"/>
    <w:rsid w:val="00D06270"/>
    <w:rsid w:val="00D06530"/>
    <w:rsid w:val="00D06FF1"/>
    <w:rsid w:val="00D07393"/>
    <w:rsid w:val="00D10716"/>
    <w:rsid w:val="00D11C2E"/>
    <w:rsid w:val="00D12F7F"/>
    <w:rsid w:val="00D139F2"/>
    <w:rsid w:val="00D15161"/>
    <w:rsid w:val="00D16F20"/>
    <w:rsid w:val="00D16FE3"/>
    <w:rsid w:val="00D1708F"/>
    <w:rsid w:val="00D175C8"/>
    <w:rsid w:val="00D17BF3"/>
    <w:rsid w:val="00D20ACF"/>
    <w:rsid w:val="00D22DEB"/>
    <w:rsid w:val="00D22F3C"/>
    <w:rsid w:val="00D27A12"/>
    <w:rsid w:val="00D31155"/>
    <w:rsid w:val="00D344C2"/>
    <w:rsid w:val="00D346D0"/>
    <w:rsid w:val="00D35079"/>
    <w:rsid w:val="00D370C0"/>
    <w:rsid w:val="00D402A1"/>
    <w:rsid w:val="00D411C1"/>
    <w:rsid w:val="00D420AD"/>
    <w:rsid w:val="00D4589A"/>
    <w:rsid w:val="00D501B7"/>
    <w:rsid w:val="00D514AD"/>
    <w:rsid w:val="00D51A5B"/>
    <w:rsid w:val="00D528A2"/>
    <w:rsid w:val="00D52B6F"/>
    <w:rsid w:val="00D55694"/>
    <w:rsid w:val="00D57580"/>
    <w:rsid w:val="00D57BEE"/>
    <w:rsid w:val="00D62680"/>
    <w:rsid w:val="00D62693"/>
    <w:rsid w:val="00D67D0B"/>
    <w:rsid w:val="00D7070F"/>
    <w:rsid w:val="00D70E8D"/>
    <w:rsid w:val="00D72CDF"/>
    <w:rsid w:val="00D73564"/>
    <w:rsid w:val="00D73E08"/>
    <w:rsid w:val="00D7526F"/>
    <w:rsid w:val="00D778B0"/>
    <w:rsid w:val="00D83B96"/>
    <w:rsid w:val="00D8426E"/>
    <w:rsid w:val="00D8493B"/>
    <w:rsid w:val="00D8598E"/>
    <w:rsid w:val="00D871F1"/>
    <w:rsid w:val="00D87878"/>
    <w:rsid w:val="00D909DC"/>
    <w:rsid w:val="00D9492D"/>
    <w:rsid w:val="00D9534E"/>
    <w:rsid w:val="00D97F41"/>
    <w:rsid w:val="00DA37B0"/>
    <w:rsid w:val="00DA4441"/>
    <w:rsid w:val="00DA629F"/>
    <w:rsid w:val="00DA7714"/>
    <w:rsid w:val="00DA782D"/>
    <w:rsid w:val="00DA7FD6"/>
    <w:rsid w:val="00DB1E7F"/>
    <w:rsid w:val="00DB30D8"/>
    <w:rsid w:val="00DB4770"/>
    <w:rsid w:val="00DC0901"/>
    <w:rsid w:val="00DC2D6A"/>
    <w:rsid w:val="00DC334B"/>
    <w:rsid w:val="00DC3E10"/>
    <w:rsid w:val="00DC4AF3"/>
    <w:rsid w:val="00DD2505"/>
    <w:rsid w:val="00DD29E0"/>
    <w:rsid w:val="00DD4BC5"/>
    <w:rsid w:val="00DD6839"/>
    <w:rsid w:val="00DE41F8"/>
    <w:rsid w:val="00DE6B68"/>
    <w:rsid w:val="00DF0AD6"/>
    <w:rsid w:val="00DF1BD2"/>
    <w:rsid w:val="00DF4E9D"/>
    <w:rsid w:val="00DF5C8B"/>
    <w:rsid w:val="00DF5CFA"/>
    <w:rsid w:val="00DF7789"/>
    <w:rsid w:val="00E00C95"/>
    <w:rsid w:val="00E03192"/>
    <w:rsid w:val="00E04462"/>
    <w:rsid w:val="00E04904"/>
    <w:rsid w:val="00E05AB0"/>
    <w:rsid w:val="00E06D35"/>
    <w:rsid w:val="00E071B9"/>
    <w:rsid w:val="00E07878"/>
    <w:rsid w:val="00E10400"/>
    <w:rsid w:val="00E10CE1"/>
    <w:rsid w:val="00E11AC2"/>
    <w:rsid w:val="00E138D5"/>
    <w:rsid w:val="00E14800"/>
    <w:rsid w:val="00E14CAB"/>
    <w:rsid w:val="00E15068"/>
    <w:rsid w:val="00E15654"/>
    <w:rsid w:val="00E169E6"/>
    <w:rsid w:val="00E2276B"/>
    <w:rsid w:val="00E22898"/>
    <w:rsid w:val="00E256ED"/>
    <w:rsid w:val="00E26181"/>
    <w:rsid w:val="00E26544"/>
    <w:rsid w:val="00E3046B"/>
    <w:rsid w:val="00E306E9"/>
    <w:rsid w:val="00E32713"/>
    <w:rsid w:val="00E33DB8"/>
    <w:rsid w:val="00E3485F"/>
    <w:rsid w:val="00E362E2"/>
    <w:rsid w:val="00E41627"/>
    <w:rsid w:val="00E43C08"/>
    <w:rsid w:val="00E502A9"/>
    <w:rsid w:val="00E50DAC"/>
    <w:rsid w:val="00E5161F"/>
    <w:rsid w:val="00E51F60"/>
    <w:rsid w:val="00E524B6"/>
    <w:rsid w:val="00E52782"/>
    <w:rsid w:val="00E53775"/>
    <w:rsid w:val="00E538DF"/>
    <w:rsid w:val="00E539D2"/>
    <w:rsid w:val="00E556B4"/>
    <w:rsid w:val="00E56962"/>
    <w:rsid w:val="00E57066"/>
    <w:rsid w:val="00E60CEB"/>
    <w:rsid w:val="00E62C4D"/>
    <w:rsid w:val="00E64D38"/>
    <w:rsid w:val="00E65CAC"/>
    <w:rsid w:val="00E65D35"/>
    <w:rsid w:val="00E707A8"/>
    <w:rsid w:val="00E71441"/>
    <w:rsid w:val="00E71B84"/>
    <w:rsid w:val="00E71BBD"/>
    <w:rsid w:val="00E72577"/>
    <w:rsid w:val="00E7316E"/>
    <w:rsid w:val="00E738E4"/>
    <w:rsid w:val="00E7699E"/>
    <w:rsid w:val="00E852CE"/>
    <w:rsid w:val="00E8708E"/>
    <w:rsid w:val="00E9318C"/>
    <w:rsid w:val="00E95073"/>
    <w:rsid w:val="00E965A2"/>
    <w:rsid w:val="00E976A0"/>
    <w:rsid w:val="00E97C0F"/>
    <w:rsid w:val="00EA2541"/>
    <w:rsid w:val="00EA3DA1"/>
    <w:rsid w:val="00EA5CBB"/>
    <w:rsid w:val="00EA654A"/>
    <w:rsid w:val="00EA6924"/>
    <w:rsid w:val="00EA76E1"/>
    <w:rsid w:val="00EB0B2D"/>
    <w:rsid w:val="00EB42D6"/>
    <w:rsid w:val="00EB52AE"/>
    <w:rsid w:val="00EC32D4"/>
    <w:rsid w:val="00EC6FD8"/>
    <w:rsid w:val="00EC730D"/>
    <w:rsid w:val="00EC7F84"/>
    <w:rsid w:val="00ED0903"/>
    <w:rsid w:val="00ED3B59"/>
    <w:rsid w:val="00ED5253"/>
    <w:rsid w:val="00EE059F"/>
    <w:rsid w:val="00EE0644"/>
    <w:rsid w:val="00EE06B6"/>
    <w:rsid w:val="00EE0EF3"/>
    <w:rsid w:val="00EE110B"/>
    <w:rsid w:val="00EE5548"/>
    <w:rsid w:val="00EE7BF6"/>
    <w:rsid w:val="00EF01DD"/>
    <w:rsid w:val="00EF4E5A"/>
    <w:rsid w:val="00EF6328"/>
    <w:rsid w:val="00EF661C"/>
    <w:rsid w:val="00EF666C"/>
    <w:rsid w:val="00EF6A45"/>
    <w:rsid w:val="00F007C7"/>
    <w:rsid w:val="00F0585A"/>
    <w:rsid w:val="00F05BCB"/>
    <w:rsid w:val="00F07DA4"/>
    <w:rsid w:val="00F10997"/>
    <w:rsid w:val="00F11A12"/>
    <w:rsid w:val="00F137CC"/>
    <w:rsid w:val="00F13E20"/>
    <w:rsid w:val="00F144E2"/>
    <w:rsid w:val="00F15A4C"/>
    <w:rsid w:val="00F20A5E"/>
    <w:rsid w:val="00F215B8"/>
    <w:rsid w:val="00F219C8"/>
    <w:rsid w:val="00F21E70"/>
    <w:rsid w:val="00F22016"/>
    <w:rsid w:val="00F23370"/>
    <w:rsid w:val="00F248DC"/>
    <w:rsid w:val="00F255D2"/>
    <w:rsid w:val="00F25A80"/>
    <w:rsid w:val="00F27371"/>
    <w:rsid w:val="00F27EB4"/>
    <w:rsid w:val="00F33DD5"/>
    <w:rsid w:val="00F34430"/>
    <w:rsid w:val="00F3474C"/>
    <w:rsid w:val="00F36075"/>
    <w:rsid w:val="00F36434"/>
    <w:rsid w:val="00F368C6"/>
    <w:rsid w:val="00F36905"/>
    <w:rsid w:val="00F4086C"/>
    <w:rsid w:val="00F425DA"/>
    <w:rsid w:val="00F43C45"/>
    <w:rsid w:val="00F45CA0"/>
    <w:rsid w:val="00F45FC6"/>
    <w:rsid w:val="00F502AD"/>
    <w:rsid w:val="00F5033E"/>
    <w:rsid w:val="00F52967"/>
    <w:rsid w:val="00F540ED"/>
    <w:rsid w:val="00F562C8"/>
    <w:rsid w:val="00F62CB2"/>
    <w:rsid w:val="00F64AE7"/>
    <w:rsid w:val="00F711B3"/>
    <w:rsid w:val="00F712B5"/>
    <w:rsid w:val="00F71DBA"/>
    <w:rsid w:val="00F72265"/>
    <w:rsid w:val="00F726E5"/>
    <w:rsid w:val="00F74B67"/>
    <w:rsid w:val="00F75258"/>
    <w:rsid w:val="00F75ECD"/>
    <w:rsid w:val="00F824C0"/>
    <w:rsid w:val="00F82842"/>
    <w:rsid w:val="00F831E8"/>
    <w:rsid w:val="00F837C6"/>
    <w:rsid w:val="00F85406"/>
    <w:rsid w:val="00F855B0"/>
    <w:rsid w:val="00F86288"/>
    <w:rsid w:val="00F91A1E"/>
    <w:rsid w:val="00F9220F"/>
    <w:rsid w:val="00F95222"/>
    <w:rsid w:val="00F95D0F"/>
    <w:rsid w:val="00F96332"/>
    <w:rsid w:val="00FA0933"/>
    <w:rsid w:val="00FA1E01"/>
    <w:rsid w:val="00FA5842"/>
    <w:rsid w:val="00FA5C30"/>
    <w:rsid w:val="00FA60C8"/>
    <w:rsid w:val="00FA7AA2"/>
    <w:rsid w:val="00FB0B9C"/>
    <w:rsid w:val="00FB1C8C"/>
    <w:rsid w:val="00FB56A1"/>
    <w:rsid w:val="00FB5D6B"/>
    <w:rsid w:val="00FC01A0"/>
    <w:rsid w:val="00FC05AD"/>
    <w:rsid w:val="00FC16C5"/>
    <w:rsid w:val="00FC529B"/>
    <w:rsid w:val="00FC6DE2"/>
    <w:rsid w:val="00FC792F"/>
    <w:rsid w:val="00FD3A39"/>
    <w:rsid w:val="00FD672E"/>
    <w:rsid w:val="00FD729F"/>
    <w:rsid w:val="00FD7ED6"/>
    <w:rsid w:val="00FE175A"/>
    <w:rsid w:val="00FE240E"/>
    <w:rsid w:val="00FE6359"/>
    <w:rsid w:val="00FF2950"/>
    <w:rsid w:val="00FF2B82"/>
    <w:rsid w:val="00FF2F82"/>
    <w:rsid w:val="00FF3E0A"/>
    <w:rsid w:val="00FF7B52"/>
    <w:rsid w:val="0158CEA8"/>
    <w:rsid w:val="01639BF9"/>
    <w:rsid w:val="02A8FE63"/>
    <w:rsid w:val="02C912FA"/>
    <w:rsid w:val="02CA90AD"/>
    <w:rsid w:val="02DA53ED"/>
    <w:rsid w:val="02E64DF8"/>
    <w:rsid w:val="03002593"/>
    <w:rsid w:val="03543E83"/>
    <w:rsid w:val="03BC8CB3"/>
    <w:rsid w:val="03FFE9CC"/>
    <w:rsid w:val="042142E1"/>
    <w:rsid w:val="0435EC08"/>
    <w:rsid w:val="04AFDAEA"/>
    <w:rsid w:val="04BD6A14"/>
    <w:rsid w:val="04DA3CBE"/>
    <w:rsid w:val="05863884"/>
    <w:rsid w:val="05B84BD0"/>
    <w:rsid w:val="06430A8C"/>
    <w:rsid w:val="06C1610E"/>
    <w:rsid w:val="06C9BDD2"/>
    <w:rsid w:val="072789FC"/>
    <w:rsid w:val="07AF9418"/>
    <w:rsid w:val="07C57A44"/>
    <w:rsid w:val="083715B5"/>
    <w:rsid w:val="08CC8E53"/>
    <w:rsid w:val="0A7BFF6E"/>
    <w:rsid w:val="0A86FC8D"/>
    <w:rsid w:val="0AF44724"/>
    <w:rsid w:val="0DA6DE04"/>
    <w:rsid w:val="0DB6194C"/>
    <w:rsid w:val="0DFB4B92"/>
    <w:rsid w:val="0E98488E"/>
    <w:rsid w:val="0EBFA9FE"/>
    <w:rsid w:val="0F3A812D"/>
    <w:rsid w:val="0FE6FD39"/>
    <w:rsid w:val="1067D790"/>
    <w:rsid w:val="10BBEFB9"/>
    <w:rsid w:val="10BFAF28"/>
    <w:rsid w:val="11242024"/>
    <w:rsid w:val="11A68106"/>
    <w:rsid w:val="11A88884"/>
    <w:rsid w:val="124F7488"/>
    <w:rsid w:val="1299B153"/>
    <w:rsid w:val="12BFF085"/>
    <w:rsid w:val="131720A5"/>
    <w:rsid w:val="1436948B"/>
    <w:rsid w:val="143B5727"/>
    <w:rsid w:val="14F9898B"/>
    <w:rsid w:val="1514DA07"/>
    <w:rsid w:val="1569FCAD"/>
    <w:rsid w:val="1577B6E6"/>
    <w:rsid w:val="15F2DCFD"/>
    <w:rsid w:val="168F53FA"/>
    <w:rsid w:val="17404383"/>
    <w:rsid w:val="1762C330"/>
    <w:rsid w:val="17CD1F03"/>
    <w:rsid w:val="18190D19"/>
    <w:rsid w:val="18A19D6F"/>
    <w:rsid w:val="190A9BFE"/>
    <w:rsid w:val="1950D627"/>
    <w:rsid w:val="19F98798"/>
    <w:rsid w:val="1AB17787"/>
    <w:rsid w:val="1B176EBC"/>
    <w:rsid w:val="1B40D3CA"/>
    <w:rsid w:val="1C7BE5D5"/>
    <w:rsid w:val="1C7D2823"/>
    <w:rsid w:val="1CADED65"/>
    <w:rsid w:val="1CEDFBB6"/>
    <w:rsid w:val="1D592C5A"/>
    <w:rsid w:val="1D69EB0B"/>
    <w:rsid w:val="1D9E5DA1"/>
    <w:rsid w:val="1DD67AA9"/>
    <w:rsid w:val="1E3BBCB4"/>
    <w:rsid w:val="1FC990BB"/>
    <w:rsid w:val="1FD804B7"/>
    <w:rsid w:val="203B9F53"/>
    <w:rsid w:val="208B01B6"/>
    <w:rsid w:val="20FCE566"/>
    <w:rsid w:val="21581978"/>
    <w:rsid w:val="21BE240B"/>
    <w:rsid w:val="22A59070"/>
    <w:rsid w:val="23216286"/>
    <w:rsid w:val="236D556D"/>
    <w:rsid w:val="23A9D24A"/>
    <w:rsid w:val="248E9D86"/>
    <w:rsid w:val="2517E9C3"/>
    <w:rsid w:val="25508F06"/>
    <w:rsid w:val="255237A2"/>
    <w:rsid w:val="25607B98"/>
    <w:rsid w:val="258781B2"/>
    <w:rsid w:val="262AEF6D"/>
    <w:rsid w:val="26DB0449"/>
    <w:rsid w:val="28377ECA"/>
    <w:rsid w:val="288EE3C6"/>
    <w:rsid w:val="28BC4850"/>
    <w:rsid w:val="29292D16"/>
    <w:rsid w:val="2936907F"/>
    <w:rsid w:val="29C1D75D"/>
    <w:rsid w:val="2A0C8C5B"/>
    <w:rsid w:val="2A6BF004"/>
    <w:rsid w:val="2A874C02"/>
    <w:rsid w:val="2A8EA367"/>
    <w:rsid w:val="2B1190C3"/>
    <w:rsid w:val="2B2F2012"/>
    <w:rsid w:val="2B311B7C"/>
    <w:rsid w:val="2B605E14"/>
    <w:rsid w:val="2BD6C5CD"/>
    <w:rsid w:val="2BFBC423"/>
    <w:rsid w:val="2D0BE4BF"/>
    <w:rsid w:val="2D272D6B"/>
    <w:rsid w:val="2D6801D0"/>
    <w:rsid w:val="2DB15209"/>
    <w:rsid w:val="2DD84C58"/>
    <w:rsid w:val="2E84C9CC"/>
    <w:rsid w:val="2EA134EE"/>
    <w:rsid w:val="2EDA4BE5"/>
    <w:rsid w:val="2FBE48DF"/>
    <w:rsid w:val="306CA460"/>
    <w:rsid w:val="308A1CE9"/>
    <w:rsid w:val="30C34292"/>
    <w:rsid w:val="31018612"/>
    <w:rsid w:val="310F2A57"/>
    <w:rsid w:val="31268607"/>
    <w:rsid w:val="3133ED36"/>
    <w:rsid w:val="313AFC00"/>
    <w:rsid w:val="31413E85"/>
    <w:rsid w:val="316C101B"/>
    <w:rsid w:val="31931D7C"/>
    <w:rsid w:val="3193C80C"/>
    <w:rsid w:val="32E72C11"/>
    <w:rsid w:val="332FDA01"/>
    <w:rsid w:val="33614430"/>
    <w:rsid w:val="338AE4EE"/>
    <w:rsid w:val="3415941F"/>
    <w:rsid w:val="3423AF7E"/>
    <w:rsid w:val="3464E6CF"/>
    <w:rsid w:val="3491631A"/>
    <w:rsid w:val="34AA27D9"/>
    <w:rsid w:val="356A8A18"/>
    <w:rsid w:val="358634A1"/>
    <w:rsid w:val="35876D8B"/>
    <w:rsid w:val="35A8D383"/>
    <w:rsid w:val="35BD4E15"/>
    <w:rsid w:val="35DEFCDF"/>
    <w:rsid w:val="35EAB09A"/>
    <w:rsid w:val="36F07711"/>
    <w:rsid w:val="3712DCAD"/>
    <w:rsid w:val="37CAE016"/>
    <w:rsid w:val="37DAD740"/>
    <w:rsid w:val="380A2D8C"/>
    <w:rsid w:val="388AEDAC"/>
    <w:rsid w:val="38A64118"/>
    <w:rsid w:val="390A5EB1"/>
    <w:rsid w:val="39C466E0"/>
    <w:rsid w:val="3A41CB63"/>
    <w:rsid w:val="3A863E1F"/>
    <w:rsid w:val="3A9D30D1"/>
    <w:rsid w:val="3C220E80"/>
    <w:rsid w:val="3C364C91"/>
    <w:rsid w:val="3C8047C1"/>
    <w:rsid w:val="3C81E479"/>
    <w:rsid w:val="3CD17A04"/>
    <w:rsid w:val="3DC9B5E8"/>
    <w:rsid w:val="3E1FFCAF"/>
    <w:rsid w:val="3E48CD17"/>
    <w:rsid w:val="3E578D1D"/>
    <w:rsid w:val="3E688C11"/>
    <w:rsid w:val="3F01CADF"/>
    <w:rsid w:val="3F3615BA"/>
    <w:rsid w:val="3F42480B"/>
    <w:rsid w:val="400CCC26"/>
    <w:rsid w:val="401C4834"/>
    <w:rsid w:val="412CE6CE"/>
    <w:rsid w:val="413C3CFA"/>
    <w:rsid w:val="42185A2E"/>
    <w:rsid w:val="42197793"/>
    <w:rsid w:val="421AFA9D"/>
    <w:rsid w:val="426448BB"/>
    <w:rsid w:val="429A30B5"/>
    <w:rsid w:val="438BBF3F"/>
    <w:rsid w:val="441B978D"/>
    <w:rsid w:val="4437611B"/>
    <w:rsid w:val="447C26CF"/>
    <w:rsid w:val="44F31FC6"/>
    <w:rsid w:val="45F18F1F"/>
    <w:rsid w:val="45FFB4C8"/>
    <w:rsid w:val="461FFEF7"/>
    <w:rsid w:val="468B89B8"/>
    <w:rsid w:val="4734FF2E"/>
    <w:rsid w:val="47508631"/>
    <w:rsid w:val="47602D60"/>
    <w:rsid w:val="479BE710"/>
    <w:rsid w:val="47E55648"/>
    <w:rsid w:val="48553913"/>
    <w:rsid w:val="48A85828"/>
    <w:rsid w:val="4927D7E2"/>
    <w:rsid w:val="49838476"/>
    <w:rsid w:val="49BA3F9C"/>
    <w:rsid w:val="4A26C8B4"/>
    <w:rsid w:val="4A74741A"/>
    <w:rsid w:val="4AF9B719"/>
    <w:rsid w:val="4B4852AF"/>
    <w:rsid w:val="4B601B54"/>
    <w:rsid w:val="4B88597E"/>
    <w:rsid w:val="4CF490AD"/>
    <w:rsid w:val="4DEA4450"/>
    <w:rsid w:val="4DEEC937"/>
    <w:rsid w:val="4E910988"/>
    <w:rsid w:val="4ED2B31A"/>
    <w:rsid w:val="4EE9711C"/>
    <w:rsid w:val="5005B8F4"/>
    <w:rsid w:val="52574D0C"/>
    <w:rsid w:val="52C02FB2"/>
    <w:rsid w:val="52CBAAB8"/>
    <w:rsid w:val="5351CE92"/>
    <w:rsid w:val="538F5277"/>
    <w:rsid w:val="53B3C4B3"/>
    <w:rsid w:val="54035AEE"/>
    <w:rsid w:val="5478689D"/>
    <w:rsid w:val="54981FC7"/>
    <w:rsid w:val="552DDF1F"/>
    <w:rsid w:val="556E59A7"/>
    <w:rsid w:val="55E90494"/>
    <w:rsid w:val="560EDE50"/>
    <w:rsid w:val="5658A055"/>
    <w:rsid w:val="56957EDD"/>
    <w:rsid w:val="56C73EC4"/>
    <w:rsid w:val="56C85E24"/>
    <w:rsid w:val="5772D02D"/>
    <w:rsid w:val="578E3085"/>
    <w:rsid w:val="57E6803B"/>
    <w:rsid w:val="5829246C"/>
    <w:rsid w:val="5964E7AE"/>
    <w:rsid w:val="5A1F4040"/>
    <w:rsid w:val="5A1FA174"/>
    <w:rsid w:val="5A9A5A30"/>
    <w:rsid w:val="5AB74F49"/>
    <w:rsid w:val="5B6BC6B7"/>
    <w:rsid w:val="5BABA43A"/>
    <w:rsid w:val="5BB7DAA3"/>
    <w:rsid w:val="5C1B618D"/>
    <w:rsid w:val="5C49212F"/>
    <w:rsid w:val="5CC0A936"/>
    <w:rsid w:val="5CCECE2F"/>
    <w:rsid w:val="5D276E88"/>
    <w:rsid w:val="5D2DD528"/>
    <w:rsid w:val="5D91FFAF"/>
    <w:rsid w:val="5E03967A"/>
    <w:rsid w:val="5EFD0297"/>
    <w:rsid w:val="5F0E8891"/>
    <w:rsid w:val="5F247462"/>
    <w:rsid w:val="5FBDD2FE"/>
    <w:rsid w:val="5FD2F16E"/>
    <w:rsid w:val="60691EC6"/>
    <w:rsid w:val="607886FF"/>
    <w:rsid w:val="60F64183"/>
    <w:rsid w:val="6143B6B2"/>
    <w:rsid w:val="6286A7F2"/>
    <w:rsid w:val="63DF86FD"/>
    <w:rsid w:val="63F7A035"/>
    <w:rsid w:val="642EAF8E"/>
    <w:rsid w:val="64522925"/>
    <w:rsid w:val="648EEBDF"/>
    <w:rsid w:val="64FE567F"/>
    <w:rsid w:val="6585171A"/>
    <w:rsid w:val="658FCB32"/>
    <w:rsid w:val="664AA129"/>
    <w:rsid w:val="66795C80"/>
    <w:rsid w:val="66CB8DF2"/>
    <w:rsid w:val="66D7C076"/>
    <w:rsid w:val="6724958F"/>
    <w:rsid w:val="6743AAD0"/>
    <w:rsid w:val="67474ED0"/>
    <w:rsid w:val="6816A0DD"/>
    <w:rsid w:val="68330749"/>
    <w:rsid w:val="68A88351"/>
    <w:rsid w:val="6935D61A"/>
    <w:rsid w:val="693D16AA"/>
    <w:rsid w:val="699FAD10"/>
    <w:rsid w:val="69DF551D"/>
    <w:rsid w:val="69E02DB1"/>
    <w:rsid w:val="6ABA5FC1"/>
    <w:rsid w:val="6AC8408D"/>
    <w:rsid w:val="6AE503A0"/>
    <w:rsid w:val="6AF708C0"/>
    <w:rsid w:val="6B62DE0D"/>
    <w:rsid w:val="6BF7A75C"/>
    <w:rsid w:val="6C2ED91D"/>
    <w:rsid w:val="6D10BE39"/>
    <w:rsid w:val="6D292B11"/>
    <w:rsid w:val="6D8F3BB4"/>
    <w:rsid w:val="6E60D3B4"/>
    <w:rsid w:val="6E94E6EF"/>
    <w:rsid w:val="6EAA42E0"/>
    <w:rsid w:val="6EF01F98"/>
    <w:rsid w:val="70657A5F"/>
    <w:rsid w:val="70ACF909"/>
    <w:rsid w:val="70B72F6B"/>
    <w:rsid w:val="70BD02E9"/>
    <w:rsid w:val="70DE70B6"/>
    <w:rsid w:val="717451EE"/>
    <w:rsid w:val="7176BA4F"/>
    <w:rsid w:val="71DD1E36"/>
    <w:rsid w:val="71ED9AE9"/>
    <w:rsid w:val="728C38F6"/>
    <w:rsid w:val="72F38DA9"/>
    <w:rsid w:val="73887FEC"/>
    <w:rsid w:val="73890723"/>
    <w:rsid w:val="73908183"/>
    <w:rsid w:val="73AF7F7C"/>
    <w:rsid w:val="74280957"/>
    <w:rsid w:val="74438DB7"/>
    <w:rsid w:val="7471CF55"/>
    <w:rsid w:val="74C03346"/>
    <w:rsid w:val="74EAD7A3"/>
    <w:rsid w:val="752DADED"/>
    <w:rsid w:val="754E6640"/>
    <w:rsid w:val="762EE4BD"/>
    <w:rsid w:val="76524EE1"/>
    <w:rsid w:val="767F2DF9"/>
    <w:rsid w:val="768B5B33"/>
    <w:rsid w:val="77617B30"/>
    <w:rsid w:val="77BC72F8"/>
    <w:rsid w:val="77F44531"/>
    <w:rsid w:val="7844B619"/>
    <w:rsid w:val="798CB0EE"/>
    <w:rsid w:val="7ABED930"/>
    <w:rsid w:val="7B021541"/>
    <w:rsid w:val="7B26C9AA"/>
    <w:rsid w:val="7B363C75"/>
    <w:rsid w:val="7B62D130"/>
    <w:rsid w:val="7BC808F7"/>
    <w:rsid w:val="7BE82727"/>
    <w:rsid w:val="7DAFCF1B"/>
    <w:rsid w:val="7DCF2D86"/>
    <w:rsid w:val="7DDB938C"/>
    <w:rsid w:val="7DF377CC"/>
    <w:rsid w:val="7E1F4910"/>
    <w:rsid w:val="7E336451"/>
    <w:rsid w:val="7EB62A45"/>
    <w:rsid w:val="7FCA3754"/>
    <w:rsid w:val="7FED8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2B4"/>
  <w15:chartTrackingRefBased/>
  <w15:docId w15:val="{8F292D65-9426-4044-9A3C-264E9246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C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F1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F14"/>
    <w:rPr>
      <w:sz w:val="16"/>
      <w:szCs w:val="16"/>
    </w:rPr>
  </w:style>
  <w:style w:type="paragraph" w:styleId="Revision">
    <w:name w:val="Revision"/>
    <w:hidden/>
    <w:uiPriority w:val="99"/>
    <w:semiHidden/>
    <w:rsid w:val="005C3F14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F1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A0119"/>
    <w:pPr>
      <w:ind w:left="720"/>
      <w:contextualSpacing/>
    </w:pPr>
  </w:style>
  <w:style w:type="table" w:styleId="TableGrid">
    <w:name w:val="Table Grid"/>
    <w:basedOn w:val="TableNormal"/>
    <w:uiPriority w:val="39"/>
    <w:rsid w:val="00F2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F23A-E65D-408B-AD40-407AD00E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6</cp:revision>
  <dcterms:created xsi:type="dcterms:W3CDTF">2022-06-17T02:35:00Z</dcterms:created>
  <dcterms:modified xsi:type="dcterms:W3CDTF">2022-06-17T02:38:00Z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