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0A" w:rsidRPr="00ED2B5D" w:rsidRDefault="00D16BD6">
      <w:pPr>
        <w:rPr>
          <w:rFonts w:ascii="Times New Roman" w:hAnsi="Times New Roman" w:cs="Times New Roman"/>
          <w:b/>
          <w:sz w:val="24"/>
          <w:szCs w:val="24"/>
        </w:rPr>
      </w:pPr>
      <w:r w:rsidRPr="00ED2B5D">
        <w:rPr>
          <w:rFonts w:ascii="Times New Roman" w:hAnsi="Times New Roman" w:cs="Times New Roman"/>
          <w:b/>
          <w:sz w:val="24"/>
          <w:szCs w:val="24"/>
        </w:rPr>
        <w:t xml:space="preserve">Data Description </w:t>
      </w:r>
    </w:p>
    <w:p w:rsidR="00EE62ED" w:rsidRPr="00ED2B5D" w:rsidRDefault="00EE62ED">
      <w:pPr>
        <w:rPr>
          <w:rFonts w:ascii="Times New Roman" w:hAnsi="Times New Roman" w:cs="Times New Roman"/>
          <w:sz w:val="24"/>
          <w:szCs w:val="24"/>
        </w:rPr>
      </w:pPr>
      <w:r w:rsidRPr="00ED2B5D">
        <w:rPr>
          <w:rFonts w:ascii="Times New Roman" w:hAnsi="Times New Roman" w:cs="Times New Roman"/>
          <w:sz w:val="24"/>
          <w:szCs w:val="24"/>
        </w:rPr>
        <w:t>Time Period: 1997-2018</w:t>
      </w:r>
    </w:p>
    <w:p w:rsidR="00EE62ED" w:rsidRDefault="00863E1D">
      <w:pPr>
        <w:rPr>
          <w:rFonts w:ascii="Times New Roman" w:hAnsi="Times New Roman" w:cs="Times New Roman"/>
          <w:sz w:val="24"/>
          <w:szCs w:val="24"/>
        </w:rPr>
      </w:pPr>
      <w:r>
        <w:rPr>
          <w:rFonts w:ascii="Times New Roman" w:hAnsi="Times New Roman" w:cs="Times New Roman"/>
          <w:sz w:val="24"/>
          <w:szCs w:val="24"/>
        </w:rPr>
        <w:t xml:space="preserve">Spatial Extent: Continent </w:t>
      </w:r>
      <w:r w:rsidR="00EE62ED" w:rsidRPr="00ED2B5D">
        <w:rPr>
          <w:rFonts w:ascii="Times New Roman" w:hAnsi="Times New Roman" w:cs="Times New Roman"/>
          <w:sz w:val="24"/>
          <w:szCs w:val="24"/>
        </w:rPr>
        <w:t>Africa</w:t>
      </w:r>
    </w:p>
    <w:p w:rsidR="00863E1D" w:rsidRPr="00ED2B5D" w:rsidRDefault="00863E1D">
      <w:pPr>
        <w:rPr>
          <w:rFonts w:ascii="Times New Roman" w:hAnsi="Times New Roman" w:cs="Times New Roman"/>
          <w:sz w:val="24"/>
          <w:szCs w:val="24"/>
        </w:rPr>
      </w:pPr>
      <w:r>
        <w:rPr>
          <w:rFonts w:ascii="Times New Roman" w:hAnsi="Times New Roman" w:cs="Times New Roman"/>
          <w:sz w:val="24"/>
          <w:szCs w:val="24"/>
        </w:rPr>
        <w:t>Resolution: 0.5 by 0.5 resolution</w:t>
      </w:r>
    </w:p>
    <w:p w:rsidR="00881A79" w:rsidRDefault="00881A79">
      <w:pPr>
        <w:rPr>
          <w:rFonts w:ascii="Times New Roman" w:hAnsi="Times New Roman" w:cs="Times New Roman"/>
          <w:sz w:val="24"/>
          <w:szCs w:val="24"/>
        </w:rPr>
      </w:pPr>
      <w:r w:rsidRPr="00ED2B5D">
        <w:rPr>
          <w:rFonts w:ascii="Times New Roman" w:hAnsi="Times New Roman" w:cs="Times New Roman"/>
          <w:sz w:val="24"/>
          <w:szCs w:val="24"/>
        </w:rPr>
        <w:t xml:space="preserve">Conflict Data: ACLED Data, see: </w:t>
      </w:r>
      <w:hyperlink r:id="rId4" w:history="1">
        <w:r w:rsidRPr="00ED2B5D">
          <w:rPr>
            <w:rStyle w:val="Hyperlink"/>
            <w:rFonts w:ascii="Times New Roman" w:hAnsi="Times New Roman" w:cs="Times New Roman"/>
            <w:sz w:val="24"/>
            <w:szCs w:val="24"/>
          </w:rPr>
          <w:t>https://www.acleddata.com/</w:t>
        </w:r>
      </w:hyperlink>
    </w:p>
    <w:p w:rsidR="00863E1D" w:rsidRPr="00863E1D" w:rsidRDefault="00863E1D" w:rsidP="00863E1D">
      <w:pPr>
        <w:spacing w:line="240" w:lineRule="auto"/>
        <w:jc w:val="both"/>
        <w:rPr>
          <w:rFonts w:ascii="Times New Roman" w:hAnsi="Times New Roman" w:cs="Times New Roman"/>
          <w:color w:val="000000" w:themeColor="text1"/>
        </w:rPr>
      </w:pPr>
      <w:r w:rsidRPr="00863E1D">
        <w:rPr>
          <w:rFonts w:ascii="Times New Roman" w:hAnsi="Times New Roman" w:cs="Times New Roman"/>
          <w:color w:val="000000" w:themeColor="text1"/>
        </w:rPr>
        <w:t>The ACLED event types include protests, riots, remote violence/explosions, battles, strategic development, and violence against civilians. Further, the different types of events are broken into violent and nonviolent events, where nonviolent events are defined as protests and strategic developments. The other four event types are categorized as violent events. Table 2 provides the ACLED definitions for each type of conflict.</w:t>
      </w:r>
    </w:p>
    <w:p w:rsidR="00863E1D" w:rsidRPr="00A976BF" w:rsidRDefault="00863E1D" w:rsidP="00863E1D">
      <w:pPr>
        <w:spacing w:line="240" w:lineRule="auto"/>
        <w:jc w:val="both"/>
        <w:rPr>
          <w:rFonts w:ascii="Times New Roman" w:hAnsi="Times New Roman" w:cs="Times New Roman"/>
        </w:rPr>
      </w:pPr>
      <w:r w:rsidRPr="00863E1D">
        <w:rPr>
          <w:rFonts w:ascii="Times New Roman" w:hAnsi="Times New Roman" w:cs="Times New Roman"/>
          <w:color w:val="000000" w:themeColor="text1"/>
        </w:rPr>
        <w:t>We use the disaggregated, point level ACLED dataset on each individual event that occurred across the African continent from 1997 to 2018. Rather than analyzing every single conflict data point, we utilize a raster based methodology. First, an empty raster was developed at a 0.5˚by 0.5˚ resolution. Then, based on an overlay of the raster with the conflict point data, every ACLED event was assigned to the appropriate grid cell. The assignment of points to grid cells was stratified in multiple fashions: (1) all ACLED defined conflict points, (2) violent and nonviolent conflict events, and (3) by event type including battles, explosions &amp; remote violence, violence against civilians, riots, protests, and strategic development. The individual grid cell is our unit of analysis</w:t>
      </w:r>
      <w:r>
        <w:rPr>
          <w:rFonts w:ascii="Times New Roman" w:hAnsi="Times New Roman" w:cs="Times New Roman"/>
        </w:rPr>
        <w:t>.</w:t>
      </w:r>
    </w:p>
    <w:p w:rsidR="00863E1D" w:rsidRDefault="00863E1D">
      <w:pPr>
        <w:rPr>
          <w:rFonts w:ascii="Times New Roman" w:hAnsi="Times New Roman" w:cs="Times New Roman"/>
        </w:rPr>
      </w:pPr>
      <w:r w:rsidRPr="00A976BF">
        <w:rPr>
          <w:rFonts w:ascii="Times New Roman" w:hAnsi="Times New Roman" w:cs="Times New Roman"/>
        </w:rPr>
        <w:t xml:space="preserve">For each cell and </w:t>
      </w:r>
      <w:r>
        <w:rPr>
          <w:rFonts w:ascii="Times New Roman" w:hAnsi="Times New Roman" w:cs="Times New Roman"/>
        </w:rPr>
        <w:t>conflict type</w:t>
      </w:r>
      <w:r w:rsidRPr="00A976BF">
        <w:rPr>
          <w:rFonts w:ascii="Times New Roman" w:hAnsi="Times New Roman" w:cs="Times New Roman"/>
        </w:rPr>
        <w:t xml:space="preserve">, </w:t>
      </w:r>
      <w:r>
        <w:rPr>
          <w:rFonts w:ascii="Times New Roman" w:hAnsi="Times New Roman" w:cs="Times New Roman"/>
        </w:rPr>
        <w:t xml:space="preserve">we calculated </w:t>
      </w:r>
      <w:r w:rsidRPr="00A976BF">
        <w:rPr>
          <w:rFonts w:ascii="Times New Roman" w:hAnsi="Times New Roman" w:cs="Times New Roman"/>
        </w:rPr>
        <w:t xml:space="preserve">the average number of events across the 22 year time </w:t>
      </w:r>
      <w:r>
        <w:rPr>
          <w:rFonts w:ascii="Times New Roman" w:hAnsi="Times New Roman" w:cs="Times New Roman"/>
        </w:rPr>
        <w:t>period</w:t>
      </w:r>
      <w:r w:rsidRPr="00A976BF">
        <w:rPr>
          <w:rFonts w:ascii="Times New Roman" w:hAnsi="Times New Roman" w:cs="Times New Roman"/>
        </w:rPr>
        <w:t xml:space="preserve">. </w:t>
      </w:r>
      <w:r>
        <w:rPr>
          <w:rFonts w:ascii="Times New Roman" w:hAnsi="Times New Roman" w:cs="Times New Roman"/>
        </w:rPr>
        <w:t>The</w:t>
      </w:r>
      <w:r w:rsidRPr="00A976BF">
        <w:rPr>
          <w:rFonts w:ascii="Times New Roman" w:hAnsi="Times New Roman" w:cs="Times New Roman"/>
        </w:rPr>
        <w:t xml:space="preserve"> long term average number of events was then subtracted from the annual conflict to determine </w:t>
      </w:r>
      <w:r>
        <w:rPr>
          <w:rFonts w:ascii="Times New Roman" w:hAnsi="Times New Roman" w:cs="Times New Roman"/>
        </w:rPr>
        <w:t xml:space="preserve">the </w:t>
      </w:r>
      <w:r w:rsidRPr="00A976BF">
        <w:rPr>
          <w:rFonts w:ascii="Times New Roman" w:hAnsi="Times New Roman" w:cs="Times New Roman"/>
        </w:rPr>
        <w:t xml:space="preserve">yearly trend in the grid cell. </w:t>
      </w:r>
      <w:r>
        <w:rPr>
          <w:rFonts w:ascii="Times New Roman" w:hAnsi="Times New Roman" w:cs="Times New Roman"/>
        </w:rPr>
        <w:t>In other words,</w:t>
      </w:r>
      <w:r w:rsidRPr="00A976BF">
        <w:rPr>
          <w:rFonts w:ascii="Times New Roman" w:hAnsi="Times New Roman" w:cs="Times New Roman"/>
        </w:rPr>
        <w:t xml:space="preserve"> negative numbers indicate a year when events in </w:t>
      </w:r>
      <w:r>
        <w:rPr>
          <w:rFonts w:ascii="Times New Roman" w:hAnsi="Times New Roman" w:cs="Times New Roman"/>
        </w:rPr>
        <w:t>a given</w:t>
      </w:r>
      <w:r w:rsidRPr="00A976BF">
        <w:rPr>
          <w:rFonts w:ascii="Times New Roman" w:hAnsi="Times New Roman" w:cs="Times New Roman"/>
        </w:rPr>
        <w:t xml:space="preserve"> cell fell below their long</w:t>
      </w:r>
      <w:r>
        <w:rPr>
          <w:rFonts w:ascii="Times New Roman" w:hAnsi="Times New Roman" w:cs="Times New Roman"/>
        </w:rPr>
        <w:t xml:space="preserve"> term</w:t>
      </w:r>
      <w:r w:rsidRPr="00A976BF">
        <w:rPr>
          <w:rFonts w:ascii="Times New Roman" w:hAnsi="Times New Roman" w:cs="Times New Roman"/>
        </w:rPr>
        <w:t xml:space="preserve"> mean and positive numbers indicate a year then events were above the long </w:t>
      </w:r>
      <w:r>
        <w:rPr>
          <w:rFonts w:ascii="Times New Roman" w:hAnsi="Times New Roman" w:cs="Times New Roman"/>
        </w:rPr>
        <w:t>term</w:t>
      </w:r>
      <w:r w:rsidRPr="00A976BF">
        <w:rPr>
          <w:rFonts w:ascii="Times New Roman" w:hAnsi="Times New Roman" w:cs="Times New Roman"/>
        </w:rPr>
        <w:t xml:space="preserve"> mean. We normalize </w:t>
      </w:r>
      <w:r>
        <w:rPr>
          <w:rFonts w:ascii="Times New Roman" w:hAnsi="Times New Roman" w:cs="Times New Roman"/>
        </w:rPr>
        <w:t xml:space="preserve">cells in this way </w:t>
      </w:r>
      <w:r w:rsidRPr="00A976BF">
        <w:rPr>
          <w:rFonts w:ascii="Times New Roman" w:hAnsi="Times New Roman" w:cs="Times New Roman"/>
        </w:rPr>
        <w:t xml:space="preserve">because some </w:t>
      </w:r>
      <w:r>
        <w:rPr>
          <w:rFonts w:ascii="Times New Roman" w:hAnsi="Times New Roman" w:cs="Times New Roman"/>
        </w:rPr>
        <w:t>areas</w:t>
      </w:r>
      <w:r w:rsidRPr="00A976BF">
        <w:rPr>
          <w:rFonts w:ascii="Times New Roman" w:hAnsi="Times New Roman" w:cs="Times New Roman"/>
        </w:rPr>
        <w:t xml:space="preserve"> have much higher levels of chronic vi</w:t>
      </w:r>
      <w:r>
        <w:rPr>
          <w:rFonts w:ascii="Times New Roman" w:hAnsi="Times New Roman" w:cs="Times New Roman"/>
        </w:rPr>
        <w:t>olence than others. For example,</w:t>
      </w:r>
      <w:r w:rsidRPr="00A976BF">
        <w:rPr>
          <w:rFonts w:ascii="Times New Roman" w:hAnsi="Times New Roman" w:cs="Times New Roman"/>
        </w:rPr>
        <w:t xml:space="preserve"> cells in the middle of Cairo, cells in the middle of Harare, or cells straddling the border between Congo and Uganda</w:t>
      </w:r>
      <w:r>
        <w:rPr>
          <w:rFonts w:ascii="Times New Roman" w:hAnsi="Times New Roman" w:cs="Times New Roman"/>
        </w:rPr>
        <w:t xml:space="preserve"> tend to have higher levels of conflict</w:t>
      </w:r>
      <w:r w:rsidRPr="00A976BF">
        <w:rPr>
          <w:rFonts w:ascii="Times New Roman" w:hAnsi="Times New Roman" w:cs="Times New Roman"/>
        </w:rPr>
        <w:t>.</w:t>
      </w:r>
      <w:r>
        <w:rPr>
          <w:rFonts w:ascii="Times New Roman" w:hAnsi="Times New Roman" w:cs="Times New Roman"/>
        </w:rPr>
        <w:t xml:space="preserve"> Examining these deviations from the long term mean allows us to better understand these changes in conflict from the normal state in each area.</w:t>
      </w:r>
      <w:r w:rsidRPr="00A976BF">
        <w:rPr>
          <w:rFonts w:ascii="Times New Roman" w:hAnsi="Times New Roman" w:cs="Times New Roman"/>
        </w:rPr>
        <w:t xml:space="preserve"> For each cell and event type</w:t>
      </w:r>
      <w:r>
        <w:rPr>
          <w:rFonts w:ascii="Times New Roman" w:hAnsi="Times New Roman" w:cs="Times New Roman"/>
        </w:rPr>
        <w:t>,</w:t>
      </w:r>
      <w:r w:rsidRPr="00A976BF">
        <w:rPr>
          <w:rFonts w:ascii="Times New Roman" w:hAnsi="Times New Roman" w:cs="Times New Roman"/>
        </w:rPr>
        <w:t xml:space="preserve"> we assigned a binary indicator for cells above (0) or below (1) their long-run average. </w:t>
      </w:r>
      <w:r>
        <w:rPr>
          <w:rFonts w:ascii="Times New Roman" w:hAnsi="Times New Roman" w:cs="Times New Roman"/>
        </w:rPr>
        <w:t>A zero can be interpreted as</w:t>
      </w:r>
      <w:r w:rsidRPr="00A976BF">
        <w:rPr>
          <w:rFonts w:ascii="Times New Roman" w:hAnsi="Times New Roman" w:cs="Times New Roman"/>
        </w:rPr>
        <w:t xml:space="preserve"> “more peaceful than average” and </w:t>
      </w:r>
      <w:r>
        <w:rPr>
          <w:rFonts w:ascii="Times New Roman" w:hAnsi="Times New Roman" w:cs="Times New Roman"/>
        </w:rPr>
        <w:t>a one</w:t>
      </w:r>
      <w:r w:rsidRPr="00A976BF">
        <w:rPr>
          <w:rFonts w:ascii="Times New Roman" w:hAnsi="Times New Roman" w:cs="Times New Roman"/>
        </w:rPr>
        <w:t xml:space="preserve"> as “more violent than average.”</w:t>
      </w:r>
    </w:p>
    <w:p w:rsidR="00863E1D" w:rsidRPr="003F4AA2" w:rsidRDefault="00863E1D" w:rsidP="00863E1D">
      <w:pPr>
        <w:rPr>
          <w:rFonts w:ascii="Times New Roman" w:hAnsi="Times New Roman" w:cs="Times New Roman"/>
          <w:b/>
          <w:u w:val="single"/>
        </w:rPr>
      </w:pPr>
      <w:r w:rsidRPr="003F4AA2">
        <w:rPr>
          <w:rFonts w:ascii="Times New Roman" w:hAnsi="Times New Roman" w:cs="Times New Roman"/>
          <w:b/>
          <w:u w:val="single"/>
        </w:rPr>
        <w:t>Region Definition:</w:t>
      </w:r>
    </w:p>
    <w:p w:rsidR="00863E1D" w:rsidRPr="0094789D" w:rsidRDefault="00863E1D" w:rsidP="00863E1D">
      <w:pPr>
        <w:rPr>
          <w:rFonts w:ascii="Times New Roman" w:hAnsi="Times New Roman" w:cs="Times New Roman"/>
        </w:rPr>
      </w:pPr>
      <w:r w:rsidRPr="0094789D">
        <w:rPr>
          <w:rFonts w:ascii="Times New Roman" w:hAnsi="Times New Roman" w:cs="Times New Roman"/>
          <w:b/>
        </w:rPr>
        <w:t>Central Africa:</w:t>
      </w:r>
      <w:r w:rsidRPr="0094789D">
        <w:rPr>
          <w:rFonts w:ascii="Times New Roman" w:hAnsi="Times New Roman" w:cs="Times New Roman"/>
        </w:rPr>
        <w:t xml:space="preserve"> Angola, Cameroon, Chad, Central African Republic, Democratic Republic of Congo, Equatorial Guinea, Gabon, Republic of Congo/Congo Brazzaville</w:t>
      </w:r>
    </w:p>
    <w:p w:rsidR="00863E1D" w:rsidRPr="003F4AA2" w:rsidRDefault="00863E1D" w:rsidP="00863E1D">
      <w:pPr>
        <w:rPr>
          <w:rFonts w:ascii="Times New Roman" w:hAnsi="Times New Roman" w:cs="Times New Roman"/>
        </w:rPr>
      </w:pPr>
      <w:r w:rsidRPr="0094789D">
        <w:rPr>
          <w:rFonts w:ascii="Times New Roman" w:hAnsi="Times New Roman" w:cs="Times New Roman"/>
          <w:b/>
        </w:rPr>
        <w:t xml:space="preserve">East Africa: </w:t>
      </w:r>
      <w:r w:rsidRPr="0094789D">
        <w:rPr>
          <w:rFonts w:ascii="Times New Roman" w:hAnsi="Times New Roman" w:cs="Times New Roman"/>
        </w:rPr>
        <w:t>Burundi, Djibouti, Eritrea, Ethiopia, Kenya, Madagascar, Malawi, Mozambique, Rwanda, Somalia, Tanzania, Uganda</w:t>
      </w:r>
    </w:p>
    <w:p w:rsidR="00863E1D" w:rsidRPr="003F4AA2" w:rsidRDefault="00863E1D" w:rsidP="00863E1D">
      <w:pPr>
        <w:rPr>
          <w:rFonts w:ascii="Times New Roman" w:hAnsi="Times New Roman" w:cs="Times New Roman"/>
        </w:rPr>
      </w:pPr>
      <w:r w:rsidRPr="0094789D">
        <w:rPr>
          <w:rFonts w:ascii="Times New Roman" w:hAnsi="Times New Roman" w:cs="Times New Roman"/>
          <w:b/>
        </w:rPr>
        <w:t xml:space="preserve">North Africa: </w:t>
      </w:r>
      <w:r w:rsidRPr="0094789D">
        <w:rPr>
          <w:rFonts w:ascii="Times New Roman" w:hAnsi="Times New Roman" w:cs="Times New Roman"/>
        </w:rPr>
        <w:t>Algeria, Egypt, Libya, Morocco, Sudan, Tunisia, Western Sahara</w:t>
      </w:r>
    </w:p>
    <w:p w:rsidR="00863E1D" w:rsidRDefault="00863E1D" w:rsidP="00863E1D">
      <w:pPr>
        <w:rPr>
          <w:rFonts w:ascii="Times New Roman" w:hAnsi="Times New Roman" w:cs="Times New Roman"/>
        </w:rPr>
      </w:pPr>
      <w:r w:rsidRPr="0094789D">
        <w:rPr>
          <w:rFonts w:ascii="Times New Roman" w:hAnsi="Times New Roman" w:cs="Times New Roman"/>
          <w:b/>
        </w:rPr>
        <w:lastRenderedPageBreak/>
        <w:t xml:space="preserve">Southern Africa: </w:t>
      </w:r>
      <w:r w:rsidRPr="0094789D">
        <w:rPr>
          <w:rFonts w:ascii="Times New Roman" w:hAnsi="Times New Roman" w:cs="Times New Roman"/>
        </w:rPr>
        <w:t xml:space="preserve">Botswana, </w:t>
      </w:r>
      <w:proofErr w:type="spellStart"/>
      <w:r w:rsidRPr="0094789D">
        <w:rPr>
          <w:rFonts w:ascii="Times New Roman" w:hAnsi="Times New Roman" w:cs="Times New Roman"/>
        </w:rPr>
        <w:t>eSwatini</w:t>
      </w:r>
      <w:proofErr w:type="spellEnd"/>
      <w:r w:rsidRPr="0094789D">
        <w:rPr>
          <w:rFonts w:ascii="Times New Roman" w:hAnsi="Times New Roman" w:cs="Times New Roman"/>
        </w:rPr>
        <w:t>/Swaziland, Lesotho, Namibia, South Africa, Zambia, Zimbabwe</w:t>
      </w:r>
    </w:p>
    <w:p w:rsidR="00863E1D" w:rsidRPr="0094789D" w:rsidRDefault="00863E1D" w:rsidP="00863E1D">
      <w:pPr>
        <w:rPr>
          <w:rFonts w:ascii="Times New Roman" w:hAnsi="Times New Roman" w:cs="Times New Roman"/>
          <w:b/>
        </w:rPr>
      </w:pPr>
    </w:p>
    <w:p w:rsidR="00863E1D" w:rsidRDefault="00863E1D" w:rsidP="00863E1D">
      <w:pPr>
        <w:pBdr>
          <w:bottom w:val="single" w:sz="4" w:space="1" w:color="auto"/>
        </w:pBdr>
        <w:rPr>
          <w:rFonts w:ascii="Times New Roman" w:hAnsi="Times New Roman" w:cs="Times New Roman"/>
        </w:rPr>
      </w:pPr>
      <w:r w:rsidRPr="0094789D">
        <w:rPr>
          <w:rFonts w:ascii="Times New Roman" w:hAnsi="Times New Roman" w:cs="Times New Roman"/>
          <w:b/>
        </w:rPr>
        <w:t xml:space="preserve">West Africa: </w:t>
      </w:r>
      <w:r w:rsidRPr="0094789D">
        <w:rPr>
          <w:rFonts w:ascii="Times New Roman" w:hAnsi="Times New Roman" w:cs="Times New Roman"/>
        </w:rPr>
        <w:t>Benin, Burkina Faso, Gambia, Ghana, Guinea, Guinea-Bissau, Ivory Coast/ Cote d’Ivoire, Liberia, Mali, Mauritania, Niger, Nigeria, Senegal, Sierra Leone, Togo</w:t>
      </w:r>
    </w:p>
    <w:p w:rsidR="00863E1D" w:rsidRPr="0094789D" w:rsidRDefault="00863E1D" w:rsidP="00863E1D">
      <w:pPr>
        <w:pBdr>
          <w:bottom w:val="single" w:sz="4" w:space="1" w:color="auto"/>
        </w:pBdr>
        <w:rPr>
          <w:rFonts w:ascii="Times New Roman" w:hAnsi="Times New Roman" w:cs="Times New Roman"/>
          <w:b/>
        </w:rPr>
      </w:pPr>
    </w:p>
    <w:p w:rsidR="00863E1D" w:rsidRPr="003D117C" w:rsidRDefault="00863E1D" w:rsidP="00863E1D">
      <w:pPr>
        <w:rPr>
          <w:rFonts w:ascii="Times New Roman" w:hAnsi="Times New Roman" w:cs="Times New Roman"/>
          <w:sz w:val="20"/>
        </w:rPr>
      </w:pPr>
      <w:r w:rsidRPr="003D117C">
        <w:rPr>
          <w:rFonts w:ascii="Times New Roman" w:hAnsi="Times New Roman" w:cs="Times New Roman"/>
          <w:sz w:val="20"/>
        </w:rPr>
        <w:t xml:space="preserve">Note 1: This paper treats South Sudan as part of Sudan and Somaliland as part of Somalia. </w:t>
      </w:r>
    </w:p>
    <w:p w:rsidR="00863E1D" w:rsidRPr="003D117C" w:rsidRDefault="00863E1D" w:rsidP="00863E1D">
      <w:pPr>
        <w:rPr>
          <w:rFonts w:ascii="Times New Roman" w:hAnsi="Times New Roman" w:cs="Times New Roman"/>
          <w:sz w:val="20"/>
        </w:rPr>
      </w:pPr>
      <w:r w:rsidRPr="003D117C">
        <w:rPr>
          <w:rFonts w:ascii="Times New Roman" w:hAnsi="Times New Roman" w:cs="Times New Roman"/>
          <w:sz w:val="20"/>
        </w:rPr>
        <w:t>Note 2: ACLED recorded no events for the islands of Cape Verde, Comoros, and Sao Tome and Principe.</w:t>
      </w:r>
    </w:p>
    <w:p w:rsidR="00863E1D" w:rsidRDefault="00863E1D">
      <w:pPr>
        <w:rPr>
          <w:rFonts w:ascii="Times New Roman" w:hAnsi="Times New Roman" w:cs="Times New Roman"/>
          <w:sz w:val="24"/>
          <w:szCs w:val="24"/>
        </w:rPr>
      </w:pPr>
    </w:p>
    <w:p w:rsidR="00B03DF3" w:rsidRPr="009A058F" w:rsidRDefault="00B03DF3" w:rsidP="00B03DF3">
      <w:pPr>
        <w:pBdr>
          <w:bottom w:val="single" w:sz="4" w:space="1" w:color="auto"/>
        </w:pBdr>
        <w:jc w:val="center"/>
        <w:rPr>
          <w:rFonts w:ascii="Times New Roman" w:hAnsi="Times New Roman" w:cs="Times New Roman"/>
          <w:b/>
        </w:rPr>
      </w:pPr>
      <w:r>
        <w:rPr>
          <w:rFonts w:ascii="Times New Roman" w:hAnsi="Times New Roman" w:cs="Times New Roman"/>
          <w:b/>
        </w:rPr>
        <w:t xml:space="preserve">ACLED </w:t>
      </w:r>
      <w:r w:rsidRPr="009A058F">
        <w:rPr>
          <w:rFonts w:ascii="Times New Roman" w:hAnsi="Times New Roman" w:cs="Times New Roman"/>
          <w:b/>
        </w:rPr>
        <w:t>Conflict Types</w:t>
      </w:r>
    </w:p>
    <w:p w:rsidR="00B03DF3" w:rsidRPr="009A058F" w:rsidRDefault="00B03DF3" w:rsidP="00B03DF3">
      <w:pPr>
        <w:rPr>
          <w:rFonts w:ascii="Times New Roman" w:hAnsi="Times New Roman" w:cs="Times New Roman"/>
        </w:rPr>
      </w:pPr>
    </w:p>
    <w:p w:rsidR="00B03DF3" w:rsidRDefault="00B03DF3" w:rsidP="00B03DF3">
      <w:pPr>
        <w:rPr>
          <w:rFonts w:ascii="Times New Roman" w:hAnsi="Times New Roman" w:cs="Times New Roman"/>
        </w:rPr>
      </w:pPr>
      <w:r w:rsidRPr="009A058F">
        <w:rPr>
          <w:rFonts w:ascii="Times New Roman" w:hAnsi="Times New Roman" w:cs="Times New Roman"/>
          <w:b/>
        </w:rPr>
        <w:t>Battles:</w:t>
      </w:r>
      <w:r w:rsidRPr="009A058F">
        <w:rPr>
          <w:rFonts w:ascii="Times New Roman" w:hAnsi="Times New Roman" w:cs="Times New Roman"/>
        </w:rPr>
        <w:t xml:space="preserve"> a violent interaction between two politically organized armed groups at a particular time and location </w:t>
      </w:r>
    </w:p>
    <w:p w:rsidR="00B03DF3" w:rsidRPr="009A058F" w:rsidRDefault="00B03DF3" w:rsidP="00B03DF3">
      <w:pPr>
        <w:rPr>
          <w:rFonts w:ascii="Times New Roman" w:hAnsi="Times New Roman" w:cs="Times New Roman"/>
        </w:rPr>
      </w:pPr>
    </w:p>
    <w:p w:rsidR="00B03DF3" w:rsidRDefault="00B03DF3" w:rsidP="00B03DF3">
      <w:pPr>
        <w:rPr>
          <w:rFonts w:ascii="Times New Roman" w:hAnsi="Times New Roman" w:cs="Times New Roman"/>
        </w:rPr>
      </w:pPr>
      <w:r w:rsidRPr="009A058F">
        <w:rPr>
          <w:rFonts w:ascii="Times New Roman" w:hAnsi="Times New Roman" w:cs="Times New Roman"/>
          <w:b/>
        </w:rPr>
        <w:t>Explosions/Remote violence:</w:t>
      </w:r>
      <w:r w:rsidRPr="009A058F">
        <w:rPr>
          <w:rFonts w:ascii="Times New Roman" w:hAnsi="Times New Roman" w:cs="Times New Roman"/>
        </w:rPr>
        <w:t xml:space="preserve"> one-sided violent events in which the tool for engaging in conflict creates asymmetry by taking away the ability of the target to respond </w:t>
      </w:r>
    </w:p>
    <w:p w:rsidR="00B03DF3" w:rsidRPr="009A058F" w:rsidRDefault="00B03DF3" w:rsidP="00B03DF3">
      <w:pPr>
        <w:rPr>
          <w:rFonts w:ascii="Times New Roman" w:hAnsi="Times New Roman" w:cs="Times New Roman"/>
        </w:rPr>
      </w:pPr>
    </w:p>
    <w:p w:rsidR="00B03DF3" w:rsidRDefault="00B03DF3" w:rsidP="00B03DF3">
      <w:pPr>
        <w:rPr>
          <w:rFonts w:ascii="Times New Roman" w:hAnsi="Times New Roman" w:cs="Times New Roman"/>
        </w:rPr>
      </w:pPr>
      <w:r w:rsidRPr="009A058F">
        <w:rPr>
          <w:rFonts w:ascii="Times New Roman" w:hAnsi="Times New Roman" w:cs="Times New Roman"/>
          <w:b/>
        </w:rPr>
        <w:t>Violence against civilians:</w:t>
      </w:r>
      <w:r w:rsidRPr="009A058F">
        <w:rPr>
          <w:rFonts w:ascii="Times New Roman" w:hAnsi="Times New Roman" w:cs="Times New Roman"/>
        </w:rPr>
        <w:t xml:space="preserve"> violent events where an organized armed group deliberately inflicts violence upon unarmed non-combatants </w:t>
      </w:r>
    </w:p>
    <w:p w:rsidR="00B03DF3" w:rsidRPr="009A058F" w:rsidRDefault="00B03DF3" w:rsidP="00B03DF3">
      <w:pPr>
        <w:rPr>
          <w:rFonts w:ascii="Times New Roman" w:hAnsi="Times New Roman" w:cs="Times New Roman"/>
        </w:rPr>
      </w:pPr>
    </w:p>
    <w:p w:rsidR="00B03DF3" w:rsidRDefault="00B03DF3" w:rsidP="00B03DF3">
      <w:pPr>
        <w:rPr>
          <w:rFonts w:ascii="Times New Roman" w:hAnsi="Times New Roman" w:cs="Times New Roman"/>
        </w:rPr>
      </w:pPr>
      <w:r w:rsidRPr="009A058F">
        <w:rPr>
          <w:rFonts w:ascii="Times New Roman" w:hAnsi="Times New Roman" w:cs="Times New Roman"/>
          <w:b/>
        </w:rPr>
        <w:t>Riots:</w:t>
      </w:r>
      <w:r w:rsidRPr="009A058F">
        <w:rPr>
          <w:rFonts w:ascii="Times New Roman" w:hAnsi="Times New Roman" w:cs="Times New Roman"/>
        </w:rPr>
        <w:t xml:space="preserve"> violent events where demonstrators or mobs engage in disruptive acts </w:t>
      </w:r>
    </w:p>
    <w:p w:rsidR="00B03DF3" w:rsidRPr="009A058F" w:rsidRDefault="00B03DF3" w:rsidP="00B03DF3">
      <w:pPr>
        <w:rPr>
          <w:rFonts w:ascii="Times New Roman" w:hAnsi="Times New Roman" w:cs="Times New Roman"/>
        </w:rPr>
      </w:pPr>
    </w:p>
    <w:p w:rsidR="00B03DF3" w:rsidRDefault="00B03DF3" w:rsidP="00B03DF3">
      <w:pPr>
        <w:rPr>
          <w:rFonts w:ascii="Times New Roman" w:hAnsi="Times New Roman" w:cs="Times New Roman"/>
        </w:rPr>
      </w:pPr>
      <w:r w:rsidRPr="009A058F">
        <w:rPr>
          <w:rFonts w:ascii="Times New Roman" w:hAnsi="Times New Roman" w:cs="Times New Roman"/>
          <w:b/>
        </w:rPr>
        <w:t>Protests:</w:t>
      </w:r>
      <w:r w:rsidRPr="009A058F">
        <w:rPr>
          <w:rFonts w:ascii="Times New Roman" w:hAnsi="Times New Roman" w:cs="Times New Roman"/>
        </w:rPr>
        <w:t xml:space="preserve"> a public demonstration in which the participants do not engage in violence, though violence may be used against them </w:t>
      </w:r>
    </w:p>
    <w:p w:rsidR="00B03DF3" w:rsidRPr="009A058F" w:rsidRDefault="00B03DF3" w:rsidP="00B03DF3">
      <w:pPr>
        <w:rPr>
          <w:rFonts w:ascii="Times New Roman" w:hAnsi="Times New Roman" w:cs="Times New Roman"/>
        </w:rPr>
      </w:pPr>
    </w:p>
    <w:p w:rsidR="00B03DF3" w:rsidRDefault="00B03DF3" w:rsidP="00B03DF3">
      <w:pPr>
        <w:pBdr>
          <w:bottom w:val="single" w:sz="4" w:space="1" w:color="auto"/>
        </w:pBdr>
        <w:rPr>
          <w:rFonts w:ascii="Times New Roman" w:hAnsi="Times New Roman" w:cs="Times New Roman"/>
        </w:rPr>
      </w:pPr>
      <w:r w:rsidRPr="009A058F">
        <w:rPr>
          <w:rFonts w:ascii="Times New Roman" w:hAnsi="Times New Roman" w:cs="Times New Roman"/>
          <w:b/>
        </w:rPr>
        <w:t>Strategic developments:</w:t>
      </w:r>
      <w:r w:rsidRPr="009A058F">
        <w:rPr>
          <w:rFonts w:ascii="Times New Roman" w:hAnsi="Times New Roman" w:cs="Times New Roman"/>
        </w:rPr>
        <w:t xml:space="preserve"> contextually important information regarding the activities of violent groups that is not itself recorded as political violence, yet may trigger future events or contribute to political dynamics within and across states</w:t>
      </w:r>
    </w:p>
    <w:p w:rsidR="00B03DF3" w:rsidRPr="009A058F" w:rsidRDefault="00B03DF3" w:rsidP="00B03DF3">
      <w:pPr>
        <w:pBdr>
          <w:bottom w:val="single" w:sz="4" w:space="1" w:color="auto"/>
        </w:pBdr>
        <w:rPr>
          <w:rFonts w:ascii="Times New Roman" w:hAnsi="Times New Roman" w:cs="Times New Roman"/>
        </w:rPr>
      </w:pPr>
    </w:p>
    <w:p w:rsidR="00B03DF3" w:rsidRPr="003D117C" w:rsidRDefault="00B03DF3" w:rsidP="00B03DF3">
      <w:pPr>
        <w:rPr>
          <w:rFonts w:ascii="Times New Roman" w:hAnsi="Times New Roman" w:cs="Times New Roman"/>
          <w:sz w:val="20"/>
        </w:rPr>
      </w:pPr>
      <w:r w:rsidRPr="003D117C">
        <w:rPr>
          <w:rFonts w:ascii="Times New Roman" w:hAnsi="Times New Roman" w:cs="Times New Roman"/>
          <w:sz w:val="20"/>
        </w:rPr>
        <w:t>Note: In this paper “Violent Events” are battles, explosions/remote violence, violence against civilians and riots. “Nonviolent events” are protests and strategic developments.</w:t>
      </w:r>
      <w:r>
        <w:rPr>
          <w:rFonts w:ascii="Times New Roman" w:hAnsi="Times New Roman" w:cs="Times New Roman"/>
          <w:sz w:val="20"/>
        </w:rPr>
        <w:t xml:space="preserve"> </w:t>
      </w:r>
      <w:r w:rsidRPr="003D117C">
        <w:rPr>
          <w:rFonts w:ascii="Times New Roman" w:hAnsi="Times New Roman" w:cs="Times New Roman"/>
          <w:sz w:val="20"/>
        </w:rPr>
        <w:t xml:space="preserve">Source: </w:t>
      </w:r>
      <w:hyperlink r:id="rId5" w:history="1">
        <w:r w:rsidRPr="003D117C">
          <w:rPr>
            <w:rStyle w:val="Hyperlink"/>
            <w:rFonts w:ascii="Times New Roman" w:hAnsi="Times New Roman" w:cs="Times New Roman"/>
            <w:sz w:val="20"/>
          </w:rPr>
          <w:t>https://www.acleddata.com/2019/03/14/acled-introduces-new-event-types-and-sub-event-types/</w:t>
        </w:r>
      </w:hyperlink>
    </w:p>
    <w:p w:rsidR="00B03DF3" w:rsidRDefault="00B03DF3">
      <w:pPr>
        <w:rPr>
          <w:rFonts w:ascii="Times New Roman" w:hAnsi="Times New Roman" w:cs="Times New Roman"/>
          <w:sz w:val="24"/>
          <w:szCs w:val="24"/>
        </w:rPr>
      </w:pPr>
    </w:p>
    <w:tbl>
      <w:tblPr>
        <w:tblStyle w:val="TableGrid"/>
        <w:tblW w:w="1320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836"/>
        <w:gridCol w:w="1003"/>
        <w:gridCol w:w="1063"/>
        <w:gridCol w:w="1063"/>
        <w:gridCol w:w="836"/>
        <w:gridCol w:w="1003"/>
        <w:gridCol w:w="1063"/>
        <w:gridCol w:w="1063"/>
        <w:gridCol w:w="836"/>
        <w:gridCol w:w="1063"/>
        <w:gridCol w:w="1063"/>
        <w:gridCol w:w="1003"/>
        <w:gridCol w:w="60"/>
      </w:tblGrid>
      <w:tr w:rsidR="001A7CD9" w:rsidTr="002A3C44">
        <w:trPr>
          <w:gridAfter w:val="1"/>
          <w:wAfter w:w="60" w:type="dxa"/>
        </w:trPr>
        <w:tc>
          <w:tcPr>
            <w:tcW w:w="13140" w:type="dxa"/>
            <w:gridSpan w:val="13"/>
            <w:tcBorders>
              <w:bottom w:val="double" w:sz="4" w:space="0" w:color="auto"/>
            </w:tcBorders>
          </w:tcPr>
          <w:p w:rsidR="001A7CD9" w:rsidRDefault="001A7CD9" w:rsidP="002A3C44">
            <w:pPr>
              <w:tabs>
                <w:tab w:val="left" w:pos="900"/>
              </w:tabs>
              <w:jc w:val="center"/>
              <w:rPr>
                <w:rFonts w:ascii="Times New Roman" w:hAnsi="Times New Roman" w:cs="Times New Roman"/>
                <w:b/>
              </w:rPr>
            </w:pPr>
            <w:r w:rsidRPr="002C006F">
              <w:rPr>
                <w:rFonts w:ascii="Times New Roman" w:hAnsi="Times New Roman" w:cs="Times New Roman"/>
                <w:b/>
              </w:rPr>
              <w:t xml:space="preserve">Markov </w:t>
            </w:r>
            <w:r>
              <w:rPr>
                <w:rFonts w:ascii="Times New Roman" w:hAnsi="Times New Roman" w:cs="Times New Roman"/>
                <w:b/>
              </w:rPr>
              <w:t>Transitional Probabilities: Violent and  Non-Violent Events</w:t>
            </w:r>
          </w:p>
        </w:tc>
      </w:tr>
      <w:tr w:rsidR="001A7CD9" w:rsidTr="002A3C44">
        <w:trPr>
          <w:gridAfter w:val="1"/>
          <w:wAfter w:w="60" w:type="dxa"/>
        </w:trPr>
        <w:tc>
          <w:tcPr>
            <w:tcW w:w="1245" w:type="dxa"/>
            <w:tcBorders>
              <w:top w:val="double" w:sz="4" w:space="0" w:color="auto"/>
            </w:tcBorders>
            <w:vAlign w:val="bottom"/>
          </w:tcPr>
          <w:p w:rsidR="001A7CD9" w:rsidRPr="002C006F" w:rsidRDefault="001A7CD9" w:rsidP="002A3C44">
            <w:pPr>
              <w:rPr>
                <w:rFonts w:ascii="Times New Roman" w:hAnsi="Times New Roman" w:cs="Times New Roman"/>
              </w:rPr>
            </w:pPr>
          </w:p>
        </w:tc>
        <w:tc>
          <w:tcPr>
            <w:tcW w:w="3965" w:type="dxa"/>
            <w:gridSpan w:val="4"/>
            <w:tcBorders>
              <w:top w:val="double" w:sz="4" w:space="0" w:color="auto"/>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All</w:t>
            </w:r>
          </w:p>
        </w:tc>
        <w:tc>
          <w:tcPr>
            <w:tcW w:w="3965" w:type="dxa"/>
            <w:gridSpan w:val="4"/>
            <w:tcBorders>
              <w:top w:val="double" w:sz="4" w:space="0" w:color="auto"/>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Violent</w:t>
            </w:r>
          </w:p>
        </w:tc>
        <w:tc>
          <w:tcPr>
            <w:tcW w:w="3965" w:type="dxa"/>
            <w:gridSpan w:val="4"/>
            <w:tcBorders>
              <w:top w:val="double" w:sz="4" w:space="0" w:color="auto"/>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Non-Violent</w:t>
            </w:r>
          </w:p>
        </w:tc>
      </w:tr>
      <w:tr w:rsidR="001A7CD9" w:rsidTr="002A3C44">
        <w:tc>
          <w:tcPr>
            <w:tcW w:w="1245" w:type="dxa"/>
            <w:tcBorders>
              <w:bottom w:val="single" w:sz="4" w:space="0" w:color="auto"/>
            </w:tcBorders>
            <w:vAlign w:val="bottom"/>
          </w:tcPr>
          <w:p w:rsidR="001A7CD9" w:rsidRPr="002C006F" w:rsidRDefault="001A7CD9" w:rsidP="002A3C44">
            <w:pPr>
              <w:rPr>
                <w:rFonts w:ascii="Times New Roman" w:hAnsi="Times New Roman" w:cs="Times New Roman"/>
              </w:rPr>
            </w:pPr>
            <w:r w:rsidRPr="002C006F">
              <w:rPr>
                <w:rFonts w:ascii="Times New Roman" w:hAnsi="Times New Roman" w:cs="Times New Roman"/>
              </w:rPr>
              <w:t>Region</w:t>
            </w:r>
          </w:p>
        </w:tc>
        <w:tc>
          <w:tcPr>
            <w:tcW w:w="836" w:type="dxa"/>
            <w:tcBorders>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Peace, Peace</w:t>
            </w:r>
          </w:p>
        </w:tc>
        <w:tc>
          <w:tcPr>
            <w:tcW w:w="1003" w:type="dxa"/>
            <w:tcBorders>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Peace, Conflict</w:t>
            </w:r>
          </w:p>
        </w:tc>
        <w:tc>
          <w:tcPr>
            <w:tcW w:w="1063" w:type="dxa"/>
            <w:tcBorders>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Conflict, Peace</w:t>
            </w:r>
          </w:p>
        </w:tc>
        <w:tc>
          <w:tcPr>
            <w:tcW w:w="1063" w:type="dxa"/>
            <w:tcBorders>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Conflict, Conflict</w:t>
            </w:r>
          </w:p>
        </w:tc>
        <w:tc>
          <w:tcPr>
            <w:tcW w:w="836" w:type="dxa"/>
            <w:tcBorders>
              <w:top w:val="single" w:sz="4" w:space="0" w:color="auto"/>
              <w:bottom w:val="single" w:sz="4" w:space="0" w:color="auto"/>
            </w:tcBorders>
          </w:tcPr>
          <w:p w:rsidR="001A7CD9" w:rsidRPr="002C006F" w:rsidRDefault="001A7CD9" w:rsidP="002A3C44">
            <w:pPr>
              <w:jc w:val="center"/>
              <w:rPr>
                <w:rFonts w:ascii="Times New Roman" w:hAnsi="Times New Roman" w:cs="Times New Roman"/>
              </w:rPr>
            </w:pPr>
            <w:r>
              <w:rPr>
                <w:rFonts w:ascii="Times New Roman" w:hAnsi="Times New Roman" w:cs="Times New Roman"/>
              </w:rPr>
              <w:t>Peace, Peace</w:t>
            </w:r>
          </w:p>
        </w:tc>
        <w:tc>
          <w:tcPr>
            <w:tcW w:w="1003" w:type="dxa"/>
            <w:tcBorders>
              <w:top w:val="single" w:sz="4" w:space="0" w:color="auto"/>
              <w:bottom w:val="single" w:sz="4" w:space="0" w:color="auto"/>
            </w:tcBorders>
          </w:tcPr>
          <w:p w:rsidR="001A7CD9" w:rsidRPr="002C006F" w:rsidRDefault="001A7CD9" w:rsidP="002A3C44">
            <w:pPr>
              <w:jc w:val="center"/>
              <w:rPr>
                <w:rFonts w:ascii="Times New Roman" w:hAnsi="Times New Roman" w:cs="Times New Roman"/>
              </w:rPr>
            </w:pPr>
            <w:r>
              <w:rPr>
                <w:rFonts w:ascii="Times New Roman" w:hAnsi="Times New Roman" w:cs="Times New Roman"/>
              </w:rPr>
              <w:t>Peace, Conflict</w:t>
            </w:r>
          </w:p>
        </w:tc>
        <w:tc>
          <w:tcPr>
            <w:tcW w:w="1063" w:type="dxa"/>
            <w:tcBorders>
              <w:top w:val="single" w:sz="4" w:space="0" w:color="auto"/>
              <w:bottom w:val="single" w:sz="4" w:space="0" w:color="auto"/>
            </w:tcBorders>
          </w:tcPr>
          <w:p w:rsidR="001A7CD9" w:rsidRPr="002C006F" w:rsidRDefault="001A7CD9" w:rsidP="002A3C44">
            <w:pPr>
              <w:jc w:val="center"/>
              <w:rPr>
                <w:rFonts w:ascii="Times New Roman" w:hAnsi="Times New Roman" w:cs="Times New Roman"/>
              </w:rPr>
            </w:pPr>
            <w:r>
              <w:rPr>
                <w:rFonts w:ascii="Times New Roman" w:hAnsi="Times New Roman" w:cs="Times New Roman"/>
              </w:rPr>
              <w:t>Conflict, Peace</w:t>
            </w:r>
          </w:p>
        </w:tc>
        <w:tc>
          <w:tcPr>
            <w:tcW w:w="1063" w:type="dxa"/>
            <w:tcBorders>
              <w:top w:val="single" w:sz="4" w:space="0" w:color="auto"/>
              <w:bottom w:val="single" w:sz="4" w:space="0" w:color="auto"/>
            </w:tcBorders>
          </w:tcPr>
          <w:p w:rsidR="001A7CD9" w:rsidRPr="002C006F" w:rsidRDefault="001A7CD9" w:rsidP="002A3C44">
            <w:pPr>
              <w:jc w:val="center"/>
              <w:rPr>
                <w:rFonts w:ascii="Times New Roman" w:hAnsi="Times New Roman" w:cs="Times New Roman"/>
              </w:rPr>
            </w:pPr>
            <w:r>
              <w:rPr>
                <w:rFonts w:ascii="Times New Roman" w:hAnsi="Times New Roman" w:cs="Times New Roman"/>
              </w:rPr>
              <w:t>Conflict, Conflict</w:t>
            </w:r>
          </w:p>
        </w:tc>
        <w:tc>
          <w:tcPr>
            <w:tcW w:w="836" w:type="dxa"/>
            <w:tcBorders>
              <w:top w:val="single" w:sz="4" w:space="0" w:color="auto"/>
              <w:bottom w:val="single" w:sz="4" w:space="0" w:color="auto"/>
            </w:tcBorders>
          </w:tcPr>
          <w:p w:rsidR="001A7CD9" w:rsidRDefault="001A7CD9" w:rsidP="002A3C44">
            <w:pPr>
              <w:jc w:val="center"/>
              <w:rPr>
                <w:rFonts w:ascii="Times New Roman" w:hAnsi="Times New Roman" w:cs="Times New Roman"/>
              </w:rPr>
            </w:pPr>
            <w:r>
              <w:rPr>
                <w:rFonts w:ascii="Times New Roman" w:hAnsi="Times New Roman" w:cs="Times New Roman"/>
              </w:rPr>
              <w:t>Peace, Peace</w:t>
            </w:r>
          </w:p>
        </w:tc>
        <w:tc>
          <w:tcPr>
            <w:tcW w:w="1063" w:type="dxa"/>
            <w:tcBorders>
              <w:bottom w:val="single" w:sz="4" w:space="0" w:color="auto"/>
            </w:tcBorders>
          </w:tcPr>
          <w:p w:rsidR="001A7CD9" w:rsidRPr="00245827" w:rsidRDefault="001A7CD9" w:rsidP="002A3C44">
            <w:pPr>
              <w:jc w:val="center"/>
              <w:rPr>
                <w:rFonts w:ascii="Times New Roman" w:hAnsi="Times New Roman" w:cs="Times New Roman"/>
              </w:rPr>
            </w:pPr>
            <w:r w:rsidRPr="00245827">
              <w:rPr>
                <w:rFonts w:ascii="Times New Roman" w:hAnsi="Times New Roman" w:cs="Times New Roman"/>
              </w:rPr>
              <w:t>Peace, Conflict</w:t>
            </w:r>
          </w:p>
        </w:tc>
        <w:tc>
          <w:tcPr>
            <w:tcW w:w="1063" w:type="dxa"/>
            <w:tcBorders>
              <w:bottom w:val="single" w:sz="4" w:space="0" w:color="auto"/>
            </w:tcBorders>
          </w:tcPr>
          <w:p w:rsidR="001A7CD9" w:rsidRPr="00245827" w:rsidRDefault="001A7CD9" w:rsidP="002A3C44">
            <w:pPr>
              <w:jc w:val="center"/>
              <w:rPr>
                <w:rFonts w:ascii="Times New Roman" w:hAnsi="Times New Roman" w:cs="Times New Roman"/>
              </w:rPr>
            </w:pPr>
            <w:r w:rsidRPr="00245827">
              <w:rPr>
                <w:rFonts w:ascii="Times New Roman" w:hAnsi="Times New Roman" w:cs="Times New Roman"/>
              </w:rPr>
              <w:t>Conflict, Peace</w:t>
            </w:r>
          </w:p>
        </w:tc>
        <w:tc>
          <w:tcPr>
            <w:tcW w:w="1063" w:type="dxa"/>
            <w:gridSpan w:val="2"/>
            <w:tcBorders>
              <w:bottom w:val="single" w:sz="4" w:space="0" w:color="auto"/>
            </w:tcBorders>
          </w:tcPr>
          <w:p w:rsidR="001A7CD9" w:rsidRPr="00245827" w:rsidRDefault="001A7CD9" w:rsidP="002A3C44">
            <w:pPr>
              <w:jc w:val="center"/>
              <w:rPr>
                <w:rFonts w:ascii="Times New Roman" w:hAnsi="Times New Roman" w:cs="Times New Roman"/>
              </w:rPr>
            </w:pPr>
            <w:r w:rsidRPr="00245827">
              <w:rPr>
                <w:rFonts w:ascii="Times New Roman" w:hAnsi="Times New Roman" w:cs="Times New Roman"/>
              </w:rPr>
              <w:t>Conflict, Conflict</w:t>
            </w:r>
          </w:p>
        </w:tc>
      </w:tr>
      <w:tr w:rsidR="001A7CD9" w:rsidRPr="000F67BA" w:rsidTr="002A3C44">
        <w:tc>
          <w:tcPr>
            <w:tcW w:w="1245" w:type="dxa"/>
            <w:tcBorders>
              <w:top w:val="single" w:sz="4" w:space="0" w:color="auto"/>
            </w:tcBorders>
          </w:tcPr>
          <w:p w:rsidR="001A7CD9" w:rsidRPr="002C006F" w:rsidRDefault="001A7CD9" w:rsidP="002A3C44">
            <w:pPr>
              <w:rPr>
                <w:rFonts w:ascii="Times New Roman" w:hAnsi="Times New Roman" w:cs="Times New Roman"/>
              </w:rPr>
            </w:pPr>
            <w:r w:rsidRPr="002C006F">
              <w:rPr>
                <w:rFonts w:ascii="Times New Roman" w:hAnsi="Times New Roman" w:cs="Times New Roman"/>
              </w:rPr>
              <w:t>Central Africa</w:t>
            </w:r>
          </w:p>
        </w:tc>
        <w:tc>
          <w:tcPr>
            <w:tcW w:w="836"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.956</w:t>
            </w:r>
          </w:p>
        </w:tc>
        <w:tc>
          <w:tcPr>
            <w:tcW w:w="1003"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.044</w:t>
            </w:r>
          </w:p>
        </w:tc>
        <w:tc>
          <w:tcPr>
            <w:tcW w:w="1063"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.6</w:t>
            </w:r>
            <w:r>
              <w:rPr>
                <w:rFonts w:ascii="Times New Roman" w:hAnsi="Times New Roman" w:cs="Times New Roman"/>
              </w:rPr>
              <w:t>42</w:t>
            </w:r>
          </w:p>
        </w:tc>
        <w:tc>
          <w:tcPr>
            <w:tcW w:w="1063"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.358</w:t>
            </w:r>
          </w:p>
        </w:tc>
        <w:tc>
          <w:tcPr>
            <w:tcW w:w="836"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.959</w:t>
            </w:r>
          </w:p>
        </w:tc>
        <w:tc>
          <w:tcPr>
            <w:tcW w:w="1003"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.041</w:t>
            </w:r>
          </w:p>
        </w:tc>
        <w:tc>
          <w:tcPr>
            <w:tcW w:w="1063"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.641</w:t>
            </w:r>
          </w:p>
        </w:tc>
        <w:tc>
          <w:tcPr>
            <w:tcW w:w="1063"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.359</w:t>
            </w:r>
          </w:p>
        </w:tc>
        <w:tc>
          <w:tcPr>
            <w:tcW w:w="836" w:type="dxa"/>
            <w:tcBorders>
              <w:top w:val="sing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.982</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.018</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.702</w:t>
            </w:r>
          </w:p>
        </w:tc>
        <w:tc>
          <w:tcPr>
            <w:tcW w:w="1063" w:type="dxa"/>
            <w:gridSpan w:val="2"/>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.298</w:t>
            </w:r>
          </w:p>
        </w:tc>
      </w:tr>
      <w:tr w:rsidR="001A7CD9" w:rsidRPr="000F67BA" w:rsidTr="002A3C44">
        <w:tc>
          <w:tcPr>
            <w:tcW w:w="1245" w:type="dxa"/>
          </w:tcPr>
          <w:p w:rsidR="001A7CD9" w:rsidRPr="002C006F" w:rsidRDefault="001A7CD9" w:rsidP="002A3C44">
            <w:pPr>
              <w:rPr>
                <w:rFonts w:ascii="Times New Roman" w:hAnsi="Times New Roman" w:cs="Times New Roman"/>
              </w:rPr>
            </w:pPr>
            <w:r w:rsidRPr="002C006F">
              <w:rPr>
                <w:rFonts w:ascii="Times New Roman" w:hAnsi="Times New Roman" w:cs="Times New Roman"/>
              </w:rPr>
              <w:t>East Africa</w:t>
            </w:r>
          </w:p>
        </w:tc>
        <w:tc>
          <w:tcPr>
            <w:tcW w:w="836" w:type="dxa"/>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.92</w:t>
            </w:r>
            <w:r>
              <w:rPr>
                <w:rFonts w:ascii="Times New Roman" w:hAnsi="Times New Roman" w:cs="Times New Roman"/>
              </w:rPr>
              <w:t>4</w:t>
            </w:r>
          </w:p>
        </w:tc>
        <w:tc>
          <w:tcPr>
            <w:tcW w:w="100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.076</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.616</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.384</w:t>
            </w:r>
          </w:p>
        </w:tc>
        <w:tc>
          <w:tcPr>
            <w:tcW w:w="836"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.927</w:t>
            </w:r>
          </w:p>
        </w:tc>
        <w:tc>
          <w:tcPr>
            <w:tcW w:w="100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.073</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.621</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.379</w:t>
            </w:r>
          </w:p>
        </w:tc>
        <w:tc>
          <w:tcPr>
            <w:tcW w:w="836"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.964</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.036</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.691</w:t>
            </w:r>
          </w:p>
        </w:tc>
        <w:tc>
          <w:tcPr>
            <w:tcW w:w="1063" w:type="dxa"/>
            <w:gridSpan w:val="2"/>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.309</w:t>
            </w:r>
          </w:p>
        </w:tc>
      </w:tr>
      <w:tr w:rsidR="001A7CD9" w:rsidRPr="000F67BA" w:rsidTr="002A3C44">
        <w:tc>
          <w:tcPr>
            <w:tcW w:w="1245" w:type="dxa"/>
          </w:tcPr>
          <w:p w:rsidR="001A7CD9" w:rsidRPr="002C006F" w:rsidRDefault="001A7CD9" w:rsidP="002A3C44">
            <w:pPr>
              <w:rPr>
                <w:rFonts w:ascii="Times New Roman" w:hAnsi="Times New Roman" w:cs="Times New Roman"/>
              </w:rPr>
            </w:pPr>
            <w:r w:rsidRPr="002C006F">
              <w:rPr>
                <w:rFonts w:ascii="Times New Roman" w:hAnsi="Times New Roman" w:cs="Times New Roman"/>
              </w:rPr>
              <w:t>North Africa</w:t>
            </w:r>
          </w:p>
        </w:tc>
        <w:tc>
          <w:tcPr>
            <w:tcW w:w="836" w:type="dxa"/>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.96</w:t>
            </w:r>
            <w:r>
              <w:rPr>
                <w:rFonts w:ascii="Times New Roman" w:hAnsi="Times New Roman" w:cs="Times New Roman"/>
              </w:rPr>
              <w:t>9</w:t>
            </w:r>
          </w:p>
        </w:tc>
        <w:tc>
          <w:tcPr>
            <w:tcW w:w="100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.031</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.642</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.358</w:t>
            </w:r>
          </w:p>
        </w:tc>
        <w:tc>
          <w:tcPr>
            <w:tcW w:w="836"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.971</w:t>
            </w:r>
          </w:p>
        </w:tc>
        <w:tc>
          <w:tcPr>
            <w:tcW w:w="100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.029</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.604</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.396</w:t>
            </w:r>
          </w:p>
        </w:tc>
        <w:tc>
          <w:tcPr>
            <w:tcW w:w="836"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.983</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.017</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.732</w:t>
            </w:r>
          </w:p>
        </w:tc>
        <w:tc>
          <w:tcPr>
            <w:tcW w:w="1063" w:type="dxa"/>
            <w:gridSpan w:val="2"/>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.268</w:t>
            </w:r>
          </w:p>
        </w:tc>
      </w:tr>
      <w:tr w:rsidR="001A7CD9" w:rsidRPr="000F67BA" w:rsidTr="002A3C44">
        <w:tc>
          <w:tcPr>
            <w:tcW w:w="1245" w:type="dxa"/>
          </w:tcPr>
          <w:p w:rsidR="001A7CD9" w:rsidRPr="002C006F" w:rsidRDefault="001A7CD9" w:rsidP="002A3C44">
            <w:pPr>
              <w:rPr>
                <w:rFonts w:ascii="Times New Roman" w:hAnsi="Times New Roman" w:cs="Times New Roman"/>
              </w:rPr>
            </w:pPr>
            <w:r w:rsidRPr="002C006F">
              <w:rPr>
                <w:rFonts w:ascii="Times New Roman" w:hAnsi="Times New Roman" w:cs="Times New Roman"/>
              </w:rPr>
              <w:t>Southern Africa</w:t>
            </w:r>
          </w:p>
        </w:tc>
        <w:tc>
          <w:tcPr>
            <w:tcW w:w="836" w:type="dxa"/>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.95</w:t>
            </w:r>
            <w:r>
              <w:rPr>
                <w:rFonts w:ascii="Times New Roman" w:hAnsi="Times New Roman" w:cs="Times New Roman"/>
              </w:rPr>
              <w:t>7</w:t>
            </w:r>
          </w:p>
        </w:tc>
        <w:tc>
          <w:tcPr>
            <w:tcW w:w="100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.043</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.673</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.327</w:t>
            </w:r>
          </w:p>
        </w:tc>
        <w:tc>
          <w:tcPr>
            <w:tcW w:w="836" w:type="dxa"/>
            <w:vAlign w:val="bottom"/>
          </w:tcPr>
          <w:p w:rsidR="001A7CD9" w:rsidRPr="000F67BA" w:rsidRDefault="001A7CD9" w:rsidP="002A3C44">
            <w:pPr>
              <w:jc w:val="center"/>
              <w:rPr>
                <w:rFonts w:ascii="Times New Roman" w:hAnsi="Times New Roman" w:cs="Times New Roman"/>
              </w:rPr>
            </w:pPr>
            <w:r w:rsidRPr="000F67BA">
              <w:rPr>
                <w:rFonts w:ascii="Times New Roman" w:hAnsi="Times New Roman" w:cs="Times New Roman"/>
              </w:rPr>
              <w:t>.964</w:t>
            </w:r>
          </w:p>
        </w:tc>
        <w:tc>
          <w:tcPr>
            <w:tcW w:w="1003" w:type="dxa"/>
            <w:vAlign w:val="bottom"/>
          </w:tcPr>
          <w:p w:rsidR="001A7CD9" w:rsidRPr="000F67BA" w:rsidRDefault="001A7CD9" w:rsidP="002A3C44">
            <w:pPr>
              <w:jc w:val="center"/>
              <w:rPr>
                <w:rFonts w:ascii="Times New Roman" w:hAnsi="Times New Roman" w:cs="Times New Roman"/>
              </w:rPr>
            </w:pPr>
            <w:r w:rsidRPr="000F67BA">
              <w:rPr>
                <w:rFonts w:ascii="Times New Roman" w:hAnsi="Times New Roman" w:cs="Times New Roman"/>
              </w:rPr>
              <w:t>.036</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.668</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.332</w:t>
            </w:r>
          </w:p>
        </w:tc>
        <w:tc>
          <w:tcPr>
            <w:tcW w:w="836"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.973</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.027</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.733</w:t>
            </w:r>
          </w:p>
        </w:tc>
        <w:tc>
          <w:tcPr>
            <w:tcW w:w="1063" w:type="dxa"/>
            <w:gridSpan w:val="2"/>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.267</w:t>
            </w:r>
          </w:p>
        </w:tc>
      </w:tr>
      <w:tr w:rsidR="001A7CD9" w:rsidRPr="000F67BA" w:rsidTr="002A3C44">
        <w:tc>
          <w:tcPr>
            <w:tcW w:w="1245" w:type="dxa"/>
            <w:tcBorders>
              <w:bottom w:val="double" w:sz="4" w:space="0" w:color="auto"/>
            </w:tcBorders>
          </w:tcPr>
          <w:p w:rsidR="001A7CD9" w:rsidRPr="002C006F" w:rsidRDefault="001A7CD9" w:rsidP="002A3C44">
            <w:pPr>
              <w:rPr>
                <w:rFonts w:ascii="Times New Roman" w:hAnsi="Times New Roman" w:cs="Times New Roman"/>
              </w:rPr>
            </w:pPr>
            <w:r w:rsidRPr="002C006F">
              <w:rPr>
                <w:rFonts w:ascii="Times New Roman" w:hAnsi="Times New Roman" w:cs="Times New Roman"/>
              </w:rPr>
              <w:t>West Africa</w:t>
            </w:r>
          </w:p>
        </w:tc>
        <w:tc>
          <w:tcPr>
            <w:tcW w:w="836"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sidRPr="002C006F">
              <w:rPr>
                <w:rFonts w:ascii="Times New Roman" w:hAnsi="Times New Roman" w:cs="Times New Roman"/>
              </w:rPr>
              <w:t>.95</w:t>
            </w:r>
          </w:p>
        </w:tc>
        <w:tc>
          <w:tcPr>
            <w:tcW w:w="1003"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.05</w:t>
            </w:r>
          </w:p>
        </w:tc>
        <w:tc>
          <w:tcPr>
            <w:tcW w:w="1063"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.63</w:t>
            </w:r>
          </w:p>
        </w:tc>
        <w:tc>
          <w:tcPr>
            <w:tcW w:w="1063"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.37</w:t>
            </w:r>
          </w:p>
        </w:tc>
        <w:tc>
          <w:tcPr>
            <w:tcW w:w="836"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.953</w:t>
            </w:r>
          </w:p>
        </w:tc>
        <w:tc>
          <w:tcPr>
            <w:tcW w:w="1003"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.047</w:t>
            </w:r>
          </w:p>
        </w:tc>
        <w:tc>
          <w:tcPr>
            <w:tcW w:w="1063"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.646</w:t>
            </w:r>
          </w:p>
        </w:tc>
        <w:tc>
          <w:tcPr>
            <w:tcW w:w="1063"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.354</w:t>
            </w:r>
          </w:p>
        </w:tc>
        <w:tc>
          <w:tcPr>
            <w:tcW w:w="836" w:type="dxa"/>
            <w:tcBorders>
              <w:bottom w:val="double" w:sz="4" w:space="0" w:color="auto"/>
            </w:tcBorders>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.976</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.024</w:t>
            </w:r>
          </w:p>
        </w:tc>
        <w:tc>
          <w:tcPr>
            <w:tcW w:w="1063" w:type="dxa"/>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.633</w:t>
            </w:r>
          </w:p>
        </w:tc>
        <w:tc>
          <w:tcPr>
            <w:tcW w:w="1063" w:type="dxa"/>
            <w:gridSpan w:val="2"/>
            <w:vAlign w:val="bottom"/>
          </w:tcPr>
          <w:p w:rsidR="001A7CD9" w:rsidRPr="000F67BA" w:rsidRDefault="001A7CD9" w:rsidP="002A3C44">
            <w:pPr>
              <w:jc w:val="center"/>
              <w:rPr>
                <w:rFonts w:ascii="Times New Roman" w:hAnsi="Times New Roman" w:cs="Times New Roman"/>
              </w:rPr>
            </w:pPr>
            <w:r>
              <w:rPr>
                <w:rFonts w:ascii="Times New Roman" w:hAnsi="Times New Roman" w:cs="Times New Roman"/>
              </w:rPr>
              <w:t>.367</w:t>
            </w:r>
          </w:p>
        </w:tc>
      </w:tr>
      <w:tr w:rsidR="001A7CD9" w:rsidRPr="002C006F" w:rsidTr="002A3C44">
        <w:trPr>
          <w:gridAfter w:val="1"/>
          <w:wAfter w:w="60" w:type="dxa"/>
          <w:trHeight w:val="38"/>
        </w:trPr>
        <w:tc>
          <w:tcPr>
            <w:tcW w:w="13140" w:type="dxa"/>
            <w:gridSpan w:val="13"/>
            <w:tcBorders>
              <w:top w:val="double" w:sz="4" w:space="0" w:color="auto"/>
            </w:tcBorders>
          </w:tcPr>
          <w:p w:rsidR="001A7CD9" w:rsidRPr="002C006F" w:rsidRDefault="001A7CD9" w:rsidP="002A3C44">
            <w:pPr>
              <w:rPr>
                <w:rFonts w:ascii="Times New Roman" w:hAnsi="Times New Roman" w:cs="Times New Roman"/>
                <w:sz w:val="20"/>
              </w:rPr>
            </w:pPr>
            <w:r w:rsidRPr="002C006F">
              <w:rPr>
                <w:rFonts w:ascii="Times New Roman" w:hAnsi="Times New Roman" w:cs="Times New Roman"/>
                <w:sz w:val="20"/>
              </w:rPr>
              <w:t xml:space="preserve">Note: transition probabilities are for the ACLED region designated countries in that rectangle… see 30 SEP Transition Matrices Word Doc </w:t>
            </w:r>
            <w:proofErr w:type="spellStart"/>
            <w:r w:rsidRPr="002C006F">
              <w:rPr>
                <w:rFonts w:ascii="Times New Roman" w:hAnsi="Times New Roman" w:cs="Times New Roman"/>
                <w:sz w:val="20"/>
              </w:rPr>
              <w:t>mod_total</w:t>
            </w:r>
            <w:proofErr w:type="spellEnd"/>
          </w:p>
        </w:tc>
      </w:tr>
    </w:tbl>
    <w:p w:rsidR="001A7CD9" w:rsidRDefault="001A7CD9">
      <w:pPr>
        <w:rPr>
          <w:rFonts w:ascii="Times New Roman" w:hAnsi="Times New Roman" w:cs="Times New Roman"/>
          <w:sz w:val="24"/>
          <w:szCs w:val="24"/>
        </w:rPr>
      </w:pPr>
    </w:p>
    <w:p w:rsidR="001A7CD9" w:rsidRDefault="001A7CD9">
      <w:pPr>
        <w:rPr>
          <w:rFonts w:ascii="Times New Roman" w:hAnsi="Times New Roman" w:cs="Times New Roman"/>
          <w:sz w:val="24"/>
          <w:szCs w:val="24"/>
        </w:rPr>
      </w:pPr>
    </w:p>
    <w:p w:rsidR="008F7561" w:rsidRDefault="008F7561">
      <w:pPr>
        <w:rPr>
          <w:rFonts w:ascii="Times New Roman" w:hAnsi="Times New Roman" w:cs="Times New Roman"/>
          <w:sz w:val="24"/>
          <w:szCs w:val="24"/>
        </w:rPr>
      </w:pPr>
    </w:p>
    <w:p w:rsidR="008F7561" w:rsidRDefault="008F7561">
      <w:pPr>
        <w:rPr>
          <w:rFonts w:ascii="Times New Roman" w:hAnsi="Times New Roman" w:cs="Times New Roman"/>
          <w:sz w:val="24"/>
          <w:szCs w:val="24"/>
        </w:rPr>
      </w:pPr>
    </w:p>
    <w:p w:rsidR="008F7561" w:rsidRDefault="008F7561">
      <w:pPr>
        <w:rPr>
          <w:rFonts w:ascii="Times New Roman" w:hAnsi="Times New Roman" w:cs="Times New Roman"/>
          <w:sz w:val="24"/>
          <w:szCs w:val="24"/>
        </w:rPr>
      </w:pPr>
    </w:p>
    <w:p w:rsidR="008F7561" w:rsidRDefault="008F7561">
      <w:pPr>
        <w:rPr>
          <w:rFonts w:ascii="Times New Roman" w:hAnsi="Times New Roman" w:cs="Times New Roman"/>
          <w:sz w:val="24"/>
          <w:szCs w:val="24"/>
        </w:rPr>
      </w:pPr>
    </w:p>
    <w:p w:rsidR="008F7561" w:rsidRDefault="008F7561">
      <w:pPr>
        <w:rPr>
          <w:rFonts w:ascii="Times New Roman" w:hAnsi="Times New Roman" w:cs="Times New Roman"/>
          <w:sz w:val="24"/>
          <w:szCs w:val="24"/>
        </w:rPr>
      </w:pPr>
    </w:p>
    <w:p w:rsidR="008F7561" w:rsidRDefault="008F7561">
      <w:pPr>
        <w:rPr>
          <w:rFonts w:ascii="Times New Roman" w:hAnsi="Times New Roman" w:cs="Times New Roman"/>
          <w:sz w:val="24"/>
          <w:szCs w:val="24"/>
        </w:rPr>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80"/>
        <w:gridCol w:w="1046"/>
        <w:gridCol w:w="1283"/>
        <w:gridCol w:w="1271"/>
        <w:gridCol w:w="1080"/>
        <w:gridCol w:w="1620"/>
      </w:tblGrid>
      <w:tr w:rsidR="008F7561" w:rsidRPr="002C006F" w:rsidTr="002A3C44">
        <w:trPr>
          <w:jc w:val="center"/>
        </w:trPr>
        <w:tc>
          <w:tcPr>
            <w:tcW w:w="8640" w:type="dxa"/>
            <w:gridSpan w:val="7"/>
            <w:tcBorders>
              <w:bottom w:val="double" w:sz="4" w:space="0" w:color="auto"/>
            </w:tcBorders>
          </w:tcPr>
          <w:p w:rsidR="008F7561" w:rsidRDefault="008F7561" w:rsidP="002A3C44">
            <w:pPr>
              <w:tabs>
                <w:tab w:val="left" w:pos="900"/>
              </w:tabs>
              <w:jc w:val="center"/>
              <w:rPr>
                <w:rFonts w:ascii="Times New Roman" w:hAnsi="Times New Roman" w:cs="Times New Roman"/>
                <w:b/>
              </w:rPr>
            </w:pPr>
            <w:r>
              <w:rPr>
                <w:rFonts w:ascii="Times New Roman" w:hAnsi="Times New Roman" w:cs="Times New Roman"/>
                <w:b/>
              </w:rPr>
              <w:lastRenderedPageBreak/>
              <w:t>Table 3</w:t>
            </w:r>
            <w:r w:rsidRPr="002C006F">
              <w:rPr>
                <w:rFonts w:ascii="Times New Roman" w:hAnsi="Times New Roman" w:cs="Times New Roman"/>
                <w:b/>
              </w:rPr>
              <w:t xml:space="preserve">: Markov </w:t>
            </w:r>
            <w:r>
              <w:rPr>
                <w:rFonts w:ascii="Times New Roman" w:hAnsi="Times New Roman" w:cs="Times New Roman"/>
                <w:b/>
              </w:rPr>
              <w:t>Transitional Probabilities from Peace to Violence by Conflict Type</w:t>
            </w:r>
          </w:p>
        </w:tc>
      </w:tr>
      <w:tr w:rsidR="008F7561" w:rsidRPr="002C006F" w:rsidTr="002A3C44">
        <w:trPr>
          <w:jc w:val="center"/>
        </w:trPr>
        <w:tc>
          <w:tcPr>
            <w:tcW w:w="1260" w:type="dxa"/>
            <w:tcBorders>
              <w:bottom w:val="single" w:sz="4" w:space="0" w:color="auto"/>
            </w:tcBorders>
            <w:vAlign w:val="bottom"/>
          </w:tcPr>
          <w:p w:rsidR="008F7561" w:rsidRPr="002C006F" w:rsidRDefault="008F7561" w:rsidP="002A3C44">
            <w:pPr>
              <w:rPr>
                <w:rFonts w:ascii="Times New Roman" w:hAnsi="Times New Roman" w:cs="Times New Roman"/>
              </w:rPr>
            </w:pPr>
            <w:r w:rsidRPr="002C006F">
              <w:rPr>
                <w:rFonts w:ascii="Times New Roman" w:hAnsi="Times New Roman" w:cs="Times New Roman"/>
              </w:rPr>
              <w:t>Region</w:t>
            </w:r>
          </w:p>
        </w:tc>
        <w:tc>
          <w:tcPr>
            <w:tcW w:w="1080" w:type="dxa"/>
            <w:tcBorders>
              <w:top w:val="single" w:sz="4" w:space="0" w:color="auto"/>
              <w:bottom w:val="single" w:sz="4" w:space="0" w:color="auto"/>
            </w:tcBorders>
            <w:vAlign w:val="bottom"/>
          </w:tcPr>
          <w:p w:rsidR="008F7561" w:rsidRPr="002C006F" w:rsidRDefault="008F7561" w:rsidP="002A3C44">
            <w:pPr>
              <w:jc w:val="center"/>
              <w:rPr>
                <w:rFonts w:ascii="Times New Roman" w:hAnsi="Times New Roman" w:cs="Times New Roman"/>
              </w:rPr>
            </w:pPr>
            <w:r>
              <w:rPr>
                <w:rFonts w:ascii="Times New Roman" w:hAnsi="Times New Roman" w:cs="Times New Roman"/>
              </w:rPr>
              <w:t>Protests</w:t>
            </w:r>
          </w:p>
        </w:tc>
        <w:tc>
          <w:tcPr>
            <w:tcW w:w="1046" w:type="dxa"/>
            <w:tcBorders>
              <w:top w:val="single" w:sz="4" w:space="0" w:color="auto"/>
              <w:bottom w:val="single" w:sz="4" w:space="0" w:color="auto"/>
            </w:tcBorders>
            <w:vAlign w:val="bottom"/>
          </w:tcPr>
          <w:p w:rsidR="008F7561" w:rsidRPr="002C006F" w:rsidRDefault="008F7561" w:rsidP="002A3C44">
            <w:pPr>
              <w:jc w:val="center"/>
              <w:rPr>
                <w:rFonts w:ascii="Times New Roman" w:hAnsi="Times New Roman" w:cs="Times New Roman"/>
              </w:rPr>
            </w:pPr>
            <w:r>
              <w:rPr>
                <w:rFonts w:ascii="Times New Roman" w:hAnsi="Times New Roman" w:cs="Times New Roman"/>
              </w:rPr>
              <w:t>Battles</w:t>
            </w:r>
          </w:p>
        </w:tc>
        <w:tc>
          <w:tcPr>
            <w:tcW w:w="1283" w:type="dxa"/>
            <w:tcBorders>
              <w:top w:val="single" w:sz="4" w:space="0" w:color="auto"/>
              <w:bottom w:val="single" w:sz="4" w:space="0" w:color="auto"/>
            </w:tcBorders>
            <w:vAlign w:val="bottom"/>
          </w:tcPr>
          <w:p w:rsidR="008F7561" w:rsidRPr="002C006F" w:rsidRDefault="008F7561" w:rsidP="002A3C44">
            <w:pPr>
              <w:jc w:val="center"/>
              <w:rPr>
                <w:rFonts w:ascii="Times New Roman" w:hAnsi="Times New Roman" w:cs="Times New Roman"/>
              </w:rPr>
            </w:pPr>
            <w:r>
              <w:rPr>
                <w:rFonts w:ascii="Times New Roman" w:hAnsi="Times New Roman" w:cs="Times New Roman"/>
              </w:rPr>
              <w:t>Explosions &amp; Remote Violence</w:t>
            </w:r>
          </w:p>
        </w:tc>
        <w:tc>
          <w:tcPr>
            <w:tcW w:w="1271" w:type="dxa"/>
            <w:tcBorders>
              <w:top w:val="single" w:sz="4" w:space="0" w:color="auto"/>
              <w:bottom w:val="single" w:sz="4" w:space="0" w:color="auto"/>
            </w:tcBorders>
            <w:vAlign w:val="bottom"/>
          </w:tcPr>
          <w:p w:rsidR="008F7561" w:rsidRPr="002C006F" w:rsidRDefault="008F7561" w:rsidP="002A3C44">
            <w:pPr>
              <w:jc w:val="center"/>
              <w:rPr>
                <w:rFonts w:ascii="Times New Roman" w:hAnsi="Times New Roman" w:cs="Times New Roman"/>
              </w:rPr>
            </w:pPr>
            <w:r>
              <w:rPr>
                <w:rFonts w:ascii="Times New Roman" w:hAnsi="Times New Roman" w:cs="Times New Roman"/>
              </w:rPr>
              <w:t>Violence against Civilians</w:t>
            </w:r>
          </w:p>
        </w:tc>
        <w:tc>
          <w:tcPr>
            <w:tcW w:w="1080" w:type="dxa"/>
            <w:tcBorders>
              <w:top w:val="single" w:sz="4" w:space="0" w:color="auto"/>
              <w:bottom w:val="single" w:sz="4" w:space="0" w:color="auto"/>
            </w:tcBorders>
            <w:vAlign w:val="bottom"/>
          </w:tcPr>
          <w:p w:rsidR="008F7561" w:rsidRDefault="008F7561" w:rsidP="002A3C44">
            <w:pPr>
              <w:jc w:val="center"/>
              <w:rPr>
                <w:rFonts w:ascii="Times New Roman" w:hAnsi="Times New Roman" w:cs="Times New Roman"/>
              </w:rPr>
            </w:pPr>
            <w:r>
              <w:rPr>
                <w:rFonts w:ascii="Times New Roman" w:hAnsi="Times New Roman" w:cs="Times New Roman"/>
              </w:rPr>
              <w:t>Riots</w:t>
            </w:r>
          </w:p>
        </w:tc>
        <w:tc>
          <w:tcPr>
            <w:tcW w:w="1620" w:type="dxa"/>
            <w:tcBorders>
              <w:top w:val="single" w:sz="4" w:space="0" w:color="auto"/>
              <w:bottom w:val="single" w:sz="4" w:space="0" w:color="auto"/>
            </w:tcBorders>
            <w:vAlign w:val="bottom"/>
          </w:tcPr>
          <w:p w:rsidR="008F7561" w:rsidRDefault="008F7561" w:rsidP="002A3C44">
            <w:pPr>
              <w:jc w:val="center"/>
              <w:rPr>
                <w:rFonts w:ascii="Times New Roman" w:hAnsi="Times New Roman" w:cs="Times New Roman"/>
              </w:rPr>
            </w:pPr>
            <w:r>
              <w:rPr>
                <w:rFonts w:ascii="Times New Roman" w:hAnsi="Times New Roman" w:cs="Times New Roman"/>
              </w:rPr>
              <w:t>Strategic Development</w:t>
            </w:r>
          </w:p>
        </w:tc>
      </w:tr>
      <w:tr w:rsidR="008F7561" w:rsidRPr="002C006F" w:rsidTr="002A3C44">
        <w:trPr>
          <w:jc w:val="center"/>
        </w:trPr>
        <w:tc>
          <w:tcPr>
            <w:tcW w:w="1260" w:type="dxa"/>
            <w:tcBorders>
              <w:top w:val="single" w:sz="4" w:space="0" w:color="auto"/>
            </w:tcBorders>
          </w:tcPr>
          <w:p w:rsidR="008F7561" w:rsidRPr="002C006F" w:rsidRDefault="008F7561" w:rsidP="002A3C44">
            <w:pPr>
              <w:rPr>
                <w:rFonts w:ascii="Times New Roman" w:hAnsi="Times New Roman" w:cs="Times New Roman"/>
              </w:rPr>
            </w:pPr>
            <w:r>
              <w:rPr>
                <w:rFonts w:ascii="Times New Roman" w:hAnsi="Times New Roman" w:cs="Times New Roman"/>
              </w:rPr>
              <w:t>All of Africa</w:t>
            </w:r>
          </w:p>
        </w:tc>
        <w:tc>
          <w:tcPr>
            <w:tcW w:w="1080" w:type="dxa"/>
            <w:tcBorders>
              <w:top w:val="sing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.016</w:t>
            </w:r>
          </w:p>
        </w:tc>
        <w:tc>
          <w:tcPr>
            <w:tcW w:w="1046" w:type="dxa"/>
            <w:tcBorders>
              <w:top w:val="sing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.027</w:t>
            </w:r>
          </w:p>
        </w:tc>
        <w:tc>
          <w:tcPr>
            <w:tcW w:w="1283" w:type="dxa"/>
            <w:tcBorders>
              <w:top w:val="sing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.008</w:t>
            </w:r>
          </w:p>
        </w:tc>
        <w:tc>
          <w:tcPr>
            <w:tcW w:w="1271" w:type="dxa"/>
            <w:tcBorders>
              <w:top w:val="sing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.027</w:t>
            </w:r>
          </w:p>
        </w:tc>
        <w:tc>
          <w:tcPr>
            <w:tcW w:w="1080" w:type="dxa"/>
            <w:tcBorders>
              <w:top w:val="sing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.016</w:t>
            </w:r>
          </w:p>
        </w:tc>
        <w:tc>
          <w:tcPr>
            <w:tcW w:w="1620" w:type="dxa"/>
            <w:tcBorders>
              <w:top w:val="sing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.013</w:t>
            </w:r>
          </w:p>
        </w:tc>
      </w:tr>
      <w:tr w:rsidR="008F7561" w:rsidRPr="002C006F" w:rsidTr="002A3C44">
        <w:trPr>
          <w:jc w:val="center"/>
        </w:trPr>
        <w:tc>
          <w:tcPr>
            <w:tcW w:w="1260" w:type="dxa"/>
          </w:tcPr>
          <w:p w:rsidR="008F7561" w:rsidRPr="002C006F" w:rsidRDefault="008F7561" w:rsidP="002A3C44">
            <w:pPr>
              <w:rPr>
                <w:rFonts w:ascii="Times New Roman" w:hAnsi="Times New Roman" w:cs="Times New Roman"/>
              </w:rPr>
            </w:pPr>
            <w:r w:rsidRPr="002C006F">
              <w:rPr>
                <w:rFonts w:ascii="Times New Roman" w:hAnsi="Times New Roman" w:cs="Times New Roman"/>
              </w:rPr>
              <w:t>Central Africa</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.007</w:t>
            </w:r>
          </w:p>
        </w:tc>
        <w:tc>
          <w:tcPr>
            <w:tcW w:w="1046"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.029</w:t>
            </w:r>
          </w:p>
        </w:tc>
        <w:tc>
          <w:tcPr>
            <w:tcW w:w="1283"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.005</w:t>
            </w:r>
          </w:p>
        </w:tc>
        <w:tc>
          <w:tcPr>
            <w:tcW w:w="1271"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.027</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.009</w:t>
            </w:r>
          </w:p>
        </w:tc>
        <w:tc>
          <w:tcPr>
            <w:tcW w:w="162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.015</w:t>
            </w:r>
          </w:p>
        </w:tc>
      </w:tr>
      <w:tr w:rsidR="008F7561" w:rsidRPr="002C006F" w:rsidTr="002A3C44">
        <w:trPr>
          <w:jc w:val="center"/>
        </w:trPr>
        <w:tc>
          <w:tcPr>
            <w:tcW w:w="1260" w:type="dxa"/>
          </w:tcPr>
          <w:p w:rsidR="008F7561" w:rsidRPr="002C006F" w:rsidRDefault="008F7561" w:rsidP="002A3C44">
            <w:pPr>
              <w:rPr>
                <w:rFonts w:ascii="Times New Roman" w:hAnsi="Times New Roman" w:cs="Times New Roman"/>
              </w:rPr>
            </w:pPr>
            <w:r w:rsidRPr="002C006F">
              <w:rPr>
                <w:rFonts w:ascii="Times New Roman" w:hAnsi="Times New Roman" w:cs="Times New Roman"/>
              </w:rPr>
              <w:t>East Africa</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.025</w:t>
            </w:r>
          </w:p>
        </w:tc>
        <w:tc>
          <w:tcPr>
            <w:tcW w:w="1046"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.047</w:t>
            </w:r>
          </w:p>
        </w:tc>
        <w:tc>
          <w:tcPr>
            <w:tcW w:w="1283"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.013</w:t>
            </w:r>
          </w:p>
        </w:tc>
        <w:tc>
          <w:tcPr>
            <w:tcW w:w="1271"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.047</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.025</w:t>
            </w:r>
          </w:p>
        </w:tc>
        <w:tc>
          <w:tcPr>
            <w:tcW w:w="162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.021</w:t>
            </w:r>
          </w:p>
        </w:tc>
      </w:tr>
      <w:tr w:rsidR="008F7561" w:rsidRPr="002C006F" w:rsidTr="002A3C44">
        <w:trPr>
          <w:jc w:val="center"/>
        </w:trPr>
        <w:tc>
          <w:tcPr>
            <w:tcW w:w="1260" w:type="dxa"/>
          </w:tcPr>
          <w:p w:rsidR="008F7561" w:rsidRPr="002C006F" w:rsidRDefault="008F7561" w:rsidP="002A3C44">
            <w:pPr>
              <w:rPr>
                <w:rFonts w:ascii="Times New Roman" w:hAnsi="Times New Roman" w:cs="Times New Roman"/>
              </w:rPr>
            </w:pPr>
            <w:r w:rsidRPr="002C006F">
              <w:rPr>
                <w:rFonts w:ascii="Times New Roman" w:hAnsi="Times New Roman" w:cs="Times New Roman"/>
              </w:rPr>
              <w:t>North Africa</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.013</w:t>
            </w:r>
          </w:p>
        </w:tc>
        <w:tc>
          <w:tcPr>
            <w:tcW w:w="1046"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w:t>
            </w:r>
          </w:p>
        </w:tc>
        <w:tc>
          <w:tcPr>
            <w:tcW w:w="1283"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.011</w:t>
            </w:r>
          </w:p>
        </w:tc>
        <w:tc>
          <w:tcPr>
            <w:tcW w:w="1271"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.017</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.011</w:t>
            </w:r>
          </w:p>
        </w:tc>
        <w:tc>
          <w:tcPr>
            <w:tcW w:w="162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w:t>
            </w:r>
          </w:p>
        </w:tc>
      </w:tr>
      <w:tr w:rsidR="008F7561" w:rsidRPr="002C006F" w:rsidTr="002A3C44">
        <w:trPr>
          <w:jc w:val="center"/>
        </w:trPr>
        <w:tc>
          <w:tcPr>
            <w:tcW w:w="1260" w:type="dxa"/>
          </w:tcPr>
          <w:p w:rsidR="008F7561" w:rsidRPr="002C006F" w:rsidRDefault="008F7561" w:rsidP="002A3C44">
            <w:pPr>
              <w:rPr>
                <w:rFonts w:ascii="Times New Roman" w:hAnsi="Times New Roman" w:cs="Times New Roman"/>
              </w:rPr>
            </w:pPr>
            <w:r w:rsidRPr="002C006F">
              <w:rPr>
                <w:rFonts w:ascii="Times New Roman" w:hAnsi="Times New Roman" w:cs="Times New Roman"/>
              </w:rPr>
              <w:t>Southern Africa</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.023</w:t>
            </w:r>
          </w:p>
        </w:tc>
        <w:tc>
          <w:tcPr>
            <w:tcW w:w="1046"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.005</w:t>
            </w:r>
          </w:p>
        </w:tc>
        <w:tc>
          <w:tcPr>
            <w:tcW w:w="1283"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.001</w:t>
            </w:r>
          </w:p>
        </w:tc>
        <w:tc>
          <w:tcPr>
            <w:tcW w:w="1271"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.021</w:t>
            </w:r>
          </w:p>
        </w:tc>
        <w:tc>
          <w:tcPr>
            <w:tcW w:w="108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.025</w:t>
            </w:r>
          </w:p>
        </w:tc>
        <w:tc>
          <w:tcPr>
            <w:tcW w:w="1620" w:type="dxa"/>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.007</w:t>
            </w:r>
          </w:p>
        </w:tc>
      </w:tr>
      <w:tr w:rsidR="008F7561" w:rsidRPr="002C006F" w:rsidTr="002A3C44">
        <w:trPr>
          <w:jc w:val="center"/>
        </w:trPr>
        <w:tc>
          <w:tcPr>
            <w:tcW w:w="1260" w:type="dxa"/>
            <w:tcBorders>
              <w:bottom w:val="double" w:sz="4" w:space="0" w:color="auto"/>
            </w:tcBorders>
          </w:tcPr>
          <w:p w:rsidR="008F7561" w:rsidRPr="002C006F" w:rsidRDefault="008F7561" w:rsidP="002A3C44">
            <w:pPr>
              <w:rPr>
                <w:rFonts w:ascii="Times New Roman" w:hAnsi="Times New Roman" w:cs="Times New Roman"/>
              </w:rPr>
            </w:pPr>
            <w:r w:rsidRPr="002C006F">
              <w:rPr>
                <w:rFonts w:ascii="Times New Roman" w:hAnsi="Times New Roman" w:cs="Times New Roman"/>
              </w:rPr>
              <w:t>West Africa</w:t>
            </w:r>
          </w:p>
        </w:tc>
        <w:tc>
          <w:tcPr>
            <w:tcW w:w="1080" w:type="dxa"/>
            <w:tcBorders>
              <w:bottom w:val="doub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.019</w:t>
            </w:r>
          </w:p>
        </w:tc>
        <w:tc>
          <w:tcPr>
            <w:tcW w:w="1046" w:type="dxa"/>
            <w:tcBorders>
              <w:bottom w:val="doub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.031</w:t>
            </w:r>
          </w:p>
        </w:tc>
        <w:tc>
          <w:tcPr>
            <w:tcW w:w="1283" w:type="dxa"/>
            <w:tcBorders>
              <w:bottom w:val="doub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.007</w:t>
            </w:r>
          </w:p>
        </w:tc>
        <w:tc>
          <w:tcPr>
            <w:tcW w:w="1271" w:type="dxa"/>
            <w:tcBorders>
              <w:bottom w:val="doub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.029</w:t>
            </w:r>
          </w:p>
        </w:tc>
        <w:tc>
          <w:tcPr>
            <w:tcW w:w="1080" w:type="dxa"/>
            <w:tcBorders>
              <w:bottom w:val="doub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.02</w:t>
            </w:r>
          </w:p>
        </w:tc>
        <w:tc>
          <w:tcPr>
            <w:tcW w:w="1620" w:type="dxa"/>
            <w:tcBorders>
              <w:bottom w:val="double" w:sz="4" w:space="0" w:color="auto"/>
            </w:tcBorders>
            <w:vAlign w:val="bottom"/>
          </w:tcPr>
          <w:p w:rsidR="008F7561" w:rsidRPr="000F67BA" w:rsidRDefault="008F7561" w:rsidP="002A3C44">
            <w:pPr>
              <w:jc w:val="center"/>
              <w:rPr>
                <w:rFonts w:ascii="Times New Roman" w:hAnsi="Times New Roman" w:cs="Times New Roman"/>
              </w:rPr>
            </w:pPr>
            <w:r>
              <w:rPr>
                <w:rFonts w:ascii="Times New Roman" w:hAnsi="Times New Roman" w:cs="Times New Roman"/>
              </w:rPr>
              <w:t>.011</w:t>
            </w:r>
          </w:p>
        </w:tc>
      </w:tr>
      <w:tr w:rsidR="008F7561" w:rsidRPr="002C006F" w:rsidTr="002A3C44">
        <w:trPr>
          <w:jc w:val="center"/>
        </w:trPr>
        <w:tc>
          <w:tcPr>
            <w:tcW w:w="8640" w:type="dxa"/>
            <w:gridSpan w:val="7"/>
            <w:tcBorders>
              <w:top w:val="double" w:sz="4" w:space="0" w:color="auto"/>
            </w:tcBorders>
          </w:tcPr>
          <w:p w:rsidR="008F7561" w:rsidRPr="002C006F" w:rsidRDefault="008F7561" w:rsidP="002A3C44">
            <w:pPr>
              <w:rPr>
                <w:rFonts w:ascii="Times New Roman" w:hAnsi="Times New Roman" w:cs="Times New Roman"/>
                <w:sz w:val="20"/>
              </w:rPr>
            </w:pPr>
            <w:r w:rsidRPr="002C006F">
              <w:rPr>
                <w:rFonts w:ascii="Times New Roman" w:hAnsi="Times New Roman" w:cs="Times New Roman"/>
                <w:sz w:val="20"/>
              </w:rPr>
              <w:t xml:space="preserve">Note: transition probabilities are for the ACLED region designated countries in that rectangle… see 30 SEP Transition Matrices Word Doc </w:t>
            </w:r>
            <w:proofErr w:type="spellStart"/>
            <w:r w:rsidRPr="002C006F">
              <w:rPr>
                <w:rFonts w:ascii="Times New Roman" w:hAnsi="Times New Roman" w:cs="Times New Roman"/>
                <w:sz w:val="20"/>
              </w:rPr>
              <w:t>mod_total</w:t>
            </w:r>
            <w:proofErr w:type="spellEnd"/>
          </w:p>
        </w:tc>
      </w:tr>
    </w:tbl>
    <w:p w:rsidR="001A7CD9" w:rsidRPr="00ED2B5D" w:rsidRDefault="001A7CD9">
      <w:pPr>
        <w:rPr>
          <w:rFonts w:ascii="Times New Roman" w:hAnsi="Times New Roman" w:cs="Times New Roman"/>
          <w:sz w:val="24"/>
          <w:szCs w:val="24"/>
        </w:rPr>
      </w:pPr>
      <w:bookmarkStart w:id="0" w:name="_GoBack"/>
      <w:bookmarkEnd w:id="0"/>
    </w:p>
    <w:sectPr w:rsidR="001A7CD9" w:rsidRPr="00ED2B5D" w:rsidSect="008F756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D6"/>
    <w:rsid w:val="001A7CD9"/>
    <w:rsid w:val="003F4AA2"/>
    <w:rsid w:val="00863E1D"/>
    <w:rsid w:val="00881A79"/>
    <w:rsid w:val="008F7561"/>
    <w:rsid w:val="00B03DF3"/>
    <w:rsid w:val="00B4790A"/>
    <w:rsid w:val="00D16BD6"/>
    <w:rsid w:val="00ED2B5D"/>
    <w:rsid w:val="00EE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868C"/>
  <w15:chartTrackingRefBased/>
  <w15:docId w15:val="{DB49D5B4-2600-48D7-A656-9305D2EE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1A79"/>
    <w:rPr>
      <w:color w:val="0000FF"/>
      <w:u w:val="single"/>
    </w:rPr>
  </w:style>
  <w:style w:type="paragraph" w:styleId="BalloonText">
    <w:name w:val="Balloon Text"/>
    <w:basedOn w:val="Normal"/>
    <w:link w:val="BalloonTextChar"/>
    <w:uiPriority w:val="99"/>
    <w:semiHidden/>
    <w:unhideWhenUsed/>
    <w:rsid w:val="00863E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E1D"/>
    <w:rPr>
      <w:rFonts w:ascii="Segoe UI" w:hAnsi="Segoe UI" w:cs="Segoe UI"/>
      <w:sz w:val="18"/>
      <w:szCs w:val="18"/>
    </w:rPr>
  </w:style>
  <w:style w:type="table" w:styleId="TableGrid">
    <w:name w:val="Table Grid"/>
    <w:basedOn w:val="TableNormal"/>
    <w:uiPriority w:val="39"/>
    <w:rsid w:val="001A7C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leddata.com/2019/03/14/acled-introduces-new-event-types-and-sub-event-types/" TargetMode="External"/><Relationship Id="rId4" Type="http://schemas.openxmlformats.org/officeDocument/2006/relationships/hyperlink" Target="https://www.acled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Mack</dc:creator>
  <cp:keywords/>
  <dc:description/>
  <cp:lastModifiedBy>Elizabeth Mack</cp:lastModifiedBy>
  <cp:revision>10</cp:revision>
  <dcterms:created xsi:type="dcterms:W3CDTF">2019-12-11T01:36:00Z</dcterms:created>
  <dcterms:modified xsi:type="dcterms:W3CDTF">2019-12-11T01:52:00Z</dcterms:modified>
</cp:coreProperties>
</file>