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33C9" w14:textId="77777777" w:rsidR="00522103" w:rsidRPr="00522103" w:rsidRDefault="00522103" w:rsidP="00522103">
      <w:pPr>
        <w:rPr>
          <w:b/>
          <w:bCs/>
        </w:rPr>
      </w:pPr>
      <w:r w:rsidRPr="00522103">
        <w:rPr>
          <w:b/>
          <w:bCs/>
        </w:rPr>
        <w:t>Guía de Estudio: Estilos de Aprendizaje Experiencial</w:t>
      </w:r>
    </w:p>
    <w:p w14:paraId="31AD7F56" w14:textId="77777777" w:rsidR="00522103" w:rsidRPr="00522103" w:rsidRDefault="00522103" w:rsidP="00522103">
      <w:pPr>
        <w:rPr>
          <w:b/>
          <w:bCs/>
        </w:rPr>
      </w:pPr>
      <w:r w:rsidRPr="00522103">
        <w:rPr>
          <w:b/>
          <w:bCs/>
        </w:rPr>
        <w:t>Resumen del Material</w:t>
      </w:r>
    </w:p>
    <w:p w14:paraId="67FACD7F" w14:textId="77777777" w:rsidR="00522103" w:rsidRPr="00522103" w:rsidRDefault="00522103" w:rsidP="00522103">
      <w:r w:rsidRPr="00522103">
        <w:t xml:space="preserve">Este material aborda el tema del aprendizaje experiencial, centrándose en los modelos de David Kolb y </w:t>
      </w:r>
      <w:proofErr w:type="spellStart"/>
      <w:r w:rsidRPr="00522103">
        <w:t>Honey</w:t>
      </w:r>
      <w:proofErr w:type="spellEnd"/>
      <w:r w:rsidRPr="00522103">
        <w:t xml:space="preserve"> &amp; Mumford. Ambos modelos parten de la premisa de que cada persona aprende de manera diferente y proponen una secuencia ideal para un aprendizaje exitoso.</w:t>
      </w:r>
    </w:p>
    <w:p w14:paraId="1BAA7760" w14:textId="77777777" w:rsidR="00522103" w:rsidRPr="00522103" w:rsidRDefault="00522103" w:rsidP="00522103">
      <w:r w:rsidRPr="00522103">
        <w:rPr>
          <w:b/>
          <w:bCs/>
        </w:rPr>
        <w:t>Kolb</w:t>
      </w:r>
      <w:r w:rsidRPr="00522103">
        <w:t xml:space="preserve"> define el aprendizaje como un proceso cíclico de cuatro etapas:</w:t>
      </w:r>
    </w:p>
    <w:p w14:paraId="75B2697A" w14:textId="77777777" w:rsidR="00522103" w:rsidRPr="00522103" w:rsidRDefault="00522103" w:rsidP="00522103">
      <w:pPr>
        <w:numPr>
          <w:ilvl w:val="0"/>
          <w:numId w:val="1"/>
        </w:numPr>
      </w:pPr>
      <w:r w:rsidRPr="00522103">
        <w:rPr>
          <w:b/>
          <w:bCs/>
        </w:rPr>
        <w:t>Experiencia Concreta (EC):</w:t>
      </w:r>
      <w:r w:rsidRPr="00522103">
        <w:t xml:space="preserve"> Involucrarse en una nueva experiencia.</w:t>
      </w:r>
    </w:p>
    <w:p w14:paraId="588551B9" w14:textId="77777777" w:rsidR="00522103" w:rsidRPr="00522103" w:rsidRDefault="00522103" w:rsidP="00522103">
      <w:pPr>
        <w:numPr>
          <w:ilvl w:val="0"/>
          <w:numId w:val="1"/>
        </w:numPr>
      </w:pPr>
      <w:r w:rsidRPr="00522103">
        <w:rPr>
          <w:b/>
          <w:bCs/>
        </w:rPr>
        <w:t>Observación Reflexiva (OR):</w:t>
      </w:r>
      <w:r w:rsidRPr="00522103">
        <w:t xml:space="preserve"> Reflexionar sobre la experiencia desde diferentes perspectivas.</w:t>
      </w:r>
    </w:p>
    <w:p w14:paraId="0D9D0F56" w14:textId="77777777" w:rsidR="00522103" w:rsidRPr="00522103" w:rsidRDefault="00522103" w:rsidP="00522103">
      <w:pPr>
        <w:numPr>
          <w:ilvl w:val="0"/>
          <w:numId w:val="1"/>
        </w:numPr>
      </w:pPr>
      <w:r w:rsidRPr="00522103">
        <w:rPr>
          <w:b/>
          <w:bCs/>
        </w:rPr>
        <w:t>Conceptualización Abstracta (CA):</w:t>
      </w:r>
      <w:r w:rsidRPr="00522103">
        <w:t xml:space="preserve"> Crear conceptos abstractos y generalizaciones a partir de la reflexión.</w:t>
      </w:r>
    </w:p>
    <w:p w14:paraId="5D6203A6" w14:textId="77777777" w:rsidR="00522103" w:rsidRPr="00522103" w:rsidRDefault="00522103" w:rsidP="00522103">
      <w:pPr>
        <w:numPr>
          <w:ilvl w:val="0"/>
          <w:numId w:val="1"/>
        </w:numPr>
      </w:pPr>
      <w:r w:rsidRPr="00522103">
        <w:rPr>
          <w:b/>
          <w:bCs/>
        </w:rPr>
        <w:t>Experimentación Activa (EA):</w:t>
      </w:r>
      <w:r w:rsidRPr="00522103">
        <w:t xml:space="preserve"> Probar las nuevas ideas en situaciones nuevas.</w:t>
      </w:r>
    </w:p>
    <w:p w14:paraId="1432D3FE" w14:textId="77777777" w:rsidR="00522103" w:rsidRPr="00522103" w:rsidRDefault="00522103" w:rsidP="00522103">
      <w:r w:rsidRPr="00522103">
        <w:t>Kolb también identifica cuatro estilos de aprendizaje, basados en las preferencias individuales en dos dimensiones:</w:t>
      </w:r>
    </w:p>
    <w:p w14:paraId="7CFB8532" w14:textId="77777777" w:rsidR="00522103" w:rsidRPr="00522103" w:rsidRDefault="00522103" w:rsidP="00522103">
      <w:pPr>
        <w:numPr>
          <w:ilvl w:val="0"/>
          <w:numId w:val="2"/>
        </w:numPr>
      </w:pPr>
      <w:r w:rsidRPr="00522103">
        <w:rPr>
          <w:b/>
          <w:bCs/>
        </w:rPr>
        <w:t>Percepción:</w:t>
      </w:r>
      <w:r w:rsidRPr="00522103">
        <w:t xml:space="preserve"> Sentir (EC) vs. Pensar (CA)</w:t>
      </w:r>
    </w:p>
    <w:p w14:paraId="5831CBC5" w14:textId="77777777" w:rsidR="00522103" w:rsidRPr="00522103" w:rsidRDefault="00522103" w:rsidP="00522103">
      <w:pPr>
        <w:numPr>
          <w:ilvl w:val="0"/>
          <w:numId w:val="2"/>
        </w:numPr>
      </w:pPr>
      <w:r w:rsidRPr="00522103">
        <w:rPr>
          <w:b/>
          <w:bCs/>
        </w:rPr>
        <w:t>Procesamiento:</w:t>
      </w:r>
      <w:r w:rsidRPr="00522103">
        <w:t xml:space="preserve"> Observar (OR) vs. Hacer (EA)</w:t>
      </w:r>
    </w:p>
    <w:p w14:paraId="0963211B" w14:textId="77777777" w:rsidR="00522103" w:rsidRPr="00522103" w:rsidRDefault="00522103" w:rsidP="00522103">
      <w:r w:rsidRPr="00522103">
        <w:t>Los cuatro estilos son:</w:t>
      </w:r>
    </w:p>
    <w:p w14:paraId="3AF9C8CC" w14:textId="77777777" w:rsidR="00522103" w:rsidRPr="00522103" w:rsidRDefault="00522103" w:rsidP="00522103">
      <w:pPr>
        <w:numPr>
          <w:ilvl w:val="0"/>
          <w:numId w:val="3"/>
        </w:numPr>
      </w:pPr>
      <w:r w:rsidRPr="00522103">
        <w:rPr>
          <w:b/>
          <w:bCs/>
        </w:rPr>
        <w:t>Divergente (EC/OR):</w:t>
      </w:r>
      <w:r w:rsidRPr="00522103">
        <w:t xml:space="preserve"> Fortalezas en la imaginación y la generación de ideas.</w:t>
      </w:r>
    </w:p>
    <w:p w14:paraId="1B991899" w14:textId="77777777" w:rsidR="00522103" w:rsidRPr="00522103" w:rsidRDefault="00522103" w:rsidP="00522103">
      <w:pPr>
        <w:numPr>
          <w:ilvl w:val="0"/>
          <w:numId w:val="3"/>
        </w:numPr>
      </w:pPr>
      <w:r w:rsidRPr="00522103">
        <w:rPr>
          <w:b/>
          <w:bCs/>
        </w:rPr>
        <w:t>Asimilador (CA/OR):</w:t>
      </w:r>
      <w:r w:rsidRPr="00522103">
        <w:t xml:space="preserve"> Fortalezas en el pensamiento lógico y la creación de modelos.</w:t>
      </w:r>
    </w:p>
    <w:p w14:paraId="5B515AEE" w14:textId="77777777" w:rsidR="00522103" w:rsidRPr="00522103" w:rsidRDefault="00522103" w:rsidP="00522103">
      <w:pPr>
        <w:numPr>
          <w:ilvl w:val="0"/>
          <w:numId w:val="3"/>
        </w:numPr>
      </w:pPr>
      <w:r w:rsidRPr="00522103">
        <w:rPr>
          <w:b/>
          <w:bCs/>
        </w:rPr>
        <w:t>Convergente (CA/EA):</w:t>
      </w:r>
      <w:r w:rsidRPr="00522103">
        <w:t xml:space="preserve"> Fortalezas en la resolución de problemas y la toma de decisiones.</w:t>
      </w:r>
    </w:p>
    <w:p w14:paraId="5B1A42E3" w14:textId="77777777" w:rsidR="00522103" w:rsidRPr="00522103" w:rsidRDefault="00522103" w:rsidP="00522103">
      <w:pPr>
        <w:numPr>
          <w:ilvl w:val="0"/>
          <w:numId w:val="3"/>
        </w:numPr>
      </w:pPr>
      <w:r w:rsidRPr="00522103">
        <w:rPr>
          <w:b/>
          <w:bCs/>
        </w:rPr>
        <w:t>Acomodador (EC/EA):</w:t>
      </w:r>
      <w:r w:rsidRPr="00522103">
        <w:t xml:space="preserve"> Fortalezas en la acción, la experimentación y la adaptación.</w:t>
      </w:r>
    </w:p>
    <w:p w14:paraId="1984E3EC" w14:textId="77777777" w:rsidR="00522103" w:rsidRPr="00522103" w:rsidRDefault="00522103" w:rsidP="00522103">
      <w:proofErr w:type="spellStart"/>
      <w:r w:rsidRPr="00522103">
        <w:rPr>
          <w:b/>
          <w:bCs/>
        </w:rPr>
        <w:t>Honey</w:t>
      </w:r>
      <w:proofErr w:type="spellEnd"/>
      <w:r w:rsidRPr="00522103">
        <w:rPr>
          <w:b/>
          <w:bCs/>
        </w:rPr>
        <w:t xml:space="preserve"> &amp; Mumford</w:t>
      </w:r>
      <w:r w:rsidRPr="00522103">
        <w:t xml:space="preserve"> proponen un modelo similar de cuatro etapas, también centrado en la experiencia y la reflexión, pero con mayor énfasis en las características individuales y el comportamiento.</w:t>
      </w:r>
    </w:p>
    <w:p w14:paraId="1A2885F7" w14:textId="77777777" w:rsidR="00522103" w:rsidRPr="00522103" w:rsidRDefault="00522103" w:rsidP="00522103">
      <w:r w:rsidRPr="00522103">
        <w:t>El material también analiza la influencia de los estilos de aprendizaje en el rendimiento académico y la elección de carrera, y propone estrategias de enseñanza que los tengan en cuenta.</w:t>
      </w:r>
    </w:p>
    <w:p w14:paraId="1FA8152C" w14:textId="77777777" w:rsidR="00522103" w:rsidRPr="00522103" w:rsidRDefault="00522103" w:rsidP="00522103">
      <w:pPr>
        <w:rPr>
          <w:b/>
          <w:bCs/>
        </w:rPr>
      </w:pPr>
      <w:r w:rsidRPr="00522103">
        <w:rPr>
          <w:b/>
          <w:bCs/>
        </w:rPr>
        <w:t>Cuestionario</w:t>
      </w:r>
    </w:p>
    <w:p w14:paraId="0E40F48E" w14:textId="77777777" w:rsidR="00522103" w:rsidRPr="00522103" w:rsidRDefault="00522103" w:rsidP="00522103">
      <w:r w:rsidRPr="00522103">
        <w:rPr>
          <w:b/>
          <w:bCs/>
        </w:rPr>
        <w:t>Responda a las siguientes preguntas en 2-3 oraciones cada una.</w:t>
      </w:r>
    </w:p>
    <w:p w14:paraId="6CF2AE92" w14:textId="77777777" w:rsidR="00522103" w:rsidRPr="00522103" w:rsidRDefault="00522103" w:rsidP="00522103">
      <w:pPr>
        <w:numPr>
          <w:ilvl w:val="0"/>
          <w:numId w:val="4"/>
        </w:numPr>
      </w:pPr>
      <w:r w:rsidRPr="00522103">
        <w:t xml:space="preserve">¿Cuál es la premisa fundamental que comparten los modelos de Kolb y </w:t>
      </w:r>
      <w:proofErr w:type="spellStart"/>
      <w:r w:rsidRPr="00522103">
        <w:t>Honey</w:t>
      </w:r>
      <w:proofErr w:type="spellEnd"/>
      <w:r w:rsidRPr="00522103">
        <w:t xml:space="preserve"> &amp; Mumford?</w:t>
      </w:r>
    </w:p>
    <w:p w14:paraId="351FFFB7" w14:textId="77777777" w:rsidR="00522103" w:rsidRPr="00522103" w:rsidRDefault="00522103" w:rsidP="00522103">
      <w:pPr>
        <w:numPr>
          <w:ilvl w:val="0"/>
          <w:numId w:val="4"/>
        </w:numPr>
      </w:pPr>
      <w:r w:rsidRPr="00522103">
        <w:t>Describa brevemente las cuatro etapas del ciclo de aprendizaje de Kolb.</w:t>
      </w:r>
    </w:p>
    <w:p w14:paraId="27A1DFE1" w14:textId="77777777" w:rsidR="00522103" w:rsidRPr="00522103" w:rsidRDefault="00522103" w:rsidP="00522103">
      <w:pPr>
        <w:numPr>
          <w:ilvl w:val="0"/>
          <w:numId w:val="4"/>
        </w:numPr>
      </w:pPr>
      <w:r w:rsidRPr="00522103">
        <w:lastRenderedPageBreak/>
        <w:t>¿Cuáles son las dos dimensiones que determinan los estilos de aprendizaje en el modelo de Kolb?</w:t>
      </w:r>
    </w:p>
    <w:p w14:paraId="081690C2" w14:textId="77777777" w:rsidR="00522103" w:rsidRPr="00522103" w:rsidRDefault="00522103" w:rsidP="00522103">
      <w:pPr>
        <w:numPr>
          <w:ilvl w:val="0"/>
          <w:numId w:val="4"/>
        </w:numPr>
      </w:pPr>
      <w:r w:rsidRPr="00522103">
        <w:t>¿Qué características definen a una persona con un estilo de aprendizaje Divergente?</w:t>
      </w:r>
    </w:p>
    <w:p w14:paraId="64BC2A08" w14:textId="77777777" w:rsidR="00522103" w:rsidRPr="00522103" w:rsidRDefault="00522103" w:rsidP="00522103">
      <w:pPr>
        <w:numPr>
          <w:ilvl w:val="0"/>
          <w:numId w:val="4"/>
        </w:numPr>
      </w:pPr>
      <w:r w:rsidRPr="00522103">
        <w:t>¿Qué estilo de aprendizaje sería más adecuado para una persona que se desempeña en el campo de la ingeniería? ¿Por qué?</w:t>
      </w:r>
    </w:p>
    <w:p w14:paraId="21A560A8" w14:textId="77777777" w:rsidR="00522103" w:rsidRPr="00522103" w:rsidRDefault="00522103" w:rsidP="00522103">
      <w:pPr>
        <w:numPr>
          <w:ilvl w:val="0"/>
          <w:numId w:val="4"/>
        </w:numPr>
      </w:pPr>
      <w:r w:rsidRPr="00522103">
        <w:t>¿Cómo se relaciona el concepto de "cognición situada" con la teoría del aprendizaje experiencial?</w:t>
      </w:r>
    </w:p>
    <w:p w14:paraId="6079C826" w14:textId="77777777" w:rsidR="00522103" w:rsidRPr="00522103" w:rsidRDefault="00522103" w:rsidP="00522103">
      <w:pPr>
        <w:numPr>
          <w:ilvl w:val="0"/>
          <w:numId w:val="4"/>
        </w:numPr>
      </w:pPr>
      <w:r w:rsidRPr="00522103">
        <w:t>¿Qué implica la idea de que los estilos de aprendizaje son "dinámicos" y no "fijos"?</w:t>
      </w:r>
    </w:p>
    <w:p w14:paraId="3B003FB5" w14:textId="77777777" w:rsidR="00522103" w:rsidRPr="00522103" w:rsidRDefault="00522103" w:rsidP="00522103">
      <w:pPr>
        <w:numPr>
          <w:ilvl w:val="0"/>
          <w:numId w:val="4"/>
        </w:numPr>
      </w:pPr>
      <w:r w:rsidRPr="00522103">
        <w:t>¿Qué rol juega el educador en el aprendizaje experiencial?</w:t>
      </w:r>
    </w:p>
    <w:p w14:paraId="1398DDCB" w14:textId="77777777" w:rsidR="00522103" w:rsidRPr="00522103" w:rsidRDefault="00522103" w:rsidP="00522103">
      <w:pPr>
        <w:numPr>
          <w:ilvl w:val="0"/>
          <w:numId w:val="4"/>
        </w:numPr>
      </w:pPr>
      <w:r w:rsidRPr="00522103">
        <w:t>¿Por qué es importante que los estudiantes conozcan su propio estilo de aprendizaje?</w:t>
      </w:r>
    </w:p>
    <w:p w14:paraId="6A8182D2" w14:textId="77777777" w:rsidR="00522103" w:rsidRPr="00522103" w:rsidRDefault="00522103" w:rsidP="00522103">
      <w:pPr>
        <w:numPr>
          <w:ilvl w:val="0"/>
          <w:numId w:val="4"/>
        </w:numPr>
      </w:pPr>
      <w:r w:rsidRPr="00522103">
        <w:t>¿Cómo puede la teoría del aprendizaje experiencial contribuir a mejorar el rendimiento académico de los estudiantes?</w:t>
      </w:r>
    </w:p>
    <w:p w14:paraId="05849679" w14:textId="77777777" w:rsidR="00522103" w:rsidRPr="00522103" w:rsidRDefault="00522103" w:rsidP="00522103">
      <w:pPr>
        <w:rPr>
          <w:b/>
          <w:bCs/>
        </w:rPr>
      </w:pPr>
      <w:r w:rsidRPr="00522103">
        <w:rPr>
          <w:b/>
          <w:bCs/>
        </w:rPr>
        <w:t>Clave de Respuestas</w:t>
      </w:r>
    </w:p>
    <w:p w14:paraId="4A8D4DD0" w14:textId="77777777" w:rsidR="00522103" w:rsidRPr="00522103" w:rsidRDefault="00522103" w:rsidP="00522103">
      <w:pPr>
        <w:numPr>
          <w:ilvl w:val="0"/>
          <w:numId w:val="5"/>
        </w:numPr>
      </w:pPr>
      <w:r w:rsidRPr="00522103">
        <w:t>Ambos modelos se basan en la idea de que cada persona aprende de manera diferente, y que la enseñanza debería adaptarse a estos estilos individuales.</w:t>
      </w:r>
    </w:p>
    <w:p w14:paraId="29EF04B2" w14:textId="77777777" w:rsidR="00522103" w:rsidRPr="00522103" w:rsidRDefault="00522103" w:rsidP="00522103">
      <w:pPr>
        <w:numPr>
          <w:ilvl w:val="0"/>
          <w:numId w:val="5"/>
        </w:numPr>
      </w:pPr>
      <w:r w:rsidRPr="00522103">
        <w:t>Las cuatro etapas son: Experiencia Concreta (involucrarse en una experiencia), Observación Reflexiva (reflexionar sobre la experiencia), Conceptualización Abstracta (crear conceptos abstractos), y Experimentación Activa (probar las ideas en nuevas situaciones).</w:t>
      </w:r>
    </w:p>
    <w:p w14:paraId="5193FC3A" w14:textId="77777777" w:rsidR="00522103" w:rsidRPr="00522103" w:rsidRDefault="00522103" w:rsidP="00522103">
      <w:pPr>
        <w:numPr>
          <w:ilvl w:val="0"/>
          <w:numId w:val="5"/>
        </w:numPr>
      </w:pPr>
      <w:r w:rsidRPr="00522103">
        <w:t>Las dos dimensiones son Percepción (Sentir vs. Pensar) y Procesamiento (Observar vs. Hacer).</w:t>
      </w:r>
    </w:p>
    <w:p w14:paraId="35401590" w14:textId="77777777" w:rsidR="00522103" w:rsidRPr="00522103" w:rsidRDefault="00522103" w:rsidP="00522103">
      <w:pPr>
        <w:numPr>
          <w:ilvl w:val="0"/>
          <w:numId w:val="5"/>
        </w:numPr>
      </w:pPr>
      <w:r w:rsidRPr="00522103">
        <w:t>Una persona con estilo Divergente tiene fortalezas en la observación, la imaginación y la generación de ideas. Es sensible, empática y se desempeña bien en situaciones que requieren creatividad e innovación.</w:t>
      </w:r>
    </w:p>
    <w:p w14:paraId="7687FCA4" w14:textId="77777777" w:rsidR="00522103" w:rsidRPr="00522103" w:rsidRDefault="00522103" w:rsidP="00522103">
      <w:pPr>
        <w:numPr>
          <w:ilvl w:val="0"/>
          <w:numId w:val="5"/>
        </w:numPr>
      </w:pPr>
      <w:r w:rsidRPr="00522103">
        <w:t>El estilo Convergente, ya que se caracteriza por la capacidad de aplicar la lógica y el pensamiento abstracto a la resolución de problemas prácticos, habilidades esenciales en el campo de la ingeniería.</w:t>
      </w:r>
    </w:p>
    <w:p w14:paraId="59F41CC8" w14:textId="77777777" w:rsidR="00522103" w:rsidRPr="00522103" w:rsidRDefault="00522103" w:rsidP="00522103">
      <w:pPr>
        <w:numPr>
          <w:ilvl w:val="0"/>
          <w:numId w:val="5"/>
        </w:numPr>
      </w:pPr>
      <w:r w:rsidRPr="00522103">
        <w:t>La cognición situada enfatiza la importancia del contexto en el aprendizaje, lo que se relaciona con la teoría del aprendizaje experiencial al destacar la influencia del entorno y la experiencia en la construcción del conocimiento.</w:t>
      </w:r>
    </w:p>
    <w:p w14:paraId="05011294" w14:textId="77777777" w:rsidR="00522103" w:rsidRPr="00522103" w:rsidRDefault="00522103" w:rsidP="00522103">
      <w:pPr>
        <w:numPr>
          <w:ilvl w:val="0"/>
          <w:numId w:val="5"/>
        </w:numPr>
      </w:pPr>
      <w:r w:rsidRPr="00522103">
        <w:t>Significa que los estilos de aprendizaje no son rasgos de personalidad inmutables, sino que pueden evolucionar y modificarse a lo largo del tiempo a través de la experiencia y la interacción con el entorno.</w:t>
      </w:r>
    </w:p>
    <w:p w14:paraId="15327D27" w14:textId="77777777" w:rsidR="00522103" w:rsidRPr="00522103" w:rsidRDefault="00522103" w:rsidP="00522103">
      <w:pPr>
        <w:numPr>
          <w:ilvl w:val="0"/>
          <w:numId w:val="5"/>
        </w:numPr>
      </w:pPr>
      <w:r w:rsidRPr="00522103">
        <w:t>El educador actúa como facilitador o guía, creando entornos de aprendizaje que promuevan la experiencia, la reflexión y la experimentación, adaptándose a los diferentes estilos de los estudiantes.</w:t>
      </w:r>
    </w:p>
    <w:p w14:paraId="4CF7FC49" w14:textId="77777777" w:rsidR="00522103" w:rsidRPr="00522103" w:rsidRDefault="00522103" w:rsidP="00522103">
      <w:pPr>
        <w:numPr>
          <w:ilvl w:val="0"/>
          <w:numId w:val="5"/>
        </w:numPr>
      </w:pPr>
      <w:r w:rsidRPr="00522103">
        <w:lastRenderedPageBreak/>
        <w:t>Les permite tomar conciencia de sus fortalezas y debilidades como aprendices, permitiéndoles desarrollar estrategias de estudio más efectivas y elegir trayectorias académicas más adecuadas a sus preferencias.</w:t>
      </w:r>
    </w:p>
    <w:p w14:paraId="6096626C" w14:textId="77777777" w:rsidR="00522103" w:rsidRPr="00522103" w:rsidRDefault="00522103" w:rsidP="00522103">
      <w:pPr>
        <w:numPr>
          <w:ilvl w:val="0"/>
          <w:numId w:val="5"/>
        </w:numPr>
      </w:pPr>
      <w:r w:rsidRPr="00522103">
        <w:t>Al adaptar las estrategias de enseñanza a los estilos de aprendizaje, los estudiantes pueden participar de manera más activa y significativa en el proceso, lo que mejora la comprensión, la retención de la información y la motivación.</w:t>
      </w:r>
    </w:p>
    <w:p w14:paraId="044AA447" w14:textId="77777777" w:rsidR="00522103" w:rsidRPr="00522103" w:rsidRDefault="00522103" w:rsidP="00522103">
      <w:pPr>
        <w:rPr>
          <w:b/>
          <w:bCs/>
        </w:rPr>
      </w:pPr>
      <w:r w:rsidRPr="00522103">
        <w:rPr>
          <w:b/>
          <w:bCs/>
        </w:rPr>
        <w:t>Preguntas de Ensayo</w:t>
      </w:r>
    </w:p>
    <w:p w14:paraId="3E8CDF81" w14:textId="77777777" w:rsidR="00522103" w:rsidRPr="00522103" w:rsidRDefault="00522103" w:rsidP="00522103">
      <w:pPr>
        <w:numPr>
          <w:ilvl w:val="0"/>
          <w:numId w:val="6"/>
        </w:numPr>
      </w:pPr>
      <w:r w:rsidRPr="00522103">
        <w:t xml:space="preserve">Compare y contraste los modelos de aprendizaje experiencial de Kolb y </w:t>
      </w:r>
      <w:proofErr w:type="spellStart"/>
      <w:r w:rsidRPr="00522103">
        <w:t>Honey</w:t>
      </w:r>
      <w:proofErr w:type="spellEnd"/>
      <w:r w:rsidRPr="00522103">
        <w:t xml:space="preserve"> &amp; Mumford. Identifique las principales similitudes y diferencias, y analice las ventajas y desventajas de cada modelo.</w:t>
      </w:r>
    </w:p>
    <w:p w14:paraId="3D673C0B" w14:textId="77777777" w:rsidR="00522103" w:rsidRPr="00522103" w:rsidRDefault="00522103" w:rsidP="00522103">
      <w:pPr>
        <w:numPr>
          <w:ilvl w:val="0"/>
          <w:numId w:val="6"/>
        </w:numPr>
      </w:pPr>
      <w:r w:rsidRPr="00522103">
        <w:t>Explique cómo las dos dimensiones (Percepción y Procesamiento) en el modelo de Kolb dan lugar a los cuatro estilos de aprendizaje. Describa las características de cada estilo y analice cómo influyen en el rendimiento académico y la elección de carrera.</w:t>
      </w:r>
    </w:p>
    <w:p w14:paraId="3C774637" w14:textId="77777777" w:rsidR="00522103" w:rsidRPr="00522103" w:rsidRDefault="00522103" w:rsidP="00522103">
      <w:pPr>
        <w:numPr>
          <w:ilvl w:val="0"/>
          <w:numId w:val="6"/>
        </w:numPr>
      </w:pPr>
      <w:r w:rsidRPr="00522103">
        <w:t>Analice la importancia de la "cognición situada" en el aprendizaje experiencial. ¿Cómo se relaciona el contexto social, cultural y ambiental con la forma en que las personas aprenden y construyen el conocimiento?</w:t>
      </w:r>
    </w:p>
    <w:p w14:paraId="46CD8C1D" w14:textId="77777777" w:rsidR="00522103" w:rsidRPr="00522103" w:rsidRDefault="00522103" w:rsidP="00522103">
      <w:pPr>
        <w:numPr>
          <w:ilvl w:val="0"/>
          <w:numId w:val="6"/>
        </w:numPr>
      </w:pPr>
      <w:r w:rsidRPr="00522103">
        <w:t>¿Son los estilos de aprendizaje fijos o dinámicos? Argumente su posición y discuta las implicaciones de esta perspectiva para la educación y el desarrollo personal.</w:t>
      </w:r>
    </w:p>
    <w:p w14:paraId="56851019" w14:textId="77777777" w:rsidR="00522103" w:rsidRPr="00522103" w:rsidRDefault="00522103" w:rsidP="00522103">
      <w:pPr>
        <w:numPr>
          <w:ilvl w:val="0"/>
          <w:numId w:val="6"/>
        </w:numPr>
      </w:pPr>
      <w:r w:rsidRPr="00522103">
        <w:t>Diseñe una estrategia de enseñanza basada en la teoría del aprendizaje experiencial que tenga en cuenta los diferentes estilos de aprendizaje. Describa las actividades y los métodos que utilizaría para promover un aprendizaje significativo e integral en un aula diversa.</w:t>
      </w:r>
    </w:p>
    <w:p w14:paraId="49C76792" w14:textId="77777777" w:rsidR="00522103" w:rsidRPr="00522103" w:rsidRDefault="00522103" w:rsidP="00522103">
      <w:pPr>
        <w:rPr>
          <w:b/>
          <w:bCs/>
        </w:rPr>
      </w:pPr>
      <w:r w:rsidRPr="00522103">
        <w:rPr>
          <w:b/>
          <w:bCs/>
        </w:rPr>
        <w:t>Glosario de Términos Clave</w:t>
      </w:r>
    </w:p>
    <w:p w14:paraId="01DD39BD" w14:textId="77777777" w:rsidR="00522103" w:rsidRPr="00522103" w:rsidRDefault="00522103" w:rsidP="00522103">
      <w:r w:rsidRPr="00522103">
        <w:rPr>
          <w:b/>
          <w:bCs/>
        </w:rPr>
        <w:t>Aprendizaje Experiencial:</w:t>
      </w:r>
      <w:r w:rsidRPr="00522103">
        <w:t xml:space="preserve"> Un modelo de aprendizaje que enfatiza el rol de la experiencia en la construcción del conocimiento, a través de un ciclo de cuatro etapas: experiencia concreta, observación reflexiva, conceptualización abstracta y experimentación activa.</w:t>
      </w:r>
    </w:p>
    <w:p w14:paraId="1EFCB824" w14:textId="77777777" w:rsidR="00522103" w:rsidRPr="00522103" w:rsidRDefault="00522103" w:rsidP="00522103">
      <w:r w:rsidRPr="00522103">
        <w:rPr>
          <w:b/>
          <w:bCs/>
        </w:rPr>
        <w:t>Estilos de Aprendizaje:</w:t>
      </w:r>
      <w:r w:rsidRPr="00522103">
        <w:t xml:space="preserve"> Preferencias individuales en la forma de percibir y procesar la información, que influyen en la forma en que las personas aprenden de manera más efectiva.</w:t>
      </w:r>
    </w:p>
    <w:p w14:paraId="6031048F" w14:textId="77777777" w:rsidR="00522103" w:rsidRPr="00522103" w:rsidRDefault="00522103" w:rsidP="00522103">
      <w:r w:rsidRPr="00522103">
        <w:rPr>
          <w:b/>
          <w:bCs/>
        </w:rPr>
        <w:t>Ciclo de Aprendizaje:</w:t>
      </w:r>
      <w:r w:rsidRPr="00522103">
        <w:t xml:space="preserve"> Representación del proceso de aprendizaje como un ciclo continuo de cuatro etapas interconectadas, propuesto por Kolb.</w:t>
      </w:r>
    </w:p>
    <w:p w14:paraId="5388DDBB" w14:textId="77777777" w:rsidR="00522103" w:rsidRPr="00522103" w:rsidRDefault="00522103" w:rsidP="00522103">
      <w:r w:rsidRPr="00522103">
        <w:rPr>
          <w:b/>
          <w:bCs/>
        </w:rPr>
        <w:t>Experiencia Concreta (EC):</w:t>
      </w:r>
      <w:r w:rsidRPr="00522103">
        <w:t xml:space="preserve"> La primera etapa del ciclo de aprendizaje, en la que el individuo se involucra en una nueva experiencia.</w:t>
      </w:r>
    </w:p>
    <w:p w14:paraId="44AF2B78" w14:textId="77777777" w:rsidR="00522103" w:rsidRPr="00522103" w:rsidRDefault="00522103" w:rsidP="00522103">
      <w:r w:rsidRPr="00522103">
        <w:rPr>
          <w:b/>
          <w:bCs/>
        </w:rPr>
        <w:t>Observación Reflexiva (OR):</w:t>
      </w:r>
      <w:r w:rsidRPr="00522103">
        <w:t xml:space="preserve"> La segunda etapa, en la que el individuo reflexiona sobre la experiencia desde diferentes perspectivas.</w:t>
      </w:r>
    </w:p>
    <w:p w14:paraId="0F2380F3" w14:textId="77777777" w:rsidR="00522103" w:rsidRPr="00522103" w:rsidRDefault="00522103" w:rsidP="00522103">
      <w:r w:rsidRPr="00522103">
        <w:rPr>
          <w:b/>
          <w:bCs/>
        </w:rPr>
        <w:t>Conceptualización Abstracta (CA):</w:t>
      </w:r>
      <w:r w:rsidRPr="00522103">
        <w:t xml:space="preserve"> La tercera etapa, en la que el individuo crea conceptos abstractos y generalizaciones a partir de la reflexión.</w:t>
      </w:r>
    </w:p>
    <w:p w14:paraId="6016A266" w14:textId="77777777" w:rsidR="00522103" w:rsidRPr="00522103" w:rsidRDefault="00522103" w:rsidP="00522103">
      <w:r w:rsidRPr="00522103">
        <w:rPr>
          <w:b/>
          <w:bCs/>
        </w:rPr>
        <w:lastRenderedPageBreak/>
        <w:t>Experimentación Activa (EA):</w:t>
      </w:r>
      <w:r w:rsidRPr="00522103">
        <w:t xml:space="preserve"> La cuarta etapa, en la que el individuo prueba las nuevas ideas en nuevas situaciones.</w:t>
      </w:r>
    </w:p>
    <w:p w14:paraId="5F60FEC4" w14:textId="77777777" w:rsidR="00522103" w:rsidRPr="00522103" w:rsidRDefault="00522103" w:rsidP="00522103">
      <w:r w:rsidRPr="00522103">
        <w:rPr>
          <w:b/>
          <w:bCs/>
        </w:rPr>
        <w:t>Divergente:</w:t>
      </w:r>
      <w:r w:rsidRPr="00522103">
        <w:t xml:space="preserve"> Un estilo de aprendizaje caracterizado por la capacidad de generar ideas y observar desde múltiples perspectivas.</w:t>
      </w:r>
    </w:p>
    <w:p w14:paraId="271A8BA2" w14:textId="77777777" w:rsidR="00522103" w:rsidRPr="00522103" w:rsidRDefault="00522103" w:rsidP="00522103">
      <w:r w:rsidRPr="00522103">
        <w:rPr>
          <w:b/>
          <w:bCs/>
        </w:rPr>
        <w:t>Asimilador:</w:t>
      </w:r>
      <w:r w:rsidRPr="00522103">
        <w:t xml:space="preserve"> Un estilo de aprendizaje caracterizado por la capacidad de crear modelos teóricos y comprender información compleja.</w:t>
      </w:r>
    </w:p>
    <w:p w14:paraId="406B84F1" w14:textId="77777777" w:rsidR="00522103" w:rsidRPr="00522103" w:rsidRDefault="00522103" w:rsidP="00522103">
      <w:r w:rsidRPr="00522103">
        <w:rPr>
          <w:b/>
          <w:bCs/>
        </w:rPr>
        <w:t>Convergente:</w:t>
      </w:r>
      <w:r w:rsidRPr="00522103">
        <w:t xml:space="preserve"> Un estilo de aprendizaje caracterizado por la capacidad de resolver problemas y aplicar el conocimiento a situaciones prácticas.</w:t>
      </w:r>
    </w:p>
    <w:p w14:paraId="77D7E924" w14:textId="77777777" w:rsidR="00522103" w:rsidRPr="00522103" w:rsidRDefault="00522103" w:rsidP="00522103">
      <w:r w:rsidRPr="00522103">
        <w:rPr>
          <w:b/>
          <w:bCs/>
        </w:rPr>
        <w:t>Acomodador:</w:t>
      </w:r>
      <w:r w:rsidRPr="00522103">
        <w:t xml:space="preserve"> Un estilo de aprendizaje caracterizado por la capacidad de experimentar, adaptarse a nuevas situaciones y tomar riesgos.</w:t>
      </w:r>
    </w:p>
    <w:p w14:paraId="3117F0E2" w14:textId="77777777" w:rsidR="00522103" w:rsidRPr="00522103" w:rsidRDefault="00522103" w:rsidP="00522103">
      <w:r w:rsidRPr="00522103">
        <w:rPr>
          <w:b/>
          <w:bCs/>
        </w:rPr>
        <w:t>Cognición Situada:</w:t>
      </w:r>
      <w:r w:rsidRPr="00522103">
        <w:t xml:space="preserve"> Una teoría que enfatiza la importancia del contexto social, cultural y ambiental en la construcción del conocimiento.</w:t>
      </w:r>
    </w:p>
    <w:p w14:paraId="7E80C9AB" w14:textId="77777777" w:rsidR="00522103" w:rsidRPr="00522103" w:rsidRDefault="00522103" w:rsidP="00522103">
      <w:r w:rsidRPr="00522103">
        <w:rPr>
          <w:b/>
          <w:bCs/>
        </w:rPr>
        <w:t>Metacognición:</w:t>
      </w:r>
      <w:r w:rsidRPr="00522103">
        <w:t xml:space="preserve"> La capacidad de reflexionar sobre los propios procesos de pensamiento y aprendizaje, y de regularlos para mejorar el rendimiento.</w:t>
      </w:r>
    </w:p>
    <w:p w14:paraId="2B48A4B3" w14:textId="77777777" w:rsidR="00F60F13" w:rsidRDefault="00F60F13"/>
    <w:sectPr w:rsidR="00F60F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21532"/>
    <w:multiLevelType w:val="multilevel"/>
    <w:tmpl w:val="94CE1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83D01"/>
    <w:multiLevelType w:val="multilevel"/>
    <w:tmpl w:val="3EAA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7CBF"/>
    <w:multiLevelType w:val="multilevel"/>
    <w:tmpl w:val="14DE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45CBC"/>
    <w:multiLevelType w:val="multilevel"/>
    <w:tmpl w:val="D662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37D4A"/>
    <w:multiLevelType w:val="multilevel"/>
    <w:tmpl w:val="85B6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9C0D12"/>
    <w:multiLevelType w:val="multilevel"/>
    <w:tmpl w:val="3C0C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769700">
    <w:abstractNumId w:val="5"/>
  </w:num>
  <w:num w:numId="2" w16cid:durableId="185561943">
    <w:abstractNumId w:val="1"/>
  </w:num>
  <w:num w:numId="3" w16cid:durableId="1782844836">
    <w:abstractNumId w:val="3"/>
  </w:num>
  <w:num w:numId="4" w16cid:durableId="654574262">
    <w:abstractNumId w:val="2"/>
  </w:num>
  <w:num w:numId="5" w16cid:durableId="285543854">
    <w:abstractNumId w:val="4"/>
  </w:num>
  <w:num w:numId="6" w16cid:durableId="74773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03"/>
    <w:rsid w:val="00077ED0"/>
    <w:rsid w:val="00522103"/>
    <w:rsid w:val="00F6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96842"/>
  <w15:chartTrackingRefBased/>
  <w15:docId w15:val="{158AB026-53A2-45A4-977B-6DF727B2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2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2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1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1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1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1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1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1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1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1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1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1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5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1189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 Jesus Narvaez Berrio</dc:creator>
  <cp:keywords/>
  <dc:description/>
  <cp:lastModifiedBy>Alexander De Jesus Narvaez Berrio</cp:lastModifiedBy>
  <cp:revision>1</cp:revision>
  <dcterms:created xsi:type="dcterms:W3CDTF">2024-10-19T14:57:00Z</dcterms:created>
  <dcterms:modified xsi:type="dcterms:W3CDTF">2024-10-19T14:58:00Z</dcterms:modified>
</cp:coreProperties>
</file>