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C867C3" wp14:paraId="2C078E63" wp14:textId="64557EC3">
      <w:pPr>
        <w:jc w:val="both"/>
        <w:rPr>
          <w:rFonts w:ascii="Arial" w:hAnsi="Arial" w:eastAsia="Arial" w:cs="Arial"/>
          <w:color w:val="auto"/>
          <w:sz w:val="22"/>
          <w:szCs w:val="22"/>
        </w:rPr>
      </w:pPr>
      <w:r w:rsidRPr="1AC867C3" w:rsidR="7F3E3936">
        <w:rPr>
          <w:rFonts w:ascii="Arial" w:hAnsi="Arial" w:eastAsia="Arial" w:cs="Arial"/>
          <w:b w:val="1"/>
          <w:bCs w:val="1"/>
          <w:color w:val="auto"/>
          <w:sz w:val="22"/>
          <w:szCs w:val="22"/>
        </w:rPr>
        <w:t>Comunicación</w:t>
      </w:r>
      <w:r w:rsidRPr="1AC867C3" w:rsidR="7F3E3936">
        <w:rPr>
          <w:rFonts w:ascii="Arial" w:hAnsi="Arial" w:eastAsia="Arial" w:cs="Arial"/>
          <w:b w:val="1"/>
          <w:bCs w:val="1"/>
          <w:color w:val="auto"/>
          <w:sz w:val="22"/>
          <w:szCs w:val="22"/>
        </w:rPr>
        <w:t xml:space="preserve"> para 18JCID</w:t>
      </w:r>
      <w:r w:rsidRPr="1AC867C3" w:rsidR="7C5F4524">
        <w:rPr>
          <w:rFonts w:ascii="Arial" w:hAnsi="Arial" w:eastAsia="Arial" w:cs="Arial"/>
          <w:b w:val="1"/>
          <w:bCs w:val="1"/>
          <w:color w:val="auto"/>
          <w:sz w:val="22"/>
          <w:szCs w:val="22"/>
        </w:rPr>
        <w:t xml:space="preserve"> </w:t>
      </w:r>
      <w:r w:rsidRPr="1AC867C3" w:rsidR="7F3E3936">
        <w:rPr>
          <w:rFonts w:ascii="Arial" w:hAnsi="Arial" w:eastAsia="Arial" w:cs="Arial"/>
          <w:b w:val="1"/>
          <w:bCs w:val="1"/>
          <w:color w:val="auto"/>
          <w:sz w:val="22"/>
          <w:szCs w:val="22"/>
        </w:rPr>
        <w:t>(</w:t>
      </w:r>
      <w:hyperlink r:id="Rc9369086ef71429a">
        <w:r w:rsidRPr="1AC867C3" w:rsidR="7F3E3936">
          <w:rPr>
            <w:rStyle w:val="Hyperlink"/>
            <w:rFonts w:ascii="Arial" w:hAnsi="Arial" w:eastAsia="Arial" w:cs="Arial"/>
            <w:color w:val="auto"/>
            <w:sz w:val="22"/>
            <w:szCs w:val="22"/>
          </w:rPr>
          <w:t>https://cobdc.org/call-for-papers-crida-a-la-participacio-18jcid/</w:t>
        </w:r>
      </w:hyperlink>
      <w:r w:rsidRPr="1AC867C3" w:rsidR="7F3E3936">
        <w:rPr>
          <w:rFonts w:ascii="Arial" w:hAnsi="Arial" w:eastAsia="Arial" w:cs="Arial"/>
          <w:color w:val="auto"/>
          <w:sz w:val="22"/>
          <w:szCs w:val="22"/>
        </w:rPr>
        <w:t xml:space="preserve"> )</w:t>
      </w:r>
    </w:p>
    <w:p w:rsidR="1AC867C3" w:rsidP="1AC867C3" w:rsidRDefault="1AC867C3" w14:paraId="016BB029" w14:textId="7979A52E">
      <w:pPr>
        <w:pStyle w:val="Normal"/>
        <w:jc w:val="both"/>
        <w:rPr>
          <w:rFonts w:ascii="Arial" w:hAnsi="Arial" w:eastAsia="Arial" w:cs="Arial"/>
          <w:color w:val="auto"/>
          <w:sz w:val="22"/>
          <w:szCs w:val="22"/>
        </w:rPr>
      </w:pPr>
    </w:p>
    <w:p w:rsidR="7F3E3936" w:rsidP="1AC867C3" w:rsidRDefault="7F3E3936" w14:paraId="2EEB1A61" w14:textId="4F117060">
      <w:pPr>
        <w:pStyle w:val="Normal"/>
        <w:shd w:val="clear" w:color="auto" w:fill="FFFFFF" w:themeFill="background1"/>
        <w:spacing w:before="0" w:beforeAutospacing="off" w:after="0" w:afterAutospacing="off"/>
        <w:ind w:left="0" w:right="0"/>
        <w:jc w:val="both"/>
        <w:rPr>
          <w:rFonts w:ascii="Arial" w:hAnsi="Arial" w:eastAsia="Arial" w:cs="Arial"/>
          <w:b w:val="0"/>
          <w:bCs w:val="0"/>
          <w:i w:val="0"/>
          <w:iCs w:val="0"/>
          <w:caps w:val="0"/>
          <w:smallCaps w:val="0"/>
          <w:color w:val="auto"/>
          <w:sz w:val="22"/>
          <w:szCs w:val="22"/>
        </w:rPr>
      </w:pPr>
      <w:r w:rsidRPr="1AC867C3" w:rsidR="7F3E3936">
        <w:rPr>
          <w:rStyle w:val="Heading2Char"/>
          <w:rFonts w:ascii="Arial" w:hAnsi="Arial" w:eastAsia="Arial" w:cs="Arial"/>
          <w:color w:val="auto"/>
          <w:sz w:val="22"/>
          <w:szCs w:val="22"/>
        </w:rPr>
        <w:t>Tít</w:t>
      </w:r>
      <w:r w:rsidRPr="1AC867C3" w:rsidR="6DDE8597">
        <w:rPr>
          <w:rStyle w:val="Heading2Char"/>
          <w:rFonts w:ascii="Arial" w:hAnsi="Arial" w:eastAsia="Arial" w:cs="Arial"/>
          <w:color w:val="auto"/>
          <w:sz w:val="22"/>
          <w:szCs w:val="22"/>
        </w:rPr>
        <w:t>u</w:t>
      </w:r>
      <w:r w:rsidRPr="1AC867C3" w:rsidR="7F3E3936">
        <w:rPr>
          <w:rStyle w:val="Heading2Char"/>
          <w:rFonts w:ascii="Arial" w:hAnsi="Arial" w:eastAsia="Arial" w:cs="Arial"/>
          <w:color w:val="auto"/>
          <w:sz w:val="22"/>
          <w:szCs w:val="22"/>
        </w:rPr>
        <w:t>l</w:t>
      </w:r>
      <w:r w:rsidRPr="1AC867C3" w:rsidR="5C67DE54">
        <w:rPr>
          <w:rStyle w:val="Heading2Char"/>
          <w:rFonts w:ascii="Arial" w:hAnsi="Arial" w:eastAsia="Arial" w:cs="Arial"/>
          <w:color w:val="auto"/>
          <w:sz w:val="22"/>
          <w:szCs w:val="22"/>
        </w:rPr>
        <w:t>o</w:t>
      </w:r>
      <w:r w:rsidRPr="1AC867C3" w:rsidR="7F3E3936">
        <w:rPr>
          <w:rStyle w:val="Heading2Char"/>
          <w:rFonts w:ascii="Arial" w:hAnsi="Arial" w:eastAsia="Arial" w:cs="Arial"/>
          <w:color w:val="auto"/>
          <w:sz w:val="22"/>
          <w:szCs w:val="22"/>
        </w:rPr>
        <w:t xml:space="preserve"> de la </w:t>
      </w:r>
      <w:r w:rsidRPr="1AC867C3" w:rsidR="7F3E3936">
        <w:rPr>
          <w:rStyle w:val="Heading2Char"/>
          <w:rFonts w:ascii="Arial" w:hAnsi="Arial" w:eastAsia="Arial" w:cs="Arial"/>
          <w:color w:val="auto"/>
          <w:sz w:val="22"/>
          <w:szCs w:val="22"/>
        </w:rPr>
        <w:t>comunicació</w:t>
      </w:r>
      <w:r w:rsidRPr="1AC867C3" w:rsidR="1D45AF02">
        <w:rPr>
          <w:rStyle w:val="Heading2Char"/>
          <w:rFonts w:ascii="Arial" w:hAnsi="Arial" w:eastAsia="Arial" w:cs="Arial"/>
          <w:color w:val="auto"/>
          <w:sz w:val="22"/>
          <w:szCs w:val="22"/>
        </w:rPr>
        <w:t>n</w:t>
      </w:r>
      <w:r w:rsidRPr="1AC867C3" w:rsidR="7F3E3936">
        <w:rPr>
          <w:rStyle w:val="Heading2Char"/>
          <w:rFonts w:ascii="Arial" w:hAnsi="Arial" w:eastAsia="Arial" w:cs="Arial"/>
          <w:color w:val="auto"/>
          <w:sz w:val="22"/>
          <w:szCs w:val="22"/>
        </w:rPr>
        <w:t>:</w:t>
      </w:r>
      <w:r w:rsidRPr="1AC867C3" w:rsidR="7F3E3936">
        <w:rPr>
          <w:rFonts w:ascii="Arial" w:hAnsi="Arial" w:eastAsia="Arial" w:cs="Arial"/>
          <w:b w:val="0"/>
          <w:bCs w:val="0"/>
          <w:i w:val="0"/>
          <w:iCs w:val="0"/>
          <w:caps w:val="0"/>
          <w:smallCaps w:val="0"/>
          <w:color w:val="auto"/>
          <w:sz w:val="22"/>
          <w:szCs w:val="22"/>
        </w:rPr>
        <w:t xml:space="preserve"> </w:t>
      </w:r>
    </w:p>
    <w:p w:rsidR="2ADE6729" w:rsidP="0A8CF851" w:rsidRDefault="2ADE6729" w14:paraId="67404F66" w14:textId="03E1B4A2">
      <w:pPr>
        <w:pStyle w:val="Normal"/>
        <w:shd w:val="clear" w:color="auto" w:fill="FFFFFF" w:themeFill="background1"/>
        <w:spacing w:before="0" w:beforeAutospacing="off" w:after="0" w:afterAutospacing="off"/>
        <w:ind w:left="0" w:right="0"/>
        <w:jc w:val="both"/>
        <w:rPr>
          <w:rFonts w:ascii="Arial" w:hAnsi="Arial" w:eastAsia="Arial" w:cs="Arial"/>
          <w:b w:val="0"/>
          <w:bCs w:val="0"/>
          <w:i w:val="0"/>
          <w:iCs w:val="0"/>
          <w:caps w:val="0"/>
          <w:smallCaps w:val="0"/>
          <w:color w:val="auto"/>
          <w:sz w:val="22"/>
          <w:szCs w:val="22"/>
        </w:rPr>
      </w:pPr>
      <w:r w:rsidRPr="0A8CF851" w:rsidR="69AC9127">
        <w:rPr>
          <w:rFonts w:ascii="Arial" w:hAnsi="Arial" w:eastAsia="Arial" w:cs="Arial"/>
          <w:b w:val="0"/>
          <w:bCs w:val="0"/>
          <w:i w:val="0"/>
          <w:iCs w:val="0"/>
          <w:caps w:val="0"/>
          <w:smallCaps w:val="0"/>
          <w:color w:val="auto"/>
          <w:sz w:val="22"/>
          <w:szCs w:val="22"/>
        </w:rPr>
        <w:t xml:space="preserve">Metodologías centradas en el usuario </w:t>
      </w:r>
      <w:r w:rsidRPr="0A8CF851" w:rsidR="322FD492">
        <w:rPr>
          <w:rFonts w:ascii="Arial" w:hAnsi="Arial" w:eastAsia="Arial" w:cs="Arial"/>
          <w:b w:val="0"/>
          <w:bCs w:val="0"/>
          <w:i w:val="0"/>
          <w:iCs w:val="0"/>
          <w:caps w:val="0"/>
          <w:smallCaps w:val="0"/>
          <w:color w:val="auto"/>
          <w:sz w:val="22"/>
          <w:szCs w:val="22"/>
        </w:rPr>
        <w:t>en</w:t>
      </w:r>
      <w:r w:rsidRPr="0A8CF851" w:rsidR="69AC9127">
        <w:rPr>
          <w:rFonts w:ascii="Arial" w:hAnsi="Arial" w:eastAsia="Arial" w:cs="Arial"/>
          <w:b w:val="0"/>
          <w:bCs w:val="0"/>
          <w:i w:val="0"/>
          <w:iCs w:val="0"/>
          <w:caps w:val="0"/>
          <w:smallCaps w:val="0"/>
          <w:color w:val="auto"/>
          <w:sz w:val="22"/>
          <w:szCs w:val="22"/>
        </w:rPr>
        <w:t xml:space="preserve"> proyectos </w:t>
      </w:r>
      <w:r w:rsidRPr="0A8CF851" w:rsidR="14CF8462">
        <w:rPr>
          <w:rFonts w:ascii="Arial" w:hAnsi="Arial" w:eastAsia="Arial" w:cs="Arial"/>
          <w:b w:val="0"/>
          <w:bCs w:val="0"/>
          <w:i w:val="0"/>
          <w:iCs w:val="0"/>
          <w:caps w:val="0"/>
          <w:smallCaps w:val="0"/>
          <w:color w:val="auto"/>
          <w:sz w:val="22"/>
          <w:szCs w:val="22"/>
        </w:rPr>
        <w:t>con perspectiva de género y justicia epistémica</w:t>
      </w:r>
      <w:r w:rsidRPr="0A8CF851" w:rsidR="69AC9127">
        <w:rPr>
          <w:rFonts w:ascii="Arial" w:hAnsi="Arial" w:eastAsia="Arial" w:cs="Arial"/>
          <w:b w:val="0"/>
          <w:bCs w:val="0"/>
          <w:i w:val="0"/>
          <w:iCs w:val="0"/>
          <w:caps w:val="0"/>
          <w:smallCaps w:val="0"/>
          <w:color w:val="auto"/>
          <w:sz w:val="22"/>
          <w:szCs w:val="22"/>
        </w:rPr>
        <w:t xml:space="preserve">: un análisis de </w:t>
      </w:r>
      <w:r w:rsidRPr="0A8CF851" w:rsidR="2B95BD4F">
        <w:rPr>
          <w:rFonts w:ascii="Arial" w:hAnsi="Arial" w:eastAsia="Arial" w:cs="Arial"/>
          <w:b w:val="0"/>
          <w:bCs w:val="0"/>
          <w:i w:val="0"/>
          <w:iCs w:val="0"/>
          <w:caps w:val="0"/>
          <w:smallCaps w:val="0"/>
          <w:color w:val="auto"/>
          <w:sz w:val="22"/>
          <w:szCs w:val="22"/>
        </w:rPr>
        <w:t xml:space="preserve">22 </w:t>
      </w:r>
      <w:r w:rsidRPr="0A8CF851" w:rsidR="69AC9127">
        <w:rPr>
          <w:rFonts w:ascii="Arial" w:hAnsi="Arial" w:eastAsia="Arial" w:cs="Arial"/>
          <w:b w:val="0"/>
          <w:bCs w:val="0"/>
          <w:i w:val="0"/>
          <w:iCs w:val="0"/>
          <w:caps w:val="0"/>
          <w:smallCaps w:val="0"/>
          <w:color w:val="auto"/>
          <w:sz w:val="22"/>
          <w:szCs w:val="22"/>
        </w:rPr>
        <w:t xml:space="preserve">casos </w:t>
      </w:r>
      <w:r w:rsidRPr="0A8CF851" w:rsidR="2D8529CD">
        <w:rPr>
          <w:rFonts w:ascii="Arial" w:hAnsi="Arial" w:eastAsia="Arial" w:cs="Arial"/>
          <w:b w:val="0"/>
          <w:bCs w:val="0"/>
          <w:i w:val="0"/>
          <w:iCs w:val="0"/>
          <w:caps w:val="0"/>
          <w:smallCaps w:val="0"/>
          <w:color w:val="auto"/>
          <w:sz w:val="22"/>
          <w:szCs w:val="22"/>
        </w:rPr>
        <w:t>de estudio</w:t>
      </w:r>
      <w:r w:rsidRPr="0A8CF851" w:rsidR="11F6124B">
        <w:rPr>
          <w:rFonts w:ascii="Arial" w:hAnsi="Arial" w:eastAsia="Arial" w:cs="Arial"/>
          <w:b w:val="0"/>
          <w:bCs w:val="0"/>
          <w:i w:val="0"/>
          <w:iCs w:val="0"/>
          <w:caps w:val="0"/>
          <w:smallCaps w:val="0"/>
          <w:color w:val="auto"/>
          <w:sz w:val="22"/>
          <w:szCs w:val="22"/>
        </w:rPr>
        <w:t xml:space="preserve"> de archivos digitales semánticos y </w:t>
      </w:r>
      <w:r w:rsidRPr="0A8CF851" w:rsidR="11F6124B">
        <w:rPr>
          <w:rFonts w:ascii="Arial" w:hAnsi="Arial" w:eastAsia="Arial" w:cs="Arial"/>
          <w:b w:val="0"/>
          <w:bCs w:val="0"/>
          <w:i w:val="0"/>
          <w:iCs w:val="0"/>
          <w:caps w:val="0"/>
          <w:smallCaps w:val="0"/>
          <w:color w:val="auto"/>
          <w:sz w:val="22"/>
          <w:szCs w:val="22"/>
        </w:rPr>
        <w:t>neurosimbólicos</w:t>
      </w:r>
    </w:p>
    <w:p w:rsidR="0A8CF851" w:rsidP="0A8CF851" w:rsidRDefault="0A8CF851" w14:paraId="239A4D18" w14:textId="330EF255">
      <w:pPr>
        <w:pStyle w:val="Normal"/>
        <w:shd w:val="clear" w:color="auto" w:fill="FFFFFF" w:themeFill="background1"/>
        <w:spacing w:before="0" w:beforeAutospacing="off" w:after="0" w:afterAutospacing="off"/>
        <w:ind w:left="0" w:right="0"/>
        <w:jc w:val="both"/>
        <w:rPr>
          <w:rFonts w:ascii="Arial" w:hAnsi="Arial" w:eastAsia="Arial" w:cs="Arial"/>
          <w:b w:val="1"/>
          <w:bCs w:val="1"/>
          <w:color w:val="auto"/>
          <w:sz w:val="22"/>
          <w:szCs w:val="22"/>
        </w:rPr>
      </w:pPr>
    </w:p>
    <w:p w:rsidR="68BF400A" w:rsidP="0A8CF851" w:rsidRDefault="68BF400A" w14:paraId="7804F587" w14:textId="603D5813">
      <w:pPr>
        <w:pStyle w:val="Normal"/>
        <w:shd w:val="clear" w:color="auto" w:fill="FFFFFF" w:themeFill="background1"/>
        <w:spacing w:before="0" w:beforeAutospacing="off" w:after="0" w:afterAutospacing="off"/>
        <w:ind w:left="0" w:right="0"/>
        <w:jc w:val="both"/>
        <w:rPr>
          <w:rFonts w:ascii="Arial" w:hAnsi="Arial" w:eastAsia="Arial" w:cs="Arial"/>
          <w:color w:val="auto"/>
          <w:sz w:val="22"/>
          <w:szCs w:val="22"/>
        </w:rPr>
      </w:pPr>
      <w:r w:rsidRPr="0A8CF851" w:rsidR="4234363A">
        <w:rPr>
          <w:rFonts w:ascii="Arial" w:hAnsi="Arial" w:eastAsia="Arial" w:cs="Arial"/>
          <w:b w:val="1"/>
          <w:bCs w:val="1"/>
          <w:color w:val="auto"/>
          <w:sz w:val="22"/>
          <w:szCs w:val="22"/>
        </w:rPr>
        <w:t>Gómez</w:t>
      </w:r>
      <w:r w:rsidRPr="0A8CF851" w:rsidR="65E5A151">
        <w:rPr>
          <w:rFonts w:ascii="Arial" w:hAnsi="Arial" w:eastAsia="Arial" w:cs="Arial"/>
          <w:b w:val="1"/>
          <w:bCs w:val="1"/>
          <w:color w:val="auto"/>
          <w:sz w:val="22"/>
          <w:szCs w:val="22"/>
        </w:rPr>
        <w:t xml:space="preserve"> Rico</w:t>
      </w:r>
      <w:r w:rsidRPr="0A8CF851" w:rsidR="4234363A">
        <w:rPr>
          <w:rFonts w:ascii="Arial" w:hAnsi="Arial" w:eastAsia="Arial" w:cs="Arial"/>
          <w:b w:val="1"/>
          <w:bCs w:val="1"/>
          <w:color w:val="auto"/>
          <w:sz w:val="22"/>
          <w:szCs w:val="22"/>
        </w:rPr>
        <w:t>, Elena</w:t>
      </w:r>
      <w:r w:rsidRPr="0A8CF851" w:rsidR="657F76DC">
        <w:rPr>
          <w:rFonts w:ascii="Arial" w:hAnsi="Arial" w:eastAsia="Arial" w:cs="Arial"/>
          <w:b w:val="1"/>
          <w:bCs w:val="1"/>
          <w:color w:val="auto"/>
          <w:sz w:val="22"/>
          <w:szCs w:val="22"/>
        </w:rPr>
        <w:t xml:space="preserve"> </w:t>
      </w:r>
      <w:r w:rsidRPr="0A8CF851" w:rsidR="1D73F995">
        <w:rPr>
          <w:rFonts w:ascii="Arial" w:hAnsi="Arial" w:eastAsia="Arial" w:cs="Arial"/>
          <w:b w:val="1"/>
          <w:bCs w:val="1"/>
          <w:color w:val="auto"/>
          <w:sz w:val="22"/>
          <w:szCs w:val="22"/>
        </w:rPr>
        <w:t xml:space="preserve">- </w:t>
      </w:r>
      <w:r w:rsidRPr="0A8CF851" w:rsidR="4234363A">
        <w:rPr>
          <w:rFonts w:ascii="Arial" w:hAnsi="Arial" w:eastAsia="Arial" w:cs="Arial"/>
          <w:color w:val="auto"/>
          <w:sz w:val="22"/>
          <w:szCs w:val="22"/>
        </w:rPr>
        <w:t>Universidad de Barcelona</w:t>
      </w:r>
    </w:p>
    <w:p w:rsidR="00E51104" w:rsidP="1AC867C3" w:rsidRDefault="00E51104" w14:paraId="1A273ED9" w14:textId="7E510EF7">
      <w:pPr>
        <w:spacing w:before="0" w:beforeAutospacing="off" w:after="0" w:afterAutospacing="off"/>
        <w:jc w:val="both"/>
        <w:rPr>
          <w:rFonts w:ascii="Arial" w:hAnsi="Arial" w:eastAsia="Arial" w:cs="Arial"/>
          <w:color w:val="auto"/>
          <w:sz w:val="22"/>
          <w:szCs w:val="22"/>
        </w:rPr>
      </w:pPr>
      <w:hyperlink r:id="Ra69b8dcb8edb4638">
        <w:r w:rsidRPr="1AC867C3" w:rsidR="00E51104">
          <w:rPr>
            <w:rStyle w:val="Hyperlink"/>
            <w:rFonts w:ascii="Arial" w:hAnsi="Arial" w:eastAsia="Arial" w:cs="Arial"/>
            <w:color w:val="auto"/>
            <w:sz w:val="22"/>
            <w:szCs w:val="22"/>
          </w:rPr>
          <w:t>Egomezri119@alumnes.ub.edu</w:t>
        </w:r>
      </w:hyperlink>
    </w:p>
    <w:p w:rsidR="00E51104" w:rsidP="1AC867C3" w:rsidRDefault="00E51104" w14:paraId="39B887AD" w14:textId="5FAAF835">
      <w:pPr>
        <w:spacing w:before="0" w:beforeAutospacing="off" w:after="0" w:afterAutospacing="off"/>
        <w:jc w:val="both"/>
        <w:rPr>
          <w:rFonts w:ascii="Arial" w:hAnsi="Arial" w:eastAsia="Arial" w:cs="Arial"/>
          <w:color w:val="auto"/>
          <w:sz w:val="22"/>
          <w:szCs w:val="22"/>
        </w:rPr>
      </w:pPr>
      <w:r w:rsidRPr="1AC867C3" w:rsidR="00E51104">
        <w:rPr>
          <w:rFonts w:ascii="Arial" w:hAnsi="Arial" w:eastAsia="Arial" w:cs="Arial"/>
          <w:color w:val="auto"/>
          <w:sz w:val="22"/>
          <w:szCs w:val="22"/>
        </w:rPr>
        <w:t>+34 635895920</w:t>
      </w:r>
    </w:p>
    <w:p w:rsidR="68BF400A" w:rsidP="1AC867C3" w:rsidRDefault="68BF400A" w14:paraId="6C0DE02A" w14:textId="696516A4">
      <w:pPr>
        <w:spacing w:before="0" w:beforeAutospacing="off" w:after="0" w:afterAutospacing="off"/>
        <w:jc w:val="both"/>
        <w:rPr>
          <w:rFonts w:ascii="Arial" w:hAnsi="Arial" w:eastAsia="Arial" w:cs="Arial"/>
          <w:color w:val="auto"/>
          <w:sz w:val="22"/>
          <w:szCs w:val="22"/>
        </w:rPr>
      </w:pPr>
      <w:r w:rsidRPr="1AC867C3" w:rsidR="68BF400A">
        <w:rPr>
          <w:rFonts w:ascii="Arial" w:hAnsi="Arial" w:eastAsia="Arial" w:cs="Arial"/>
          <w:b w:val="1"/>
          <w:bCs w:val="1"/>
          <w:color w:val="auto"/>
          <w:sz w:val="22"/>
          <w:szCs w:val="22"/>
        </w:rPr>
        <w:t>Ferrán-Ferrer, Nuria</w:t>
      </w:r>
      <w:r w:rsidRPr="1AC867C3" w:rsidR="581AD233">
        <w:rPr>
          <w:rFonts w:ascii="Arial" w:hAnsi="Arial" w:eastAsia="Arial" w:cs="Arial"/>
          <w:b w:val="1"/>
          <w:bCs w:val="1"/>
          <w:color w:val="auto"/>
          <w:sz w:val="22"/>
          <w:szCs w:val="22"/>
        </w:rPr>
        <w:t xml:space="preserve"> -</w:t>
      </w:r>
      <w:r w:rsidRPr="1AC867C3" w:rsidR="6E0A1666">
        <w:rPr>
          <w:rFonts w:ascii="Arial" w:hAnsi="Arial" w:eastAsia="Arial" w:cs="Arial"/>
          <w:b w:val="1"/>
          <w:bCs w:val="1"/>
          <w:color w:val="auto"/>
          <w:sz w:val="22"/>
          <w:szCs w:val="22"/>
        </w:rPr>
        <w:t xml:space="preserve"> </w:t>
      </w:r>
      <w:r w:rsidRPr="1AC867C3" w:rsidR="68BF400A">
        <w:rPr>
          <w:rFonts w:ascii="Arial" w:hAnsi="Arial" w:eastAsia="Arial" w:cs="Arial"/>
          <w:color w:val="auto"/>
          <w:sz w:val="22"/>
          <w:szCs w:val="22"/>
        </w:rPr>
        <w:t>Universidad de Barcelona</w:t>
      </w:r>
    </w:p>
    <w:p w:rsidR="68BF400A" w:rsidP="1AC867C3" w:rsidRDefault="68BF400A" w14:paraId="0A19AC5F" w14:textId="471701B8">
      <w:pPr>
        <w:spacing w:before="0" w:beforeAutospacing="off" w:after="0" w:afterAutospacing="off"/>
        <w:jc w:val="both"/>
        <w:rPr>
          <w:rFonts w:ascii="Arial" w:hAnsi="Arial" w:eastAsia="Arial" w:cs="Arial"/>
          <w:color w:val="auto"/>
          <w:sz w:val="22"/>
          <w:szCs w:val="22"/>
        </w:rPr>
      </w:pPr>
      <w:r w:rsidRPr="1AC867C3" w:rsidR="68BF400A">
        <w:rPr>
          <w:rFonts w:ascii="Arial" w:hAnsi="Arial" w:eastAsia="Arial" w:cs="Arial"/>
          <w:b w:val="1"/>
          <w:bCs w:val="1"/>
          <w:color w:val="auto"/>
          <w:sz w:val="22"/>
          <w:szCs w:val="22"/>
        </w:rPr>
        <w:t>Centelles</w:t>
      </w:r>
      <w:r w:rsidRPr="1AC867C3" w:rsidR="68BF400A">
        <w:rPr>
          <w:rFonts w:ascii="Arial" w:hAnsi="Arial" w:eastAsia="Arial" w:cs="Arial"/>
          <w:b w:val="1"/>
          <w:bCs w:val="1"/>
          <w:color w:val="auto"/>
          <w:sz w:val="22"/>
          <w:szCs w:val="22"/>
        </w:rPr>
        <w:t>, Miquel</w:t>
      </w:r>
      <w:r w:rsidRPr="1AC867C3" w:rsidR="40E4A166">
        <w:rPr>
          <w:rFonts w:ascii="Arial" w:hAnsi="Arial" w:eastAsia="Arial" w:cs="Arial"/>
          <w:b w:val="1"/>
          <w:bCs w:val="1"/>
          <w:color w:val="auto"/>
          <w:sz w:val="22"/>
          <w:szCs w:val="22"/>
        </w:rPr>
        <w:t xml:space="preserve"> - </w:t>
      </w:r>
      <w:r w:rsidRPr="1AC867C3" w:rsidR="68BF400A">
        <w:rPr>
          <w:rFonts w:ascii="Arial" w:hAnsi="Arial" w:eastAsia="Arial" w:cs="Arial"/>
          <w:color w:val="auto"/>
          <w:sz w:val="22"/>
          <w:szCs w:val="22"/>
        </w:rPr>
        <w:t>Universidad de Barcelona</w:t>
      </w:r>
    </w:p>
    <w:p w:rsidR="1AC867C3" w:rsidP="1AC867C3" w:rsidRDefault="1AC867C3" w14:paraId="322CDAA0" w14:textId="38041869">
      <w:pPr>
        <w:spacing w:before="0" w:beforeAutospacing="off" w:after="0" w:afterAutospacing="off"/>
        <w:jc w:val="both"/>
        <w:rPr>
          <w:rFonts w:ascii="Arial" w:hAnsi="Arial" w:eastAsia="Arial" w:cs="Arial"/>
          <w:color w:val="auto"/>
          <w:sz w:val="22"/>
          <w:szCs w:val="22"/>
        </w:rPr>
      </w:pPr>
    </w:p>
    <w:p w:rsidR="1AC867C3" w:rsidP="1AC867C3" w:rsidRDefault="1AC867C3" w14:paraId="669D291E" w14:textId="380324B1">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p>
    <w:p w:rsidR="7F3E3936" w:rsidP="0A8CF851" w:rsidRDefault="7F3E3936" w14:paraId="561D35D9" w14:textId="04F758C1">
      <w:pPr>
        <w:pStyle w:val="Heading1"/>
        <w:jc w:val="both"/>
        <w:rPr>
          <w:rFonts w:ascii="Arial" w:hAnsi="Arial" w:eastAsia="Arial" w:cs="Arial"/>
          <w:b w:val="1"/>
          <w:bCs w:val="1"/>
          <w:i w:val="0"/>
          <w:iCs w:val="0"/>
          <w:caps w:val="0"/>
          <w:smallCaps w:val="0"/>
          <w:color w:val="auto"/>
          <w:sz w:val="22"/>
          <w:szCs w:val="22"/>
        </w:rPr>
      </w:pPr>
      <w:r w:rsidRPr="0A8CF851" w:rsidR="3FE13AB5">
        <w:rPr>
          <w:rFonts w:ascii="Arial" w:hAnsi="Arial" w:eastAsia="Arial" w:cs="Arial"/>
          <w:b w:val="1"/>
          <w:bCs w:val="1"/>
          <w:color w:val="auto"/>
          <w:sz w:val="22"/>
          <w:szCs w:val="22"/>
        </w:rPr>
        <w:t>Resum</w:t>
      </w:r>
      <w:r w:rsidRPr="0A8CF851" w:rsidR="3FE13AB5">
        <w:rPr>
          <w:rFonts w:ascii="Arial" w:hAnsi="Arial" w:eastAsia="Arial" w:cs="Arial"/>
          <w:b w:val="1"/>
          <w:bCs w:val="1"/>
          <w:color w:val="auto"/>
          <w:sz w:val="22"/>
          <w:szCs w:val="22"/>
        </w:rPr>
        <w:t xml:space="preserve"> </w:t>
      </w:r>
      <w:r w:rsidRPr="0A8CF851" w:rsidR="3FE13AB5">
        <w:rPr>
          <w:rFonts w:ascii="Arial" w:hAnsi="Arial" w:eastAsia="Arial" w:cs="Arial"/>
          <w:b w:val="1"/>
          <w:bCs w:val="1"/>
          <w:color w:val="auto"/>
          <w:sz w:val="22"/>
          <w:szCs w:val="22"/>
        </w:rPr>
        <w:t>descriptiu</w:t>
      </w:r>
    </w:p>
    <w:p w:rsidR="1A973A48" w:rsidP="1AC867C3" w:rsidRDefault="1A973A48" w14:paraId="34DB31D5" w14:textId="1461A783">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1A973A48">
        <w:rPr>
          <w:rFonts w:ascii="Arial" w:hAnsi="Arial" w:eastAsia="Arial" w:cs="Arial"/>
          <w:b w:val="0"/>
          <w:bCs w:val="0"/>
          <w:i w:val="0"/>
          <w:iCs w:val="0"/>
          <w:caps w:val="0"/>
          <w:smallCaps w:val="0"/>
          <w:color w:val="auto"/>
          <w:sz w:val="22"/>
          <w:szCs w:val="22"/>
        </w:rPr>
        <w:t>La</w:t>
      </w:r>
      <w:r w:rsidRPr="1AC867C3" w:rsidR="120E0C29">
        <w:rPr>
          <w:rFonts w:ascii="Arial" w:hAnsi="Arial" w:eastAsia="Arial" w:cs="Arial"/>
          <w:b w:val="0"/>
          <w:bCs w:val="0"/>
          <w:i w:val="0"/>
          <w:iCs w:val="0"/>
          <w:caps w:val="0"/>
          <w:smallCaps w:val="0"/>
          <w:color w:val="auto"/>
          <w:sz w:val="22"/>
          <w:szCs w:val="22"/>
        </w:rPr>
        <w:t xml:space="preserve"> evolución de las</w:t>
      </w:r>
      <w:r w:rsidRPr="1AC867C3" w:rsidR="1A973A48">
        <w:rPr>
          <w:rFonts w:ascii="Arial" w:hAnsi="Arial" w:eastAsia="Arial" w:cs="Arial"/>
          <w:b w:val="0"/>
          <w:bCs w:val="0"/>
          <w:i w:val="0"/>
          <w:iCs w:val="0"/>
          <w:caps w:val="0"/>
          <w:smallCaps w:val="0"/>
          <w:color w:val="auto"/>
          <w:sz w:val="22"/>
          <w:szCs w:val="22"/>
        </w:rPr>
        <w:t xml:space="preserve"> bibliotecas digitales</w:t>
      </w:r>
      <w:r w:rsidRPr="1AC867C3" w:rsidR="43ADAD30">
        <w:rPr>
          <w:rFonts w:ascii="Arial" w:hAnsi="Arial" w:eastAsia="Arial" w:cs="Arial"/>
          <w:b w:val="0"/>
          <w:bCs w:val="0"/>
          <w:i w:val="0"/>
          <w:iCs w:val="0"/>
          <w:caps w:val="0"/>
          <w:smallCaps w:val="0"/>
          <w:color w:val="auto"/>
          <w:sz w:val="22"/>
          <w:szCs w:val="22"/>
        </w:rPr>
        <w:t xml:space="preserve">, de </w:t>
      </w:r>
      <w:r w:rsidRPr="1AC867C3" w:rsidR="1A973A48">
        <w:rPr>
          <w:rFonts w:ascii="Arial" w:hAnsi="Arial" w:eastAsia="Arial" w:cs="Arial"/>
          <w:b w:val="0"/>
          <w:bCs w:val="0"/>
          <w:i w:val="0"/>
          <w:iCs w:val="0"/>
          <w:caps w:val="0"/>
          <w:smallCaps w:val="0"/>
          <w:color w:val="auto"/>
          <w:sz w:val="22"/>
          <w:szCs w:val="22"/>
        </w:rPr>
        <w:t xml:space="preserve">repositorios técnicos a ecosistemas sociotécnicos </w:t>
      </w:r>
      <w:r w:rsidRPr="1AC867C3" w:rsidR="7F87C62D">
        <w:rPr>
          <w:rFonts w:ascii="Arial" w:hAnsi="Arial" w:eastAsia="Arial" w:cs="Arial"/>
          <w:b w:val="0"/>
          <w:bCs w:val="0"/>
          <w:i w:val="0"/>
          <w:iCs w:val="0"/>
          <w:caps w:val="0"/>
          <w:smallCaps w:val="0"/>
          <w:color w:val="auto"/>
          <w:sz w:val="22"/>
          <w:szCs w:val="22"/>
        </w:rPr>
        <w:t xml:space="preserve">que </w:t>
      </w:r>
      <w:r w:rsidRPr="1AC867C3" w:rsidR="1A973A48">
        <w:rPr>
          <w:rFonts w:ascii="Arial" w:hAnsi="Arial" w:eastAsia="Arial" w:cs="Arial"/>
          <w:b w:val="0"/>
          <w:bCs w:val="0"/>
          <w:i w:val="0"/>
          <w:iCs w:val="0"/>
          <w:caps w:val="0"/>
          <w:smallCaps w:val="0"/>
          <w:color w:val="auto"/>
          <w:sz w:val="22"/>
          <w:szCs w:val="22"/>
        </w:rPr>
        <w:t xml:space="preserve">deben servir a comunidades diversas y </w:t>
      </w:r>
      <w:r w:rsidRPr="1AC867C3" w:rsidR="1A973A48">
        <w:rPr>
          <w:rFonts w:ascii="Arial" w:hAnsi="Arial" w:eastAsia="Arial" w:cs="Arial"/>
          <w:b w:val="0"/>
          <w:bCs w:val="0"/>
          <w:i w:val="0"/>
          <w:iCs w:val="0"/>
          <w:caps w:val="0"/>
          <w:smallCaps w:val="0"/>
          <w:color w:val="auto"/>
          <w:sz w:val="22"/>
          <w:szCs w:val="22"/>
        </w:rPr>
        <w:t>situadas</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Centrar</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el</w:t>
      </w:r>
      <w:r w:rsidRPr="1AC867C3" w:rsidR="1A973A48">
        <w:rPr>
          <w:rFonts w:ascii="Arial" w:hAnsi="Arial" w:eastAsia="Arial" w:cs="Arial"/>
          <w:b w:val="0"/>
          <w:bCs w:val="0"/>
          <w:i w:val="0"/>
          <w:iCs w:val="0"/>
          <w:caps w:val="0"/>
          <w:smallCaps w:val="0"/>
          <w:color w:val="auto"/>
          <w:sz w:val="22"/>
          <w:szCs w:val="22"/>
        </w:rPr>
        <w:t xml:space="preserve"> diseño de </w:t>
      </w:r>
      <w:r w:rsidRPr="1AC867C3" w:rsidR="1A973A48">
        <w:rPr>
          <w:rFonts w:ascii="Arial" w:hAnsi="Arial" w:eastAsia="Arial" w:cs="Arial"/>
          <w:b w:val="0"/>
          <w:bCs w:val="0"/>
          <w:i w:val="0"/>
          <w:iCs w:val="0"/>
          <w:caps w:val="0"/>
          <w:smallCaps w:val="0"/>
          <w:color w:val="auto"/>
          <w:sz w:val="22"/>
          <w:szCs w:val="22"/>
        </w:rPr>
        <w:t>los</w:t>
      </w:r>
      <w:r w:rsidRPr="1AC867C3" w:rsidR="1A973A48">
        <w:rPr>
          <w:rFonts w:ascii="Arial" w:hAnsi="Arial" w:eastAsia="Arial" w:cs="Arial"/>
          <w:b w:val="0"/>
          <w:bCs w:val="0"/>
          <w:i w:val="0"/>
          <w:iCs w:val="0"/>
          <w:caps w:val="0"/>
          <w:smallCaps w:val="0"/>
          <w:color w:val="auto"/>
          <w:sz w:val="22"/>
          <w:szCs w:val="22"/>
        </w:rPr>
        <w:t xml:space="preserve"> servicios en el usuario es una tarea compleja y dependiente del contexto, donde </w:t>
      </w:r>
      <w:r w:rsidRPr="1AC867C3" w:rsidR="2DF91D03">
        <w:rPr>
          <w:rFonts w:ascii="Arial" w:hAnsi="Arial" w:eastAsia="Arial" w:cs="Arial"/>
          <w:b w:val="0"/>
          <w:bCs w:val="0"/>
          <w:i w:val="0"/>
          <w:iCs w:val="0"/>
          <w:caps w:val="0"/>
          <w:smallCaps w:val="0"/>
          <w:color w:val="auto"/>
          <w:sz w:val="22"/>
          <w:szCs w:val="22"/>
        </w:rPr>
        <w:t xml:space="preserve">diversos </w:t>
      </w:r>
      <w:r w:rsidRPr="1AC867C3" w:rsidR="1A973A48">
        <w:rPr>
          <w:rFonts w:ascii="Arial" w:hAnsi="Arial" w:eastAsia="Arial" w:cs="Arial"/>
          <w:b w:val="0"/>
          <w:bCs w:val="0"/>
          <w:i w:val="0"/>
          <w:iCs w:val="0"/>
          <w:caps w:val="0"/>
          <w:smallCaps w:val="0"/>
          <w:color w:val="auto"/>
          <w:sz w:val="22"/>
          <w:szCs w:val="22"/>
        </w:rPr>
        <w:t xml:space="preserve">roles </w:t>
      </w:r>
      <w:r w:rsidRPr="1AC867C3" w:rsidR="1D178220">
        <w:rPr>
          <w:rFonts w:ascii="Arial" w:hAnsi="Arial" w:eastAsia="Arial" w:cs="Arial"/>
          <w:b w:val="0"/>
          <w:bCs w:val="0"/>
          <w:i w:val="0"/>
          <w:iCs w:val="0"/>
          <w:caps w:val="0"/>
          <w:smallCaps w:val="0"/>
          <w:color w:val="auto"/>
          <w:sz w:val="22"/>
          <w:szCs w:val="22"/>
        </w:rPr>
        <w:t>se responsabilizan de la</w:t>
      </w:r>
      <w:r w:rsidRPr="1AC867C3" w:rsidR="1A973A48">
        <w:rPr>
          <w:rFonts w:ascii="Arial" w:hAnsi="Arial" w:eastAsia="Arial" w:cs="Arial"/>
          <w:b w:val="0"/>
          <w:bCs w:val="0"/>
          <w:i w:val="0"/>
          <w:iCs w:val="0"/>
          <w:caps w:val="0"/>
          <w:smallCaps w:val="0"/>
          <w:color w:val="auto"/>
          <w:sz w:val="22"/>
          <w:szCs w:val="22"/>
        </w:rPr>
        <w:t xml:space="preserve"> usabilidad, procedencia, mitigación de sesgos y otros riesgos de justicia epistémica. La justicia epistémica, según </w:t>
      </w:r>
      <w:r w:rsidRPr="1AC867C3" w:rsidR="1A973A48">
        <w:rPr>
          <w:rFonts w:ascii="Arial" w:hAnsi="Arial" w:eastAsia="Arial" w:cs="Arial"/>
          <w:b w:val="0"/>
          <w:bCs w:val="0"/>
          <w:i w:val="0"/>
          <w:iCs w:val="0"/>
          <w:caps w:val="0"/>
          <w:smallCaps w:val="0"/>
          <w:color w:val="auto"/>
          <w:sz w:val="22"/>
          <w:szCs w:val="22"/>
        </w:rPr>
        <w:t>Fricker</w:t>
      </w:r>
      <w:r w:rsidRPr="1AC867C3" w:rsidR="1A973A48">
        <w:rPr>
          <w:rFonts w:ascii="Arial" w:hAnsi="Arial" w:eastAsia="Arial" w:cs="Arial"/>
          <w:b w:val="0"/>
          <w:bCs w:val="0"/>
          <w:i w:val="0"/>
          <w:iCs w:val="0"/>
          <w:caps w:val="0"/>
          <w:smallCaps w:val="0"/>
          <w:color w:val="auto"/>
          <w:sz w:val="22"/>
          <w:szCs w:val="22"/>
        </w:rPr>
        <w:t xml:space="preserve"> (2007), se refiere a la ausencia de daño cometido en su capacidad como conocedor, e incluye formas de subrepresentación como la falta de credibilidad por identificarse en un género o grupo social determinado y también las situaciones en las que los marcos interpretativos colectivos son insuficientes para comprender los efectos de tal brecha. Se adopta en este estudio de una manera general para observar posibles consideraciones sociales en prácticas de diseño centrado en el usuario de 22 proyectos de tecnologías semánticas y </w:t>
      </w:r>
      <w:r w:rsidRPr="1AC867C3" w:rsidR="1A973A48">
        <w:rPr>
          <w:rFonts w:ascii="Arial" w:hAnsi="Arial" w:eastAsia="Arial" w:cs="Arial"/>
          <w:b w:val="0"/>
          <w:bCs w:val="0"/>
          <w:i w:val="0"/>
          <w:iCs w:val="0"/>
          <w:caps w:val="0"/>
          <w:smallCaps w:val="0"/>
          <w:color w:val="auto"/>
          <w:sz w:val="22"/>
          <w:szCs w:val="22"/>
        </w:rPr>
        <w:t>NeSy</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Ai</w:t>
      </w:r>
      <w:r w:rsidRPr="1AC867C3" w:rsidR="1A973A48">
        <w:rPr>
          <w:rFonts w:ascii="Arial" w:hAnsi="Arial" w:eastAsia="Arial" w:cs="Arial"/>
          <w:b w:val="0"/>
          <w:bCs w:val="0"/>
          <w:i w:val="0"/>
          <w:iCs w:val="0"/>
          <w:caps w:val="0"/>
          <w:smallCaps w:val="0"/>
          <w:color w:val="auto"/>
          <w:sz w:val="22"/>
          <w:szCs w:val="22"/>
        </w:rPr>
        <w:t xml:space="preserve"> en el contexto GLAM, que comúnmente describe y clasifica archivos involucrados en estas comunidades. </w:t>
      </w:r>
    </w:p>
    <w:p w:rsidR="1A973A48" w:rsidP="1AC867C3" w:rsidRDefault="1A973A48" w14:paraId="11F5067A" w14:textId="36DA2DE5">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1A973A48">
        <w:rPr>
          <w:rFonts w:ascii="Arial" w:hAnsi="Arial" w:eastAsia="Arial" w:cs="Arial"/>
          <w:b w:val="0"/>
          <w:bCs w:val="0"/>
          <w:i w:val="0"/>
          <w:iCs w:val="0"/>
          <w:caps w:val="0"/>
          <w:smallCaps w:val="0"/>
          <w:color w:val="auto"/>
          <w:sz w:val="22"/>
          <w:szCs w:val="22"/>
        </w:rPr>
        <w:t xml:space="preserve"> </w:t>
      </w:r>
    </w:p>
    <w:p w:rsidR="1A973A48" w:rsidP="73813A31" w:rsidRDefault="1A973A48" w14:paraId="72386F61" w14:textId="10F6F0F0">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73813A31" w:rsidR="7C04F782">
        <w:rPr>
          <w:rFonts w:ascii="Arial" w:hAnsi="Arial" w:eastAsia="Arial" w:cs="Arial"/>
          <w:b w:val="0"/>
          <w:bCs w:val="0"/>
          <w:i w:val="0"/>
          <w:iCs w:val="0"/>
          <w:caps w:val="0"/>
          <w:smallCaps w:val="0"/>
          <w:color w:val="auto"/>
          <w:sz w:val="22"/>
          <w:szCs w:val="22"/>
        </w:rPr>
        <w:t xml:space="preserve">Este estudio analiza sistemáticamente la literatura de los sistemas semánticos y </w:t>
      </w:r>
      <w:r w:rsidRPr="73813A31" w:rsidR="7C04F782">
        <w:rPr>
          <w:rFonts w:ascii="Arial" w:hAnsi="Arial" w:eastAsia="Arial" w:cs="Arial"/>
          <w:b w:val="0"/>
          <w:bCs w:val="0"/>
          <w:i w:val="0"/>
          <w:iCs w:val="0"/>
          <w:caps w:val="0"/>
          <w:smallCaps w:val="0"/>
          <w:color w:val="auto"/>
          <w:sz w:val="22"/>
          <w:szCs w:val="22"/>
        </w:rPr>
        <w:t>NeSy</w:t>
      </w:r>
      <w:r w:rsidRPr="73813A31" w:rsidR="7C04F782">
        <w:rPr>
          <w:rFonts w:ascii="Arial" w:hAnsi="Arial" w:eastAsia="Arial" w:cs="Arial"/>
          <w:b w:val="0"/>
          <w:bCs w:val="0"/>
          <w:i w:val="0"/>
          <w:iCs w:val="0"/>
          <w:caps w:val="0"/>
          <w:smallCaps w:val="0"/>
          <w:color w:val="auto"/>
          <w:sz w:val="22"/>
          <w:szCs w:val="22"/>
        </w:rPr>
        <w:t xml:space="preserve"> </w:t>
      </w:r>
      <w:r w:rsidRPr="73813A31" w:rsidR="7C04F782">
        <w:rPr>
          <w:rFonts w:ascii="Arial" w:hAnsi="Arial" w:eastAsia="Arial" w:cs="Arial"/>
          <w:b w:val="0"/>
          <w:bCs w:val="0"/>
          <w:i w:val="0"/>
          <w:iCs w:val="0"/>
          <w:caps w:val="0"/>
          <w:smallCaps w:val="0"/>
          <w:color w:val="auto"/>
          <w:sz w:val="22"/>
          <w:szCs w:val="22"/>
        </w:rPr>
        <w:t>Ai</w:t>
      </w:r>
      <w:r w:rsidRPr="73813A31" w:rsidR="7C04F782">
        <w:rPr>
          <w:rFonts w:ascii="Arial" w:hAnsi="Arial" w:eastAsia="Arial" w:cs="Arial"/>
          <w:b w:val="0"/>
          <w:bCs w:val="0"/>
          <w:i w:val="0"/>
          <w:iCs w:val="0"/>
          <w:caps w:val="0"/>
          <w:smallCaps w:val="0"/>
          <w:color w:val="auto"/>
          <w:sz w:val="22"/>
          <w:szCs w:val="22"/>
        </w:rPr>
        <w:t xml:space="preserve"> centrados en el usuario, identificando patrones metodológicos, brechas y oportunidades para futuras colaboraciones transdisciplinarias. Específicamente, se propone: (1) mapear </w:t>
      </w:r>
      <w:r w:rsidRPr="73813A31" w:rsidR="7C26E5FA">
        <w:rPr>
          <w:rFonts w:ascii="Arial" w:hAnsi="Arial" w:eastAsia="Arial" w:cs="Arial"/>
          <w:b w:val="0"/>
          <w:bCs w:val="0"/>
          <w:i w:val="0"/>
          <w:iCs w:val="0"/>
          <w:caps w:val="0"/>
          <w:smallCaps w:val="0"/>
          <w:color w:val="auto"/>
          <w:sz w:val="22"/>
          <w:szCs w:val="22"/>
        </w:rPr>
        <w:t>el momento de</w:t>
      </w:r>
      <w:r w:rsidRPr="73813A31" w:rsidR="7C04F782">
        <w:rPr>
          <w:rFonts w:ascii="Arial" w:hAnsi="Arial" w:eastAsia="Arial" w:cs="Arial"/>
          <w:b w:val="0"/>
          <w:bCs w:val="0"/>
          <w:i w:val="0"/>
          <w:iCs w:val="0"/>
          <w:caps w:val="0"/>
          <w:smallCaps w:val="0"/>
          <w:color w:val="auto"/>
          <w:sz w:val="22"/>
          <w:szCs w:val="22"/>
        </w:rPr>
        <w:t xml:space="preserve"> </w:t>
      </w:r>
      <w:r w:rsidRPr="73813A31" w:rsidR="7C04F782">
        <w:rPr>
          <w:rFonts w:ascii="Arial" w:hAnsi="Arial" w:eastAsia="Arial" w:cs="Arial"/>
          <w:b w:val="0"/>
          <w:bCs w:val="0"/>
          <w:i w:val="0"/>
          <w:iCs w:val="0"/>
          <w:caps w:val="0"/>
          <w:smallCaps w:val="0"/>
          <w:color w:val="auto"/>
          <w:sz w:val="22"/>
          <w:szCs w:val="22"/>
        </w:rPr>
        <w:t>integra</w:t>
      </w:r>
      <w:r w:rsidRPr="73813A31" w:rsidR="5A72E824">
        <w:rPr>
          <w:rFonts w:ascii="Arial" w:hAnsi="Arial" w:eastAsia="Arial" w:cs="Arial"/>
          <w:b w:val="0"/>
          <w:bCs w:val="0"/>
          <w:i w:val="0"/>
          <w:iCs w:val="0"/>
          <w:caps w:val="0"/>
          <w:smallCaps w:val="0"/>
          <w:color w:val="auto"/>
          <w:sz w:val="22"/>
          <w:szCs w:val="22"/>
        </w:rPr>
        <w:t>ción de</w:t>
      </w:r>
      <w:r w:rsidRPr="73813A31" w:rsidR="7C04F782">
        <w:rPr>
          <w:rFonts w:ascii="Arial" w:hAnsi="Arial" w:eastAsia="Arial" w:cs="Arial"/>
          <w:b w:val="0"/>
          <w:bCs w:val="0"/>
          <w:i w:val="0"/>
          <w:iCs w:val="0"/>
          <w:caps w:val="0"/>
          <w:smallCaps w:val="0"/>
          <w:color w:val="auto"/>
          <w:sz w:val="22"/>
          <w:szCs w:val="22"/>
        </w:rPr>
        <w:t xml:space="preserve"> usuarios en </w:t>
      </w:r>
      <w:r w:rsidRPr="73813A31" w:rsidR="60E1A55F">
        <w:rPr>
          <w:rFonts w:ascii="Arial" w:hAnsi="Arial" w:eastAsia="Arial" w:cs="Arial"/>
          <w:b w:val="0"/>
          <w:bCs w:val="0"/>
          <w:i w:val="0"/>
          <w:iCs w:val="0"/>
          <w:caps w:val="0"/>
          <w:smallCaps w:val="0"/>
          <w:color w:val="auto"/>
          <w:sz w:val="22"/>
          <w:szCs w:val="22"/>
        </w:rPr>
        <w:t>su</w:t>
      </w:r>
      <w:r w:rsidRPr="73813A31" w:rsidR="7C04F782">
        <w:rPr>
          <w:rFonts w:ascii="Arial" w:hAnsi="Arial" w:eastAsia="Arial" w:cs="Arial"/>
          <w:b w:val="0"/>
          <w:bCs w:val="0"/>
          <w:i w:val="0"/>
          <w:iCs w:val="0"/>
          <w:caps w:val="0"/>
          <w:smallCaps w:val="0"/>
          <w:color w:val="auto"/>
          <w:sz w:val="22"/>
          <w:szCs w:val="22"/>
        </w:rPr>
        <w:t xml:space="preserve"> ciclo de vida (fases tempranas vs. tardías, participación continua vs. episódica); (2) identificar qué herramientas metodológicas se despliegan (talleres de </w:t>
      </w:r>
      <w:r w:rsidRPr="73813A31" w:rsidR="7C04F782">
        <w:rPr>
          <w:rFonts w:ascii="Arial" w:hAnsi="Arial" w:eastAsia="Arial" w:cs="Arial"/>
          <w:b w:val="0"/>
          <w:bCs w:val="0"/>
          <w:i w:val="0"/>
          <w:iCs w:val="0"/>
          <w:caps w:val="0"/>
          <w:smallCaps w:val="0"/>
          <w:color w:val="auto"/>
          <w:sz w:val="22"/>
          <w:szCs w:val="22"/>
        </w:rPr>
        <w:t>co-diseño</w:t>
      </w:r>
      <w:r w:rsidRPr="73813A31" w:rsidR="7C04F782">
        <w:rPr>
          <w:rFonts w:ascii="Arial" w:hAnsi="Arial" w:eastAsia="Arial" w:cs="Arial"/>
          <w:b w:val="0"/>
          <w:bCs w:val="0"/>
          <w:i w:val="0"/>
          <w:iCs w:val="0"/>
          <w:caps w:val="0"/>
          <w:smallCaps w:val="0"/>
          <w:color w:val="auto"/>
          <w:sz w:val="22"/>
          <w:szCs w:val="22"/>
        </w:rPr>
        <w:t xml:space="preserve">, </w:t>
      </w:r>
      <w:r w:rsidRPr="73813A31" w:rsidR="7C04F782">
        <w:rPr>
          <w:rFonts w:ascii="Arial" w:hAnsi="Arial" w:eastAsia="Arial" w:cs="Arial"/>
          <w:b w:val="0"/>
          <w:bCs w:val="0"/>
          <w:i w:val="0"/>
          <w:iCs w:val="0"/>
          <w:caps w:val="0"/>
          <w:smallCaps w:val="0"/>
          <w:color w:val="auto"/>
          <w:sz w:val="22"/>
          <w:szCs w:val="22"/>
        </w:rPr>
        <w:t>pruebas</w:t>
      </w:r>
      <w:r w:rsidRPr="73813A31" w:rsidR="7C04F782">
        <w:rPr>
          <w:rFonts w:ascii="Arial" w:hAnsi="Arial" w:eastAsia="Arial" w:cs="Arial"/>
          <w:b w:val="0"/>
          <w:bCs w:val="0"/>
          <w:i w:val="0"/>
          <w:iCs w:val="0"/>
          <w:caps w:val="0"/>
          <w:smallCaps w:val="0"/>
          <w:color w:val="auto"/>
          <w:sz w:val="22"/>
          <w:szCs w:val="22"/>
        </w:rPr>
        <w:t xml:space="preserve"> de usabilidad, crowdsourcing, curación semántica, creación asistida por IA); (3) examinar si se abordan los niveles de participación y consideraciones de justicia epistémica; y (4) comparar implementaciones concretas para trazar dónde los usuarios aparecen como </w:t>
      </w:r>
      <w:r w:rsidRPr="73813A31" w:rsidR="7C04F782">
        <w:rPr>
          <w:rFonts w:ascii="Arial" w:hAnsi="Arial" w:eastAsia="Arial" w:cs="Arial"/>
          <w:b w:val="0"/>
          <w:bCs w:val="0"/>
          <w:i w:val="0"/>
          <w:iCs w:val="0"/>
          <w:caps w:val="0"/>
          <w:smallCaps w:val="0"/>
          <w:color w:val="auto"/>
          <w:sz w:val="22"/>
          <w:szCs w:val="22"/>
        </w:rPr>
        <w:t>co-creadores</w:t>
      </w:r>
      <w:r w:rsidRPr="73813A31" w:rsidR="7C04F782">
        <w:rPr>
          <w:rFonts w:ascii="Arial" w:hAnsi="Arial" w:eastAsia="Arial" w:cs="Arial"/>
          <w:b w:val="0"/>
          <w:bCs w:val="0"/>
          <w:i w:val="0"/>
          <w:iCs w:val="0"/>
          <w:caps w:val="0"/>
          <w:smallCaps w:val="0"/>
          <w:color w:val="auto"/>
          <w:sz w:val="22"/>
          <w:szCs w:val="22"/>
        </w:rPr>
        <w:t>, evaluadores, anotadores o sujetos, y cómo las elecciones metodológicas configuran la inclusión, mitigación de sesgos y rendición de cuentas.</w:t>
      </w:r>
    </w:p>
    <w:p w:rsidR="1A973A48" w:rsidP="1AC867C3" w:rsidRDefault="1A973A48" w14:paraId="4D710354" w14:textId="716415A2">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1A973A48">
        <w:rPr>
          <w:rFonts w:ascii="Arial" w:hAnsi="Arial" w:eastAsia="Arial" w:cs="Arial"/>
          <w:b w:val="0"/>
          <w:bCs w:val="0"/>
          <w:i w:val="0"/>
          <w:iCs w:val="0"/>
          <w:caps w:val="0"/>
          <w:smallCaps w:val="0"/>
          <w:color w:val="auto"/>
          <w:sz w:val="22"/>
          <w:szCs w:val="22"/>
        </w:rPr>
        <w:t xml:space="preserve"> </w:t>
      </w:r>
    </w:p>
    <w:p w:rsidR="1A973A48" w:rsidP="1AC867C3" w:rsidRDefault="1A973A48" w14:paraId="1593B4D0" w14:textId="1A843E8F">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1A973A48">
        <w:rPr>
          <w:rFonts w:ascii="Arial" w:hAnsi="Arial" w:eastAsia="Arial" w:cs="Arial"/>
          <w:b w:val="0"/>
          <w:bCs w:val="0"/>
          <w:i w:val="0"/>
          <w:iCs w:val="0"/>
          <w:caps w:val="0"/>
          <w:smallCaps w:val="0"/>
          <w:color w:val="auto"/>
          <w:sz w:val="22"/>
          <w:szCs w:val="22"/>
        </w:rPr>
        <w:t xml:space="preserve">El </w:t>
      </w:r>
      <w:r w:rsidRPr="1AC867C3" w:rsidR="1A973A48">
        <w:rPr>
          <w:rFonts w:ascii="Arial" w:hAnsi="Arial" w:eastAsia="Arial" w:cs="Arial"/>
          <w:b w:val="0"/>
          <w:bCs w:val="0"/>
          <w:i w:val="0"/>
          <w:iCs w:val="0"/>
          <w:caps w:val="0"/>
          <w:smallCaps w:val="0"/>
          <w:color w:val="auto"/>
          <w:sz w:val="22"/>
          <w:szCs w:val="22"/>
        </w:rPr>
        <w:t>marco</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teórico</w:t>
      </w:r>
      <w:r w:rsidRPr="1AC867C3" w:rsidR="1A973A48">
        <w:rPr>
          <w:rFonts w:ascii="Arial" w:hAnsi="Arial" w:eastAsia="Arial" w:cs="Arial"/>
          <w:b w:val="0"/>
          <w:bCs w:val="0"/>
          <w:i w:val="0"/>
          <w:iCs w:val="0"/>
          <w:caps w:val="0"/>
          <w:smallCaps w:val="0"/>
          <w:color w:val="auto"/>
          <w:sz w:val="22"/>
          <w:szCs w:val="22"/>
        </w:rPr>
        <w:t xml:space="preserve"> se </w:t>
      </w:r>
      <w:r w:rsidRPr="1AC867C3" w:rsidR="1A973A48">
        <w:rPr>
          <w:rFonts w:ascii="Arial" w:hAnsi="Arial" w:eastAsia="Arial" w:cs="Arial"/>
          <w:b w:val="0"/>
          <w:bCs w:val="0"/>
          <w:i w:val="0"/>
          <w:iCs w:val="0"/>
          <w:caps w:val="0"/>
          <w:smallCaps w:val="0"/>
          <w:color w:val="auto"/>
          <w:sz w:val="22"/>
          <w:szCs w:val="22"/>
        </w:rPr>
        <w:t>fundamenta</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en</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perspectivas</w:t>
      </w:r>
      <w:r w:rsidRPr="1AC867C3" w:rsidR="1A973A48">
        <w:rPr>
          <w:rFonts w:ascii="Arial" w:hAnsi="Arial" w:eastAsia="Arial" w:cs="Arial"/>
          <w:b w:val="0"/>
          <w:bCs w:val="0"/>
          <w:i w:val="0"/>
          <w:iCs w:val="0"/>
          <w:caps w:val="0"/>
          <w:smallCaps w:val="0"/>
          <w:color w:val="auto"/>
          <w:sz w:val="22"/>
          <w:szCs w:val="22"/>
        </w:rPr>
        <w:t xml:space="preserve"> de </w:t>
      </w:r>
      <w:r w:rsidRPr="1AC867C3" w:rsidR="1A973A48">
        <w:rPr>
          <w:rFonts w:ascii="Arial" w:hAnsi="Arial" w:eastAsia="Arial" w:cs="Arial"/>
          <w:b w:val="0"/>
          <w:bCs w:val="0"/>
          <w:i w:val="0"/>
          <w:iCs w:val="0"/>
          <w:caps w:val="0"/>
          <w:smallCaps w:val="0"/>
          <w:color w:val="auto"/>
          <w:sz w:val="22"/>
          <w:szCs w:val="22"/>
        </w:rPr>
        <w:t>diseño</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participativo</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interacción</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humano-computador</w:t>
      </w:r>
      <w:r w:rsidRPr="1AC867C3" w:rsidR="1A973A48">
        <w:rPr>
          <w:rFonts w:ascii="Arial" w:hAnsi="Arial" w:eastAsia="Arial" w:cs="Arial"/>
          <w:b w:val="0"/>
          <w:bCs w:val="0"/>
          <w:i w:val="0"/>
          <w:iCs w:val="0"/>
          <w:caps w:val="0"/>
          <w:smallCaps w:val="0"/>
          <w:color w:val="auto"/>
          <w:sz w:val="22"/>
          <w:szCs w:val="22"/>
        </w:rPr>
        <w:t xml:space="preserve"> (HCI), </w:t>
      </w:r>
      <w:r w:rsidRPr="1AC867C3" w:rsidR="1A973A48">
        <w:rPr>
          <w:rFonts w:ascii="Arial" w:hAnsi="Arial" w:eastAsia="Arial" w:cs="Arial"/>
          <w:b w:val="0"/>
          <w:bCs w:val="0"/>
          <w:i w:val="0"/>
          <w:iCs w:val="0"/>
          <w:caps w:val="0"/>
          <w:smallCaps w:val="0"/>
          <w:color w:val="auto"/>
          <w:sz w:val="22"/>
          <w:szCs w:val="22"/>
        </w:rPr>
        <w:t>ciencia</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ciudadana</w:t>
      </w:r>
      <w:r w:rsidRPr="1AC867C3" w:rsidR="1A973A48">
        <w:rPr>
          <w:rFonts w:ascii="Arial" w:hAnsi="Arial" w:eastAsia="Arial" w:cs="Arial"/>
          <w:b w:val="0"/>
          <w:bCs w:val="0"/>
          <w:i w:val="0"/>
          <w:iCs w:val="0"/>
          <w:caps w:val="0"/>
          <w:smallCaps w:val="0"/>
          <w:color w:val="auto"/>
          <w:sz w:val="22"/>
          <w:szCs w:val="22"/>
        </w:rPr>
        <w:t xml:space="preserve"> e IA </w:t>
      </w:r>
      <w:r w:rsidRPr="1AC867C3" w:rsidR="1A973A48">
        <w:rPr>
          <w:rFonts w:ascii="Arial" w:hAnsi="Arial" w:eastAsia="Arial" w:cs="Arial"/>
          <w:b w:val="0"/>
          <w:bCs w:val="0"/>
          <w:i w:val="0"/>
          <w:iCs w:val="0"/>
          <w:caps w:val="0"/>
          <w:smallCaps w:val="0"/>
          <w:color w:val="auto"/>
          <w:sz w:val="22"/>
          <w:szCs w:val="22"/>
        </w:rPr>
        <w:t>centrada</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en</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el</w:t>
      </w:r>
      <w:r w:rsidRPr="1AC867C3" w:rsidR="1A973A48">
        <w:rPr>
          <w:rFonts w:ascii="Arial" w:hAnsi="Arial" w:eastAsia="Arial" w:cs="Arial"/>
          <w:b w:val="0"/>
          <w:bCs w:val="0"/>
          <w:i w:val="0"/>
          <w:iCs w:val="0"/>
          <w:caps w:val="0"/>
          <w:smallCaps w:val="0"/>
          <w:color w:val="auto"/>
          <w:sz w:val="22"/>
          <w:szCs w:val="22"/>
        </w:rPr>
        <w:t xml:space="preserve"> ser </w:t>
      </w:r>
      <w:r w:rsidRPr="1AC867C3" w:rsidR="1A973A48">
        <w:rPr>
          <w:rFonts w:ascii="Arial" w:hAnsi="Arial" w:eastAsia="Arial" w:cs="Arial"/>
          <w:b w:val="0"/>
          <w:bCs w:val="0"/>
          <w:i w:val="0"/>
          <w:iCs w:val="0"/>
          <w:caps w:val="0"/>
          <w:smallCaps w:val="0"/>
          <w:color w:val="auto"/>
          <w:sz w:val="22"/>
          <w:szCs w:val="22"/>
        </w:rPr>
        <w:t>humano</w:t>
      </w:r>
      <w:r w:rsidRPr="1AC867C3" w:rsidR="1A973A48">
        <w:rPr>
          <w:rFonts w:ascii="Arial" w:hAnsi="Arial" w:eastAsia="Arial" w:cs="Arial"/>
          <w:b w:val="0"/>
          <w:bCs w:val="0"/>
          <w:i w:val="0"/>
          <w:iCs w:val="0"/>
          <w:caps w:val="0"/>
          <w:smallCaps w:val="0"/>
          <w:color w:val="auto"/>
          <w:sz w:val="22"/>
          <w:szCs w:val="22"/>
        </w:rPr>
        <w:t xml:space="preserve"> (HCAI), </w:t>
      </w:r>
      <w:r w:rsidRPr="1AC867C3" w:rsidR="1A973A48">
        <w:rPr>
          <w:rFonts w:ascii="Arial" w:hAnsi="Arial" w:eastAsia="Arial" w:cs="Arial"/>
          <w:b w:val="0"/>
          <w:bCs w:val="0"/>
          <w:i w:val="0"/>
          <w:iCs w:val="0"/>
          <w:caps w:val="0"/>
          <w:smallCaps w:val="0"/>
          <w:color w:val="auto"/>
          <w:sz w:val="22"/>
          <w:szCs w:val="22"/>
        </w:rPr>
        <w:t>complementadas</w:t>
      </w:r>
      <w:r w:rsidRPr="1AC867C3" w:rsidR="1A973A48">
        <w:rPr>
          <w:rFonts w:ascii="Arial" w:hAnsi="Arial" w:eastAsia="Arial" w:cs="Arial"/>
          <w:b w:val="0"/>
          <w:bCs w:val="0"/>
          <w:i w:val="0"/>
          <w:iCs w:val="0"/>
          <w:caps w:val="0"/>
          <w:smallCaps w:val="0"/>
          <w:color w:val="auto"/>
          <w:sz w:val="22"/>
          <w:szCs w:val="22"/>
        </w:rPr>
        <w:t xml:space="preserve"> con </w:t>
      </w:r>
      <w:r w:rsidRPr="1AC867C3" w:rsidR="1A973A48">
        <w:rPr>
          <w:rFonts w:ascii="Arial" w:hAnsi="Arial" w:eastAsia="Arial" w:cs="Arial"/>
          <w:b w:val="0"/>
          <w:bCs w:val="0"/>
          <w:i w:val="0"/>
          <w:iCs w:val="0"/>
          <w:caps w:val="0"/>
          <w:smallCaps w:val="0"/>
          <w:color w:val="auto"/>
          <w:sz w:val="22"/>
          <w:szCs w:val="22"/>
        </w:rPr>
        <w:t>marcos</w:t>
      </w:r>
      <w:r w:rsidRPr="1AC867C3" w:rsidR="1A973A48">
        <w:rPr>
          <w:rFonts w:ascii="Arial" w:hAnsi="Arial" w:eastAsia="Arial" w:cs="Arial"/>
          <w:b w:val="0"/>
          <w:bCs w:val="0"/>
          <w:i w:val="0"/>
          <w:iCs w:val="0"/>
          <w:caps w:val="0"/>
          <w:smallCaps w:val="0"/>
          <w:color w:val="auto"/>
          <w:sz w:val="22"/>
          <w:szCs w:val="22"/>
        </w:rPr>
        <w:t xml:space="preserve"> de </w:t>
      </w:r>
      <w:r w:rsidRPr="1AC867C3" w:rsidR="1A973A48">
        <w:rPr>
          <w:rFonts w:ascii="Arial" w:hAnsi="Arial" w:eastAsia="Arial" w:cs="Arial"/>
          <w:b w:val="0"/>
          <w:bCs w:val="0"/>
          <w:i w:val="0"/>
          <w:iCs w:val="0"/>
          <w:caps w:val="0"/>
          <w:smallCaps w:val="0"/>
          <w:color w:val="auto"/>
          <w:sz w:val="22"/>
          <w:szCs w:val="22"/>
        </w:rPr>
        <w:t>justicia</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epistémica</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que</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destacan</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cómo</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el</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sesgo</w:t>
      </w:r>
      <w:r w:rsidRPr="1AC867C3" w:rsidR="1A973A48">
        <w:rPr>
          <w:rFonts w:ascii="Arial" w:hAnsi="Arial" w:eastAsia="Arial" w:cs="Arial"/>
          <w:b w:val="0"/>
          <w:bCs w:val="0"/>
          <w:i w:val="0"/>
          <w:iCs w:val="0"/>
          <w:caps w:val="0"/>
          <w:smallCaps w:val="0"/>
          <w:color w:val="auto"/>
          <w:sz w:val="22"/>
          <w:szCs w:val="22"/>
        </w:rPr>
        <w:t xml:space="preserve">, la </w:t>
      </w:r>
      <w:r w:rsidRPr="1AC867C3" w:rsidR="1A973A48">
        <w:rPr>
          <w:rFonts w:ascii="Arial" w:hAnsi="Arial" w:eastAsia="Arial" w:cs="Arial"/>
          <w:b w:val="0"/>
          <w:bCs w:val="0"/>
          <w:i w:val="0"/>
          <w:iCs w:val="0"/>
          <w:caps w:val="0"/>
          <w:smallCaps w:val="0"/>
          <w:color w:val="auto"/>
          <w:sz w:val="22"/>
          <w:szCs w:val="22"/>
        </w:rPr>
        <w:t>representación</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el</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género</w:t>
      </w:r>
      <w:r w:rsidRPr="1AC867C3" w:rsidR="1A973A48">
        <w:rPr>
          <w:rFonts w:ascii="Arial" w:hAnsi="Arial" w:eastAsia="Arial" w:cs="Arial"/>
          <w:b w:val="0"/>
          <w:bCs w:val="0"/>
          <w:i w:val="0"/>
          <w:iCs w:val="0"/>
          <w:caps w:val="0"/>
          <w:smallCaps w:val="0"/>
          <w:color w:val="auto"/>
          <w:sz w:val="22"/>
          <w:szCs w:val="22"/>
        </w:rPr>
        <w:t xml:space="preserve"> y la </w:t>
      </w:r>
      <w:r w:rsidRPr="1AC867C3" w:rsidR="1A973A48">
        <w:rPr>
          <w:rFonts w:ascii="Arial" w:hAnsi="Arial" w:eastAsia="Arial" w:cs="Arial"/>
          <w:b w:val="0"/>
          <w:bCs w:val="0"/>
          <w:i w:val="0"/>
          <w:iCs w:val="0"/>
          <w:caps w:val="0"/>
          <w:smallCaps w:val="0"/>
          <w:color w:val="auto"/>
          <w:sz w:val="22"/>
          <w:szCs w:val="22"/>
        </w:rPr>
        <w:t>interseccionalidad</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configuran</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qué</w:t>
      </w:r>
      <w:r w:rsidRPr="1AC867C3" w:rsidR="1A973A48">
        <w:rPr>
          <w:rFonts w:ascii="Arial" w:hAnsi="Arial" w:eastAsia="Arial" w:cs="Arial"/>
          <w:b w:val="0"/>
          <w:bCs w:val="0"/>
          <w:i w:val="0"/>
          <w:iCs w:val="0"/>
          <w:caps w:val="0"/>
          <w:smallCaps w:val="0"/>
          <w:color w:val="auto"/>
          <w:sz w:val="22"/>
          <w:szCs w:val="22"/>
        </w:rPr>
        <w:t xml:space="preserve"> </w:t>
      </w:r>
      <w:r w:rsidRPr="1AC867C3" w:rsidR="1A973A48">
        <w:rPr>
          <w:rFonts w:ascii="Arial" w:hAnsi="Arial" w:eastAsia="Arial" w:cs="Arial"/>
          <w:b w:val="0"/>
          <w:bCs w:val="0"/>
          <w:i w:val="0"/>
          <w:iCs w:val="0"/>
          <w:caps w:val="0"/>
          <w:smallCaps w:val="0"/>
          <w:color w:val="auto"/>
          <w:sz w:val="22"/>
          <w:szCs w:val="22"/>
        </w:rPr>
        <w:t>conocimiento</w:t>
      </w:r>
      <w:r w:rsidRPr="1AC867C3" w:rsidR="1A973A48">
        <w:rPr>
          <w:rFonts w:ascii="Arial" w:hAnsi="Arial" w:eastAsia="Arial" w:cs="Arial"/>
          <w:b w:val="0"/>
          <w:bCs w:val="0"/>
          <w:i w:val="0"/>
          <w:iCs w:val="0"/>
          <w:caps w:val="0"/>
          <w:smallCaps w:val="0"/>
          <w:color w:val="auto"/>
          <w:sz w:val="22"/>
          <w:szCs w:val="22"/>
        </w:rPr>
        <w:t xml:space="preserve"> se </w:t>
      </w:r>
      <w:r w:rsidRPr="1AC867C3" w:rsidR="1A973A48">
        <w:rPr>
          <w:rFonts w:ascii="Arial" w:hAnsi="Arial" w:eastAsia="Arial" w:cs="Arial"/>
          <w:b w:val="0"/>
          <w:bCs w:val="0"/>
          <w:i w:val="0"/>
          <w:iCs w:val="0"/>
          <w:caps w:val="0"/>
          <w:smallCaps w:val="0"/>
          <w:color w:val="auto"/>
          <w:sz w:val="22"/>
          <w:szCs w:val="22"/>
        </w:rPr>
        <w:t>reconoce</w:t>
      </w:r>
      <w:r w:rsidRPr="1AC867C3" w:rsidR="1A973A48">
        <w:rPr>
          <w:rFonts w:ascii="Arial" w:hAnsi="Arial" w:eastAsia="Arial" w:cs="Arial"/>
          <w:b w:val="0"/>
          <w:bCs w:val="0"/>
          <w:i w:val="0"/>
          <w:iCs w:val="0"/>
          <w:caps w:val="0"/>
          <w:smallCaps w:val="0"/>
          <w:color w:val="auto"/>
          <w:sz w:val="22"/>
          <w:szCs w:val="22"/>
        </w:rPr>
        <w:t xml:space="preserve"> y </w:t>
      </w:r>
      <w:r w:rsidRPr="1AC867C3" w:rsidR="1A973A48">
        <w:rPr>
          <w:rFonts w:ascii="Arial" w:hAnsi="Arial" w:eastAsia="Arial" w:cs="Arial"/>
          <w:b w:val="0"/>
          <w:bCs w:val="0"/>
          <w:i w:val="0"/>
          <w:iCs w:val="0"/>
          <w:caps w:val="0"/>
          <w:smallCaps w:val="0"/>
          <w:color w:val="auto"/>
          <w:sz w:val="22"/>
          <w:szCs w:val="22"/>
        </w:rPr>
        <w:t>cómo</w:t>
      </w:r>
      <w:r w:rsidRPr="1AC867C3" w:rsidR="1A973A48">
        <w:rPr>
          <w:rFonts w:ascii="Arial" w:hAnsi="Arial" w:eastAsia="Arial" w:cs="Arial"/>
          <w:b w:val="0"/>
          <w:bCs w:val="0"/>
          <w:i w:val="0"/>
          <w:iCs w:val="0"/>
          <w:caps w:val="0"/>
          <w:smallCaps w:val="0"/>
          <w:color w:val="auto"/>
          <w:sz w:val="22"/>
          <w:szCs w:val="22"/>
        </w:rPr>
        <w:t>.</w:t>
      </w:r>
    </w:p>
    <w:p w:rsidR="1AC867C3" w:rsidP="1AC867C3" w:rsidRDefault="1AC867C3" w14:paraId="0AA51D2A" w14:textId="6949A29C">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p>
    <w:p w:rsidR="7438EA41" w:rsidP="0A8CF851" w:rsidRDefault="7438EA41" w14:paraId="6787E178" w14:textId="7F2F6EE8">
      <w:pPr>
        <w:pStyle w:val="Heading1"/>
        <w:jc w:val="both"/>
        <w:rPr>
          <w:rFonts w:ascii="Arial" w:hAnsi="Arial" w:eastAsia="Arial" w:cs="Arial"/>
          <w:b w:val="1"/>
          <w:bCs w:val="1"/>
          <w:color w:val="auto"/>
          <w:sz w:val="22"/>
          <w:szCs w:val="22"/>
        </w:rPr>
      </w:pPr>
      <w:r w:rsidRPr="0A8CF851" w:rsidR="769F4FAC">
        <w:rPr>
          <w:rFonts w:ascii="Arial" w:hAnsi="Arial" w:eastAsia="Arial" w:cs="Arial"/>
          <w:b w:val="1"/>
          <w:bCs w:val="1"/>
          <w:color w:val="auto"/>
          <w:sz w:val="22"/>
          <w:szCs w:val="22"/>
        </w:rPr>
        <w:t>Metodología</w:t>
      </w:r>
    </w:p>
    <w:p w:rsidR="7438EA41" w:rsidP="1AC867C3" w:rsidRDefault="7438EA41" w14:paraId="561E84E7" w14:textId="751B3A8A">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7438EA41">
        <w:rPr>
          <w:rFonts w:ascii="Arial" w:hAnsi="Arial" w:eastAsia="Arial" w:cs="Arial"/>
          <w:b w:val="0"/>
          <w:bCs w:val="0"/>
          <w:i w:val="0"/>
          <w:iCs w:val="0"/>
          <w:caps w:val="0"/>
          <w:smallCaps w:val="0"/>
          <w:color w:val="auto"/>
          <w:sz w:val="22"/>
          <w:szCs w:val="22"/>
        </w:rPr>
        <w:t xml:space="preserve">Este estudio adopta un diseño de métodos mixtos que combina una </w:t>
      </w:r>
      <w:r w:rsidRPr="1AC867C3" w:rsidR="7438EA41">
        <w:rPr>
          <w:rFonts w:ascii="Arial" w:hAnsi="Arial" w:eastAsia="Arial" w:cs="Arial"/>
          <w:b w:val="0"/>
          <w:bCs w:val="0"/>
          <w:i w:val="0"/>
          <w:iCs w:val="0"/>
          <w:caps w:val="0"/>
          <w:smallCaps w:val="0"/>
          <w:color w:val="auto"/>
          <w:sz w:val="22"/>
          <w:szCs w:val="22"/>
        </w:rPr>
        <w:t>scoping</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review</w:t>
      </w:r>
      <w:r w:rsidRPr="1AC867C3" w:rsidR="7438EA41">
        <w:rPr>
          <w:rFonts w:ascii="Arial" w:hAnsi="Arial" w:eastAsia="Arial" w:cs="Arial"/>
          <w:b w:val="0"/>
          <w:bCs w:val="0"/>
          <w:i w:val="0"/>
          <w:iCs w:val="0"/>
          <w:caps w:val="0"/>
          <w:smallCaps w:val="0"/>
          <w:color w:val="auto"/>
          <w:sz w:val="22"/>
          <w:szCs w:val="22"/>
        </w:rPr>
        <w:t xml:space="preserve"> de la literatura académica con un análisis de contenido sistemático de casos de uso seleccionados. El enfoque metodológico se fundamenta en el marco SALSA (</w:t>
      </w:r>
      <w:r w:rsidRPr="1AC867C3" w:rsidR="7438EA41">
        <w:rPr>
          <w:rFonts w:ascii="Arial" w:hAnsi="Arial" w:eastAsia="Arial" w:cs="Arial"/>
          <w:b w:val="0"/>
          <w:bCs w:val="0"/>
          <w:i w:val="0"/>
          <w:iCs w:val="0"/>
          <w:caps w:val="0"/>
          <w:smallCaps w:val="0"/>
          <w:color w:val="auto"/>
          <w:sz w:val="22"/>
          <w:szCs w:val="22"/>
        </w:rPr>
        <w:t>Search</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Appraisal</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Synthesis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Analysis</w:t>
      </w:r>
      <w:r w:rsidRPr="1AC867C3" w:rsidR="7438EA41">
        <w:rPr>
          <w:rFonts w:ascii="Arial" w:hAnsi="Arial" w:eastAsia="Arial" w:cs="Arial"/>
          <w:b w:val="0"/>
          <w:bCs w:val="0"/>
          <w:i w:val="0"/>
          <w:iCs w:val="0"/>
          <w:caps w:val="0"/>
          <w:smallCaps w:val="0"/>
          <w:color w:val="auto"/>
          <w:sz w:val="22"/>
          <w:szCs w:val="22"/>
        </w:rPr>
        <w:t>). Se realizó una búsqueda estructurada en bases de datos académicas (</w:t>
      </w:r>
      <w:r w:rsidRPr="1AC867C3" w:rsidR="7438EA41">
        <w:rPr>
          <w:rFonts w:ascii="Arial" w:hAnsi="Arial" w:eastAsia="Arial" w:cs="Arial"/>
          <w:b w:val="0"/>
          <w:bCs w:val="0"/>
          <w:i w:val="0"/>
          <w:iCs w:val="0"/>
          <w:caps w:val="0"/>
          <w:smallCaps w:val="0"/>
          <w:color w:val="auto"/>
          <w:sz w:val="22"/>
          <w:szCs w:val="22"/>
        </w:rPr>
        <w:t>Scopus</w:t>
      </w:r>
      <w:r w:rsidRPr="1AC867C3" w:rsidR="7438EA41">
        <w:rPr>
          <w:rFonts w:ascii="Arial" w:hAnsi="Arial" w:eastAsia="Arial" w:cs="Arial"/>
          <w:b w:val="0"/>
          <w:bCs w:val="0"/>
          <w:i w:val="0"/>
          <w:iCs w:val="0"/>
          <w:caps w:val="0"/>
          <w:smallCaps w:val="0"/>
          <w:color w:val="auto"/>
          <w:sz w:val="22"/>
          <w:szCs w:val="22"/>
        </w:rPr>
        <w:t xml:space="preserve"> y Web </w:t>
      </w:r>
      <w:r w:rsidRPr="1AC867C3" w:rsidR="7438EA41">
        <w:rPr>
          <w:rFonts w:ascii="Arial" w:hAnsi="Arial" w:eastAsia="Arial" w:cs="Arial"/>
          <w:b w:val="0"/>
          <w:bCs w:val="0"/>
          <w:i w:val="0"/>
          <w:iCs w:val="0"/>
          <w:caps w:val="0"/>
          <w:smallCaps w:val="0"/>
          <w:color w:val="auto"/>
          <w:sz w:val="22"/>
          <w:szCs w:val="22"/>
        </w:rPr>
        <w:t>of</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Science</w:t>
      </w:r>
      <w:r w:rsidRPr="1AC867C3" w:rsidR="7438EA41">
        <w:rPr>
          <w:rFonts w:ascii="Arial" w:hAnsi="Arial" w:eastAsia="Arial" w:cs="Arial"/>
          <w:b w:val="0"/>
          <w:bCs w:val="0"/>
          <w:i w:val="0"/>
          <w:iCs w:val="0"/>
          <w:caps w:val="0"/>
          <w:smallCaps w:val="0"/>
          <w:color w:val="auto"/>
          <w:sz w:val="22"/>
          <w:szCs w:val="22"/>
        </w:rPr>
        <w:t xml:space="preserve">) complementada con un mapeo bibliométrico. La búsqueda devolvió 3.270 registros (después de </w:t>
      </w:r>
      <w:r w:rsidRPr="1AC867C3" w:rsidR="7438EA41">
        <w:rPr>
          <w:rFonts w:ascii="Arial" w:hAnsi="Arial" w:eastAsia="Arial" w:cs="Arial"/>
          <w:b w:val="0"/>
          <w:bCs w:val="0"/>
          <w:i w:val="0"/>
          <w:iCs w:val="0"/>
          <w:caps w:val="0"/>
          <w:smallCaps w:val="0"/>
          <w:color w:val="auto"/>
          <w:sz w:val="22"/>
          <w:szCs w:val="22"/>
        </w:rPr>
        <w:t>deduplicación</w:t>
      </w:r>
      <w:r w:rsidRPr="1AC867C3" w:rsidR="7438EA41">
        <w:rPr>
          <w:rFonts w:ascii="Arial" w:hAnsi="Arial" w:eastAsia="Arial" w:cs="Arial"/>
          <w:b w:val="0"/>
          <w:bCs w:val="0"/>
          <w:i w:val="0"/>
          <w:iCs w:val="0"/>
          <w:caps w:val="0"/>
          <w:smallCaps w:val="0"/>
          <w:color w:val="auto"/>
          <w:sz w:val="22"/>
          <w:szCs w:val="22"/>
        </w:rPr>
        <w:t xml:space="preserve">). 497 registros contenían palabras clave de al menos dos de los cuatro ejes temáticos (patrimonio cultural; web semántica/IA </w:t>
      </w:r>
      <w:r w:rsidRPr="1AC867C3" w:rsidR="7438EA41">
        <w:rPr>
          <w:rFonts w:ascii="Arial" w:hAnsi="Arial" w:eastAsia="Arial" w:cs="Arial"/>
          <w:b w:val="0"/>
          <w:bCs w:val="0"/>
          <w:i w:val="0"/>
          <w:iCs w:val="0"/>
          <w:caps w:val="0"/>
          <w:smallCaps w:val="0"/>
          <w:color w:val="auto"/>
          <w:sz w:val="22"/>
          <w:szCs w:val="22"/>
        </w:rPr>
        <w:t>neurosimbólica</w:t>
      </w:r>
      <w:r w:rsidRPr="1AC867C3" w:rsidR="7438EA41">
        <w:rPr>
          <w:rFonts w:ascii="Arial" w:hAnsi="Arial" w:eastAsia="Arial" w:cs="Arial"/>
          <w:b w:val="0"/>
          <w:bCs w:val="0"/>
          <w:i w:val="0"/>
          <w:iCs w:val="0"/>
          <w:caps w:val="0"/>
          <w:smallCaps w:val="0"/>
          <w:color w:val="auto"/>
          <w:sz w:val="22"/>
          <w:szCs w:val="22"/>
        </w:rPr>
        <w:t>; brechas representacionales; y metodologías UCD/ciencia ciudadana/HCI), mientras que 80 registros contenían al menos 8 de 16 palabras clave canónicas. Tras cribado sistemático, se seleccionaron 22 casos de uso para análisis de contenido detallado</w:t>
      </w:r>
      <w:r w:rsidRPr="1AC867C3" w:rsidR="411BF3FE">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 xml:space="preserve">mediante un marco analítico de cuatro dimensiones: (1) orientada al proceso, que examina </w:t>
      </w:r>
      <w:r w:rsidRPr="1AC867C3" w:rsidR="3F21A7D4">
        <w:rPr>
          <w:rFonts w:ascii="Arial" w:hAnsi="Arial" w:eastAsia="Arial" w:cs="Arial"/>
          <w:b w:val="0"/>
          <w:bCs w:val="0"/>
          <w:i w:val="0"/>
          <w:iCs w:val="0"/>
          <w:caps w:val="0"/>
          <w:smallCaps w:val="0"/>
          <w:color w:val="auto"/>
          <w:sz w:val="22"/>
          <w:szCs w:val="22"/>
        </w:rPr>
        <w:t>la participación e</w:t>
      </w:r>
      <w:r w:rsidRPr="1AC867C3" w:rsidR="7438EA41">
        <w:rPr>
          <w:rFonts w:ascii="Arial" w:hAnsi="Arial" w:eastAsia="Arial" w:cs="Arial"/>
          <w:b w:val="0"/>
          <w:bCs w:val="0"/>
          <w:i w:val="0"/>
          <w:iCs w:val="0"/>
          <w:caps w:val="0"/>
          <w:smallCaps w:val="0"/>
          <w:color w:val="auto"/>
          <w:sz w:val="22"/>
          <w:szCs w:val="22"/>
        </w:rPr>
        <w:t>n los ciclos de vida del sistema; (2) herramientas metodológicas, que inventaría diseño participativo,</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co-creación</w:t>
      </w:r>
      <w:r w:rsidRPr="1AC867C3" w:rsidR="7438EA41">
        <w:rPr>
          <w:rFonts w:ascii="Arial" w:hAnsi="Arial" w:eastAsia="Arial" w:cs="Arial"/>
          <w:b w:val="0"/>
          <w:bCs w:val="0"/>
          <w:i w:val="0"/>
          <w:iCs w:val="0"/>
          <w:caps w:val="0"/>
          <w:smallCaps w:val="0"/>
          <w:color w:val="auto"/>
          <w:sz w:val="22"/>
          <w:szCs w:val="22"/>
        </w:rPr>
        <w:t>, pruebas de usabilidad, crowdsourcing y prácticas de anotación; (3) participación y compromiso, que alinea espectros de diseño (consultar, incluir, elaborar, poseer) con roles de ciencia ciudadana; y (4) brechas representacionales y justicia epistémica, que rastrea género, interseccionalidad, mitigación de sesgos</w:t>
      </w:r>
      <w:r w:rsidRPr="1AC867C3" w:rsidR="22672B13">
        <w:rPr>
          <w:rFonts w:ascii="Arial" w:hAnsi="Arial" w:eastAsia="Arial" w:cs="Arial"/>
          <w:b w:val="0"/>
          <w:bCs w:val="0"/>
          <w:i w:val="0"/>
          <w:iCs w:val="0"/>
          <w:caps w:val="0"/>
          <w:smallCaps w:val="0"/>
          <w:color w:val="auto"/>
          <w:sz w:val="22"/>
          <w:szCs w:val="22"/>
        </w:rPr>
        <w:t xml:space="preserve"> y </w:t>
      </w:r>
      <w:r w:rsidRPr="1AC867C3" w:rsidR="7438EA41">
        <w:rPr>
          <w:rFonts w:ascii="Arial" w:hAnsi="Arial" w:eastAsia="Arial" w:cs="Arial"/>
          <w:b w:val="0"/>
          <w:bCs w:val="0"/>
          <w:i w:val="0"/>
          <w:iCs w:val="0"/>
          <w:caps w:val="0"/>
          <w:smallCaps w:val="0"/>
          <w:color w:val="auto"/>
          <w:sz w:val="22"/>
          <w:szCs w:val="22"/>
        </w:rPr>
        <w:t>diversidad de conocimiento</w:t>
      </w:r>
      <w:r w:rsidRPr="1AC867C3" w:rsidR="7438EA41">
        <w:rPr>
          <w:rFonts w:ascii="Arial" w:hAnsi="Arial" w:eastAsia="Arial" w:cs="Arial"/>
          <w:b w:val="0"/>
          <w:bCs w:val="0"/>
          <w:i w:val="0"/>
          <w:iCs w:val="0"/>
          <w:caps w:val="0"/>
          <w:smallCaps w:val="0"/>
          <w:color w:val="auto"/>
          <w:sz w:val="22"/>
          <w:szCs w:val="22"/>
        </w:rPr>
        <w:t>.</w:t>
      </w:r>
    </w:p>
    <w:p w:rsidR="7438EA41" w:rsidP="1AC867C3" w:rsidRDefault="7438EA41" w14:paraId="1E0C3CC9" w14:textId="568F9CB4">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7438EA41">
        <w:rPr>
          <w:rFonts w:ascii="Arial" w:hAnsi="Arial" w:eastAsia="Arial" w:cs="Arial"/>
          <w:b w:val="0"/>
          <w:bCs w:val="0"/>
          <w:i w:val="0"/>
          <w:iCs w:val="0"/>
          <w:caps w:val="0"/>
          <w:smallCaps w:val="0"/>
          <w:color w:val="auto"/>
          <w:sz w:val="22"/>
          <w:szCs w:val="22"/>
        </w:rPr>
        <w:t xml:space="preserve"> </w:t>
      </w:r>
    </w:p>
    <w:p w:rsidR="7438EA41" w:rsidP="1AC867C3" w:rsidRDefault="7438EA41" w14:paraId="7FEDD7F3" w14:textId="4EF9036E">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7438EA41">
        <w:rPr>
          <w:rFonts w:ascii="Arial" w:hAnsi="Arial" w:eastAsia="Arial" w:cs="Arial"/>
          <w:b w:val="0"/>
          <w:bCs w:val="0"/>
          <w:i w:val="0"/>
          <w:iCs w:val="0"/>
          <w:caps w:val="0"/>
          <w:smallCaps w:val="0"/>
          <w:color w:val="auto"/>
          <w:sz w:val="22"/>
          <w:szCs w:val="22"/>
        </w:rPr>
        <w:t xml:space="preserve">La </w:t>
      </w:r>
      <w:r w:rsidRPr="1AC867C3" w:rsidR="7438EA41">
        <w:rPr>
          <w:rFonts w:ascii="Arial" w:hAnsi="Arial" w:eastAsia="Arial" w:cs="Arial"/>
          <w:b w:val="0"/>
          <w:bCs w:val="0"/>
          <w:i w:val="0"/>
          <w:iCs w:val="0"/>
          <w:caps w:val="0"/>
          <w:smallCaps w:val="0"/>
          <w:color w:val="auto"/>
          <w:sz w:val="22"/>
          <w:szCs w:val="22"/>
        </w:rPr>
        <w:t>muestra</w:t>
      </w:r>
      <w:r w:rsidRPr="1AC867C3" w:rsidR="7438EA41">
        <w:rPr>
          <w:rFonts w:ascii="Arial" w:hAnsi="Arial" w:eastAsia="Arial" w:cs="Arial"/>
          <w:b w:val="0"/>
          <w:bCs w:val="0"/>
          <w:i w:val="0"/>
          <w:iCs w:val="0"/>
          <w:caps w:val="0"/>
          <w:smallCaps w:val="0"/>
          <w:color w:val="auto"/>
          <w:sz w:val="22"/>
          <w:szCs w:val="22"/>
        </w:rPr>
        <w:t xml:space="preserve"> final </w:t>
      </w:r>
      <w:r w:rsidRPr="1AC867C3" w:rsidR="7438EA41">
        <w:rPr>
          <w:rFonts w:ascii="Arial" w:hAnsi="Arial" w:eastAsia="Arial" w:cs="Arial"/>
          <w:b w:val="0"/>
          <w:bCs w:val="0"/>
          <w:i w:val="0"/>
          <w:iCs w:val="0"/>
          <w:caps w:val="0"/>
          <w:smallCaps w:val="0"/>
          <w:color w:val="auto"/>
          <w:sz w:val="22"/>
          <w:szCs w:val="22"/>
        </w:rPr>
        <w:t>comprende</w:t>
      </w:r>
      <w:r w:rsidRPr="1AC867C3" w:rsidR="7438EA41">
        <w:rPr>
          <w:rFonts w:ascii="Arial" w:hAnsi="Arial" w:eastAsia="Arial" w:cs="Arial"/>
          <w:b w:val="0"/>
          <w:bCs w:val="0"/>
          <w:i w:val="0"/>
          <w:iCs w:val="0"/>
          <w:caps w:val="0"/>
          <w:smallCaps w:val="0"/>
          <w:color w:val="auto"/>
          <w:sz w:val="22"/>
          <w:szCs w:val="22"/>
        </w:rPr>
        <w:t xml:space="preserve"> 22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de </w:t>
      </w:r>
      <w:r w:rsidRPr="1AC867C3" w:rsidR="7438EA41">
        <w:rPr>
          <w:rFonts w:ascii="Arial" w:hAnsi="Arial" w:eastAsia="Arial" w:cs="Arial"/>
          <w:b w:val="0"/>
          <w:bCs w:val="0"/>
          <w:i w:val="0"/>
          <w:iCs w:val="0"/>
          <w:caps w:val="0"/>
          <w:smallCaps w:val="0"/>
          <w:color w:val="auto"/>
          <w:sz w:val="22"/>
          <w:szCs w:val="22"/>
        </w:rPr>
        <w:t>uso</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agrupados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por</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tecnología</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primaria</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sistemas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basados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en</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grafos</w:t>
      </w:r>
      <w:r w:rsidRPr="1AC867C3" w:rsidR="7438EA41">
        <w:rPr>
          <w:rFonts w:ascii="Arial" w:hAnsi="Arial" w:eastAsia="Arial" w:cs="Arial"/>
          <w:b w:val="0"/>
          <w:bCs w:val="0"/>
          <w:i w:val="0"/>
          <w:iCs w:val="0"/>
          <w:caps w:val="0"/>
          <w:smallCaps w:val="0"/>
          <w:color w:val="auto"/>
          <w:sz w:val="22"/>
          <w:szCs w:val="22"/>
        </w:rPr>
        <w:t xml:space="preserve"> de </w:t>
      </w:r>
      <w:r w:rsidRPr="1AC867C3" w:rsidR="7438EA41">
        <w:rPr>
          <w:rFonts w:ascii="Arial" w:hAnsi="Arial" w:eastAsia="Arial" w:cs="Arial"/>
          <w:b w:val="0"/>
          <w:bCs w:val="0"/>
          <w:i w:val="0"/>
          <w:iCs w:val="0"/>
          <w:caps w:val="0"/>
          <w:smallCaps w:val="0"/>
          <w:color w:val="auto"/>
          <w:sz w:val="22"/>
          <w:szCs w:val="22"/>
        </w:rPr>
        <w:t>conocimiento</w:t>
      </w:r>
      <w:r w:rsidRPr="1AC867C3" w:rsidR="7438EA41">
        <w:rPr>
          <w:rFonts w:ascii="Arial" w:hAnsi="Arial" w:eastAsia="Arial" w:cs="Arial"/>
          <w:b w:val="0"/>
          <w:bCs w:val="0"/>
          <w:i w:val="0"/>
          <w:iCs w:val="0"/>
          <w:caps w:val="0"/>
          <w:smallCaps w:val="0"/>
          <w:color w:val="auto"/>
          <w:sz w:val="22"/>
          <w:szCs w:val="22"/>
        </w:rPr>
        <w:t xml:space="preserve"> (9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portales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semánticos</w:t>
      </w:r>
      <w:r w:rsidRPr="1AC867C3" w:rsidR="7438EA41">
        <w:rPr>
          <w:rFonts w:ascii="Arial" w:hAnsi="Arial" w:eastAsia="Arial" w:cs="Arial"/>
          <w:b w:val="0"/>
          <w:bCs w:val="0"/>
          <w:i w:val="0"/>
          <w:iCs w:val="0"/>
          <w:caps w:val="0"/>
          <w:smallCaps w:val="0"/>
          <w:color w:val="auto"/>
          <w:sz w:val="22"/>
          <w:szCs w:val="22"/>
        </w:rPr>
        <w:t xml:space="preserve"> y </w:t>
      </w:r>
      <w:r w:rsidRPr="1AC867C3" w:rsidR="7438EA41">
        <w:rPr>
          <w:rFonts w:ascii="Arial" w:hAnsi="Arial" w:eastAsia="Arial" w:cs="Arial"/>
          <w:b w:val="0"/>
          <w:bCs w:val="0"/>
          <w:i w:val="0"/>
          <w:iCs w:val="0"/>
          <w:caps w:val="0"/>
          <w:smallCaps w:val="0"/>
          <w:color w:val="auto"/>
          <w:sz w:val="22"/>
          <w:szCs w:val="22"/>
        </w:rPr>
        <w:t>plataformas</w:t>
      </w:r>
      <w:r w:rsidRPr="1AC867C3" w:rsidR="7438EA41">
        <w:rPr>
          <w:rFonts w:ascii="Arial" w:hAnsi="Arial" w:eastAsia="Arial" w:cs="Arial"/>
          <w:b w:val="0"/>
          <w:bCs w:val="0"/>
          <w:i w:val="0"/>
          <w:iCs w:val="0"/>
          <w:caps w:val="0"/>
          <w:smallCaps w:val="0"/>
          <w:color w:val="auto"/>
          <w:sz w:val="22"/>
          <w:szCs w:val="22"/>
        </w:rPr>
        <w:t xml:space="preserve"> de </w:t>
      </w:r>
      <w:r w:rsidRPr="1AC867C3" w:rsidR="7438EA41">
        <w:rPr>
          <w:rFonts w:ascii="Arial" w:hAnsi="Arial" w:eastAsia="Arial" w:cs="Arial"/>
          <w:b w:val="0"/>
          <w:bCs w:val="0"/>
          <w:i w:val="0"/>
          <w:iCs w:val="0"/>
          <w:caps w:val="0"/>
          <w:smallCaps w:val="0"/>
          <w:color w:val="auto"/>
          <w:sz w:val="22"/>
          <w:szCs w:val="22"/>
        </w:rPr>
        <w:t>Linked</w:t>
      </w:r>
      <w:r w:rsidRPr="1AC867C3" w:rsidR="7438EA41">
        <w:rPr>
          <w:rFonts w:ascii="Arial" w:hAnsi="Arial" w:eastAsia="Arial" w:cs="Arial"/>
          <w:b w:val="0"/>
          <w:bCs w:val="0"/>
          <w:i w:val="0"/>
          <w:iCs w:val="0"/>
          <w:caps w:val="0"/>
          <w:smallCaps w:val="0"/>
          <w:color w:val="auto"/>
          <w:sz w:val="22"/>
          <w:szCs w:val="22"/>
        </w:rPr>
        <w:t xml:space="preserve"> Open Data (5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sistemas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basados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en</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ontologías</w:t>
      </w:r>
      <w:r w:rsidRPr="1AC867C3" w:rsidR="7438EA41">
        <w:rPr>
          <w:rFonts w:ascii="Arial" w:hAnsi="Arial" w:eastAsia="Arial" w:cs="Arial"/>
          <w:b w:val="0"/>
          <w:bCs w:val="0"/>
          <w:i w:val="0"/>
          <w:iCs w:val="0"/>
          <w:caps w:val="0"/>
          <w:smallCaps w:val="0"/>
          <w:color w:val="auto"/>
          <w:sz w:val="22"/>
          <w:szCs w:val="22"/>
        </w:rPr>
        <w:t xml:space="preserve"> (2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sistemas</w:t>
      </w:r>
      <w:r w:rsidRPr="1AC867C3" w:rsidR="7438EA41">
        <w:rPr>
          <w:rFonts w:ascii="Arial" w:hAnsi="Arial" w:eastAsia="Arial" w:cs="Arial"/>
          <w:b w:val="0"/>
          <w:bCs w:val="0"/>
          <w:i w:val="0"/>
          <w:iCs w:val="0"/>
          <w:caps w:val="0"/>
          <w:smallCaps w:val="0"/>
          <w:color w:val="auto"/>
          <w:sz w:val="22"/>
          <w:szCs w:val="22"/>
        </w:rPr>
        <w:t xml:space="preserve"> de </w:t>
      </w:r>
      <w:r w:rsidRPr="1AC867C3" w:rsidR="7438EA41">
        <w:rPr>
          <w:rFonts w:ascii="Arial" w:hAnsi="Arial" w:eastAsia="Arial" w:cs="Arial"/>
          <w:b w:val="0"/>
          <w:bCs w:val="0"/>
          <w:i w:val="0"/>
          <w:iCs w:val="0"/>
          <w:caps w:val="0"/>
          <w:smallCaps w:val="0"/>
          <w:color w:val="auto"/>
          <w:sz w:val="22"/>
          <w:szCs w:val="22"/>
        </w:rPr>
        <w:t>búsqueda</w:t>
      </w:r>
      <w:r w:rsidRPr="1AC867C3" w:rsidR="7438EA41">
        <w:rPr>
          <w:rFonts w:ascii="Arial" w:hAnsi="Arial" w:eastAsia="Arial" w:cs="Arial"/>
          <w:b w:val="0"/>
          <w:bCs w:val="0"/>
          <w:i w:val="0"/>
          <w:iCs w:val="0"/>
          <w:caps w:val="0"/>
          <w:smallCaps w:val="0"/>
          <w:color w:val="auto"/>
          <w:sz w:val="22"/>
          <w:szCs w:val="22"/>
        </w:rPr>
        <w:t xml:space="preserve"> y </w:t>
      </w:r>
      <w:r w:rsidRPr="1AC867C3" w:rsidR="7438EA41">
        <w:rPr>
          <w:rFonts w:ascii="Arial" w:hAnsi="Arial" w:eastAsia="Arial" w:cs="Arial"/>
          <w:b w:val="0"/>
          <w:bCs w:val="0"/>
          <w:i w:val="0"/>
          <w:iCs w:val="0"/>
          <w:caps w:val="0"/>
          <w:smallCaps w:val="0"/>
          <w:color w:val="auto"/>
          <w:sz w:val="22"/>
          <w:szCs w:val="22"/>
        </w:rPr>
        <w:t>exploración</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semántica</w:t>
      </w:r>
      <w:r w:rsidRPr="1AC867C3" w:rsidR="7438EA41">
        <w:rPr>
          <w:rFonts w:ascii="Arial" w:hAnsi="Arial" w:eastAsia="Arial" w:cs="Arial"/>
          <w:b w:val="0"/>
          <w:bCs w:val="0"/>
          <w:i w:val="0"/>
          <w:iCs w:val="0"/>
          <w:caps w:val="0"/>
          <w:smallCaps w:val="0"/>
          <w:color w:val="auto"/>
          <w:sz w:val="22"/>
          <w:szCs w:val="22"/>
        </w:rPr>
        <w:t xml:space="preserve"> (2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sistemas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narrativos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neurosimbólicos</w:t>
      </w:r>
      <w:r w:rsidRPr="1AC867C3" w:rsidR="7438EA41">
        <w:rPr>
          <w:rFonts w:ascii="Arial" w:hAnsi="Arial" w:eastAsia="Arial" w:cs="Arial"/>
          <w:b w:val="0"/>
          <w:bCs w:val="0"/>
          <w:i w:val="0"/>
          <w:iCs w:val="0"/>
          <w:caps w:val="0"/>
          <w:smallCaps w:val="0"/>
          <w:color w:val="auto"/>
          <w:sz w:val="22"/>
          <w:szCs w:val="22"/>
        </w:rPr>
        <w:t xml:space="preserve"> y </w:t>
      </w:r>
      <w:r w:rsidRPr="1AC867C3" w:rsidR="7438EA41">
        <w:rPr>
          <w:rFonts w:ascii="Arial" w:hAnsi="Arial" w:eastAsia="Arial" w:cs="Arial"/>
          <w:b w:val="0"/>
          <w:bCs w:val="0"/>
          <w:i w:val="0"/>
          <w:iCs w:val="0"/>
          <w:caps w:val="0"/>
          <w:smallCaps w:val="0"/>
          <w:color w:val="auto"/>
          <w:sz w:val="22"/>
          <w:szCs w:val="22"/>
        </w:rPr>
        <w:t>multimodales</w:t>
      </w:r>
      <w:r w:rsidRPr="1AC867C3" w:rsidR="7438EA41">
        <w:rPr>
          <w:rFonts w:ascii="Arial" w:hAnsi="Arial" w:eastAsia="Arial" w:cs="Arial"/>
          <w:b w:val="0"/>
          <w:bCs w:val="0"/>
          <w:i w:val="0"/>
          <w:iCs w:val="0"/>
          <w:caps w:val="0"/>
          <w:smallCaps w:val="0"/>
          <w:color w:val="auto"/>
          <w:sz w:val="22"/>
          <w:szCs w:val="22"/>
        </w:rPr>
        <w:t xml:space="preserve"> (2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y </w:t>
      </w:r>
      <w:r w:rsidRPr="1AC867C3" w:rsidR="7438EA41">
        <w:rPr>
          <w:rFonts w:ascii="Arial" w:hAnsi="Arial" w:eastAsia="Arial" w:cs="Arial"/>
          <w:b w:val="0"/>
          <w:bCs w:val="0"/>
          <w:i w:val="0"/>
          <w:iCs w:val="0"/>
          <w:caps w:val="0"/>
          <w:smallCaps w:val="0"/>
          <w:color w:val="auto"/>
          <w:sz w:val="22"/>
          <w:szCs w:val="22"/>
        </w:rPr>
        <w:t>herramientas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semánticas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especializadas</w:t>
      </w:r>
      <w:r w:rsidRPr="1AC867C3" w:rsidR="7438EA41">
        <w:rPr>
          <w:rFonts w:ascii="Arial" w:hAnsi="Arial" w:eastAsia="Arial" w:cs="Arial"/>
          <w:b w:val="0"/>
          <w:bCs w:val="0"/>
          <w:i w:val="0"/>
          <w:iCs w:val="0"/>
          <w:caps w:val="0"/>
          <w:smallCaps w:val="0"/>
          <w:color w:val="auto"/>
          <w:sz w:val="22"/>
          <w:szCs w:val="22"/>
        </w:rPr>
        <w:t xml:space="preserve"> (2 </w:t>
      </w:r>
      <w:r w:rsidRPr="1AC867C3" w:rsidR="7438EA41">
        <w:rPr>
          <w:rFonts w:ascii="Arial" w:hAnsi="Arial" w:eastAsia="Arial" w:cs="Arial"/>
          <w:b w:val="0"/>
          <w:bCs w:val="0"/>
          <w:i w:val="0"/>
          <w:iCs w:val="0"/>
          <w:caps w:val="0"/>
          <w:smallCaps w:val="0"/>
          <w:color w:val="auto"/>
          <w:sz w:val="22"/>
          <w:szCs w:val="22"/>
        </w:rPr>
        <w:t>casos</w:t>
      </w:r>
      <w:r w:rsidRPr="1AC867C3" w:rsidR="7438EA41">
        <w:rPr>
          <w:rFonts w:ascii="Arial" w:hAnsi="Arial" w:eastAsia="Arial" w:cs="Arial"/>
          <w:b w:val="0"/>
          <w:bCs w:val="0"/>
          <w:i w:val="0"/>
          <w:iCs w:val="0"/>
          <w:caps w:val="0"/>
          <w:smallCaps w:val="0"/>
          <w:color w:val="auto"/>
          <w:sz w:val="22"/>
          <w:szCs w:val="22"/>
        </w:rPr>
        <w:t xml:space="preserve">). Los </w:t>
      </w:r>
      <w:r w:rsidRPr="1AC867C3" w:rsidR="7438EA41">
        <w:rPr>
          <w:rFonts w:ascii="Arial" w:hAnsi="Arial" w:eastAsia="Arial" w:cs="Arial"/>
          <w:b w:val="0"/>
          <w:bCs w:val="0"/>
          <w:i w:val="0"/>
          <w:iCs w:val="0"/>
          <w:caps w:val="0"/>
          <w:smallCaps w:val="0"/>
          <w:color w:val="auto"/>
          <w:sz w:val="22"/>
          <w:szCs w:val="22"/>
        </w:rPr>
        <w:t>usuarios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abarcan</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desde</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expertos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en</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dominio</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archiveros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investigadores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curadores</w:t>
      </w:r>
      <w:r w:rsidRPr="1AC867C3" w:rsidR="7438EA41">
        <w:rPr>
          <w:rFonts w:ascii="Arial" w:hAnsi="Arial" w:eastAsia="Arial" w:cs="Arial"/>
          <w:b w:val="0"/>
          <w:bCs w:val="0"/>
          <w:i w:val="0"/>
          <w:iCs w:val="0"/>
          <w:caps w:val="0"/>
          <w:smallCaps w:val="0"/>
          <w:color w:val="auto"/>
          <w:sz w:val="22"/>
          <w:szCs w:val="22"/>
        </w:rPr>
        <w:t xml:space="preserve">) hasta </w:t>
      </w:r>
      <w:r w:rsidRPr="1AC867C3" w:rsidR="7438EA41">
        <w:rPr>
          <w:rFonts w:ascii="Arial" w:hAnsi="Arial" w:eastAsia="Arial" w:cs="Arial"/>
          <w:b w:val="0"/>
          <w:bCs w:val="0"/>
          <w:i w:val="0"/>
          <w:iCs w:val="0"/>
          <w:caps w:val="0"/>
          <w:smallCaps w:val="0"/>
          <w:color w:val="auto"/>
          <w:sz w:val="22"/>
          <w:szCs w:val="22"/>
        </w:rPr>
        <w:t>contribuyentes</w:t>
      </w:r>
      <w:r w:rsidRPr="1AC867C3" w:rsidR="7438EA41">
        <w:rPr>
          <w:rFonts w:ascii="Arial" w:hAnsi="Arial" w:eastAsia="Arial" w:cs="Arial"/>
          <w:b w:val="0"/>
          <w:bCs w:val="0"/>
          <w:i w:val="0"/>
          <w:iCs w:val="0"/>
          <w:caps w:val="0"/>
          <w:smallCaps w:val="0"/>
          <w:color w:val="auto"/>
          <w:sz w:val="22"/>
          <w:szCs w:val="22"/>
        </w:rPr>
        <w:t xml:space="preserve"> no </w:t>
      </w:r>
      <w:r w:rsidRPr="1AC867C3" w:rsidR="7438EA41">
        <w:rPr>
          <w:rFonts w:ascii="Arial" w:hAnsi="Arial" w:eastAsia="Arial" w:cs="Arial"/>
          <w:b w:val="0"/>
          <w:bCs w:val="0"/>
          <w:i w:val="0"/>
          <w:iCs w:val="0"/>
          <w:caps w:val="0"/>
          <w:smallCaps w:val="0"/>
          <w:color w:val="auto"/>
          <w:sz w:val="22"/>
          <w:szCs w:val="22"/>
        </w:rPr>
        <w:t>expertos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ciudadanos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estudiantes</w:t>
      </w:r>
      <w:r w:rsidRPr="1AC867C3" w:rsidR="7438EA41">
        <w:rPr>
          <w:rFonts w:ascii="Arial" w:hAnsi="Arial" w:eastAsia="Arial" w:cs="Arial"/>
          <w:b w:val="0"/>
          <w:bCs w:val="0"/>
          <w:i w:val="0"/>
          <w:iCs w:val="0"/>
          <w:caps w:val="0"/>
          <w:smallCaps w:val="0"/>
          <w:color w:val="auto"/>
          <w:sz w:val="22"/>
          <w:szCs w:val="22"/>
        </w:rPr>
        <w:t xml:space="preserve">, </w:t>
      </w:r>
      <w:r w:rsidRPr="1AC867C3" w:rsidR="7438EA41">
        <w:rPr>
          <w:rFonts w:ascii="Arial" w:hAnsi="Arial" w:eastAsia="Arial" w:cs="Arial"/>
          <w:b w:val="0"/>
          <w:bCs w:val="0"/>
          <w:i w:val="0"/>
          <w:iCs w:val="0"/>
          <w:caps w:val="0"/>
          <w:smallCaps w:val="0"/>
          <w:color w:val="auto"/>
          <w:sz w:val="22"/>
          <w:szCs w:val="22"/>
        </w:rPr>
        <w:t>usuarios</w:t>
      </w:r>
      <w:r w:rsidRPr="1AC867C3" w:rsidR="7438EA41">
        <w:rPr>
          <w:rFonts w:ascii="Arial" w:hAnsi="Arial" w:eastAsia="Arial" w:cs="Arial"/>
          <w:b w:val="0"/>
          <w:bCs w:val="0"/>
          <w:i w:val="0"/>
          <w:iCs w:val="0"/>
          <w:caps w:val="0"/>
          <w:smallCaps w:val="0"/>
          <w:color w:val="auto"/>
          <w:sz w:val="22"/>
          <w:szCs w:val="22"/>
        </w:rPr>
        <w:t xml:space="preserve"> de redes </w:t>
      </w:r>
      <w:r w:rsidRPr="1AC867C3" w:rsidR="7438EA41">
        <w:rPr>
          <w:rFonts w:ascii="Arial" w:hAnsi="Arial" w:eastAsia="Arial" w:cs="Arial"/>
          <w:b w:val="0"/>
          <w:bCs w:val="0"/>
          <w:i w:val="0"/>
          <w:iCs w:val="0"/>
          <w:caps w:val="0"/>
          <w:smallCaps w:val="0"/>
          <w:color w:val="auto"/>
          <w:sz w:val="22"/>
          <w:szCs w:val="22"/>
        </w:rPr>
        <w:t>sociales</w:t>
      </w:r>
      <w:r w:rsidRPr="1AC867C3" w:rsidR="7438EA41">
        <w:rPr>
          <w:rFonts w:ascii="Arial" w:hAnsi="Arial" w:eastAsia="Arial" w:cs="Arial"/>
          <w:b w:val="0"/>
          <w:bCs w:val="0"/>
          <w:i w:val="0"/>
          <w:iCs w:val="0"/>
          <w:caps w:val="0"/>
          <w:smallCaps w:val="0"/>
          <w:color w:val="auto"/>
          <w:sz w:val="22"/>
          <w:szCs w:val="22"/>
        </w:rPr>
        <w:t>).</w:t>
      </w:r>
    </w:p>
    <w:p w:rsidR="1AC867C3" w:rsidP="1AC867C3" w:rsidRDefault="1AC867C3" w14:paraId="1AD831ED" w14:textId="55AE871F">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p>
    <w:p w:rsidR="6231094B" w:rsidP="0A8CF851" w:rsidRDefault="6231094B" w14:paraId="24690114" w14:textId="4389DB60">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0A8CF851" w:rsidR="69B869AA">
        <w:rPr>
          <w:rStyle w:val="Heading1Char"/>
          <w:rFonts w:ascii="Arial" w:hAnsi="Arial" w:eastAsia="Arial" w:cs="Arial"/>
          <w:b w:val="1"/>
          <w:bCs w:val="1"/>
          <w:color w:val="auto"/>
          <w:sz w:val="22"/>
          <w:szCs w:val="22"/>
        </w:rPr>
        <w:t>Conclusiones:</w:t>
      </w:r>
      <w:r w:rsidRPr="0A8CF851" w:rsidR="69B869AA">
        <w:rPr>
          <w:rFonts w:ascii="Arial" w:hAnsi="Arial" w:eastAsia="Arial" w:cs="Arial"/>
          <w:b w:val="0"/>
          <w:bCs w:val="0"/>
          <w:i w:val="0"/>
          <w:iCs w:val="0"/>
          <w:caps w:val="0"/>
          <w:smallCaps w:val="0"/>
          <w:color w:val="auto"/>
          <w:sz w:val="22"/>
          <w:szCs w:val="22"/>
        </w:rPr>
        <w:t xml:space="preserve"> </w:t>
      </w:r>
    </w:p>
    <w:p w:rsidR="6231094B" w:rsidP="1AC867C3" w:rsidRDefault="6231094B" w14:paraId="1A8DE5EB" w14:textId="22ABF897">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6231094B">
        <w:rPr>
          <w:rFonts w:ascii="Arial" w:hAnsi="Arial" w:eastAsia="Arial" w:cs="Arial"/>
          <w:b w:val="0"/>
          <w:bCs w:val="0"/>
          <w:i w:val="0"/>
          <w:iCs w:val="0"/>
          <w:caps w:val="0"/>
          <w:smallCaps w:val="0"/>
          <w:color w:val="auto"/>
          <w:sz w:val="22"/>
          <w:szCs w:val="22"/>
        </w:rPr>
        <w:t>Este estudio contribuye: (1) un inventario fundamentado de 22 iniciativas de proyectos semántico-participativos; (2) un marco analítico replicable que abarca fases de proceso, herramientas metodológicas, niveles de participación y brechas representacionales; y (3) una síntesis que evidencia prácticas dominantes y discute el fortalecimiento de las centradas en el usuario que aún carecen de evaluación comprensible y medible y salvaguardas explícitas para la justicia epistémica.</w:t>
      </w:r>
    </w:p>
    <w:p w:rsidR="6231094B" w:rsidP="1AC867C3" w:rsidRDefault="6231094B" w14:paraId="2C05CE0F" w14:textId="562F8E66">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6231094B">
        <w:rPr>
          <w:rFonts w:ascii="Arial" w:hAnsi="Arial" w:eastAsia="Arial" w:cs="Arial"/>
          <w:b w:val="0"/>
          <w:bCs w:val="0"/>
          <w:i w:val="0"/>
          <w:iCs w:val="0"/>
          <w:caps w:val="0"/>
          <w:smallCaps w:val="0"/>
          <w:color w:val="auto"/>
          <w:sz w:val="22"/>
          <w:szCs w:val="22"/>
        </w:rPr>
        <w:t xml:space="preserve"> </w:t>
      </w:r>
    </w:p>
    <w:p w:rsidR="6231094B" w:rsidP="1AC867C3" w:rsidRDefault="6231094B" w14:paraId="10B33134" w14:textId="2F4C678E">
      <w:pPr>
        <w:pStyle w:val="Normal"/>
        <w:suppressLineNumbers w:val="0"/>
        <w:shd w:val="clear" w:color="auto" w:fill="FFFFFF" w:themeFill="background1"/>
        <w:bidi w:val="0"/>
        <w:spacing w:before="0" w:beforeAutospacing="off" w:after="0" w:afterAutospacing="off" w:line="279" w:lineRule="auto"/>
        <w:ind w:left="0" w:right="0"/>
        <w:jc w:val="both"/>
        <w:rPr>
          <w:rFonts w:ascii="Arial" w:hAnsi="Arial" w:eastAsia="Arial" w:cs="Arial"/>
          <w:b w:val="0"/>
          <w:bCs w:val="0"/>
          <w:i w:val="0"/>
          <w:iCs w:val="0"/>
          <w:caps w:val="0"/>
          <w:smallCaps w:val="0"/>
          <w:color w:val="auto"/>
          <w:sz w:val="22"/>
          <w:szCs w:val="22"/>
        </w:rPr>
      </w:pPr>
      <w:r w:rsidRPr="1AC867C3" w:rsidR="6231094B">
        <w:rPr>
          <w:rFonts w:ascii="Arial" w:hAnsi="Arial" w:eastAsia="Arial" w:cs="Arial"/>
          <w:b w:val="0"/>
          <w:bCs w:val="0"/>
          <w:i w:val="0"/>
          <w:iCs w:val="0"/>
          <w:caps w:val="0"/>
          <w:smallCaps w:val="0"/>
          <w:color w:val="auto"/>
          <w:sz w:val="22"/>
          <w:szCs w:val="22"/>
        </w:rPr>
        <w:t xml:space="preserve">El análisis revela con </w:t>
      </w:r>
      <w:r w:rsidRPr="1AC867C3" w:rsidR="6231094B">
        <w:rPr>
          <w:rFonts w:ascii="Arial" w:hAnsi="Arial" w:eastAsia="Arial" w:cs="Arial"/>
          <w:b w:val="0"/>
          <w:bCs w:val="0"/>
          <w:i w:val="0"/>
          <w:iCs w:val="0"/>
          <w:caps w:val="0"/>
          <w:smallCaps w:val="0"/>
          <w:color w:val="auto"/>
          <w:sz w:val="22"/>
          <w:szCs w:val="22"/>
        </w:rPr>
        <w:t>co-diseño</w:t>
      </w:r>
      <w:r w:rsidRPr="1AC867C3" w:rsidR="6231094B">
        <w:rPr>
          <w:rFonts w:ascii="Arial" w:hAnsi="Arial" w:eastAsia="Arial" w:cs="Arial"/>
          <w:b w:val="0"/>
          <w:bCs w:val="0"/>
          <w:i w:val="0"/>
          <w:iCs w:val="0"/>
          <w:caps w:val="0"/>
          <w:smallCaps w:val="0"/>
          <w:color w:val="auto"/>
          <w:sz w:val="22"/>
          <w:szCs w:val="22"/>
        </w:rPr>
        <w:t xml:space="preserve"> temprano documentado en un número limitado de iniciativas con modelos de contribución </w:t>
      </w:r>
      <w:r w:rsidRPr="1AC867C3" w:rsidR="62EFAC85">
        <w:rPr>
          <w:rFonts w:ascii="Arial" w:hAnsi="Arial" w:eastAsia="Arial" w:cs="Arial"/>
          <w:b w:val="0"/>
          <w:bCs w:val="0"/>
          <w:i w:val="0"/>
          <w:iCs w:val="0"/>
          <w:caps w:val="0"/>
          <w:smallCaps w:val="0"/>
          <w:color w:val="auto"/>
          <w:sz w:val="22"/>
          <w:szCs w:val="22"/>
        </w:rPr>
        <w:t>continuos</w:t>
      </w:r>
      <w:r w:rsidRPr="1AC867C3" w:rsidR="6231094B">
        <w:rPr>
          <w:rFonts w:ascii="Arial" w:hAnsi="Arial" w:eastAsia="Arial" w:cs="Arial"/>
          <w:b w:val="0"/>
          <w:bCs w:val="0"/>
          <w:i w:val="0"/>
          <w:iCs w:val="0"/>
          <w:caps w:val="0"/>
          <w:smallCaps w:val="0"/>
          <w:color w:val="auto"/>
          <w:sz w:val="22"/>
          <w:szCs w:val="22"/>
        </w:rPr>
        <w:t>, particularmente crowdsourcing. La participación de usuarios se encuentra más comúnmente</w:t>
      </w:r>
      <w:r w:rsidRPr="1AC867C3" w:rsidR="0C37C11D">
        <w:rPr>
          <w:rFonts w:ascii="Arial" w:hAnsi="Arial" w:eastAsia="Arial" w:cs="Arial"/>
          <w:b w:val="0"/>
          <w:bCs w:val="0"/>
          <w:i w:val="0"/>
          <w:iCs w:val="0"/>
          <w:caps w:val="0"/>
          <w:smallCaps w:val="0"/>
          <w:color w:val="auto"/>
          <w:sz w:val="22"/>
          <w:szCs w:val="22"/>
        </w:rPr>
        <w:t xml:space="preserve"> en etapas tardías, para</w:t>
      </w:r>
      <w:r w:rsidRPr="1AC867C3" w:rsidR="6231094B">
        <w:rPr>
          <w:rFonts w:ascii="Arial" w:hAnsi="Arial" w:eastAsia="Arial" w:cs="Arial"/>
          <w:b w:val="0"/>
          <w:bCs w:val="0"/>
          <w:i w:val="0"/>
          <w:iCs w:val="0"/>
          <w:caps w:val="0"/>
          <w:smallCaps w:val="0"/>
          <w:color w:val="auto"/>
          <w:sz w:val="22"/>
          <w:szCs w:val="22"/>
        </w:rPr>
        <w:t xml:space="preserve"> evalua</w:t>
      </w:r>
      <w:r w:rsidRPr="1AC867C3" w:rsidR="2B4B33FF">
        <w:rPr>
          <w:rFonts w:ascii="Arial" w:hAnsi="Arial" w:eastAsia="Arial" w:cs="Arial"/>
          <w:b w:val="0"/>
          <w:bCs w:val="0"/>
          <w:i w:val="0"/>
          <w:iCs w:val="0"/>
          <w:caps w:val="0"/>
          <w:smallCaps w:val="0"/>
          <w:color w:val="auto"/>
          <w:sz w:val="22"/>
          <w:szCs w:val="22"/>
        </w:rPr>
        <w:t>r</w:t>
      </w:r>
      <w:r w:rsidRPr="1AC867C3" w:rsidR="6231094B">
        <w:rPr>
          <w:rFonts w:ascii="Arial" w:hAnsi="Arial" w:eastAsia="Arial" w:cs="Arial"/>
          <w:b w:val="0"/>
          <w:bCs w:val="0"/>
          <w:i w:val="0"/>
          <w:iCs w:val="0"/>
          <w:caps w:val="0"/>
          <w:smallCaps w:val="0"/>
          <w:color w:val="auto"/>
          <w:sz w:val="22"/>
          <w:szCs w:val="22"/>
        </w:rPr>
        <w:t xml:space="preserve"> métricas de usabilidad y recuperación de información, dejando sin examinar efectos más amplios como construcción de confianza, equidad, empoderamiento comunitario y sostenibilidad a largo plazo.</w:t>
      </w:r>
    </w:p>
    <w:p w:rsidR="6231094B" w:rsidP="1AC867C3" w:rsidRDefault="6231094B" w14:paraId="6D5F2994" w14:textId="5C5D4C9C">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6231094B">
        <w:rPr>
          <w:rFonts w:ascii="Arial" w:hAnsi="Arial" w:eastAsia="Arial" w:cs="Arial"/>
          <w:b w:val="0"/>
          <w:bCs w:val="0"/>
          <w:i w:val="0"/>
          <w:iCs w:val="0"/>
          <w:caps w:val="0"/>
          <w:smallCaps w:val="0"/>
          <w:color w:val="auto"/>
          <w:sz w:val="22"/>
          <w:szCs w:val="22"/>
        </w:rPr>
        <w:t xml:space="preserve"> </w:t>
      </w:r>
    </w:p>
    <w:p w:rsidR="6231094B" w:rsidP="1AC867C3" w:rsidRDefault="6231094B" w14:paraId="39022BFF" w14:textId="765FDBB9">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r w:rsidRPr="1AC867C3" w:rsidR="6231094B">
        <w:rPr>
          <w:rFonts w:ascii="Arial" w:hAnsi="Arial" w:eastAsia="Arial" w:cs="Arial"/>
          <w:b w:val="0"/>
          <w:bCs w:val="0"/>
          <w:i w:val="0"/>
          <w:iCs w:val="0"/>
          <w:caps w:val="0"/>
          <w:smallCaps w:val="0"/>
          <w:color w:val="auto"/>
          <w:sz w:val="22"/>
          <w:szCs w:val="22"/>
        </w:rPr>
        <w:t xml:space="preserve">Los resultados subrayan la necesidad de alinear estrategias participativas con sensibilidad de dominio y responsabilidad social. El </w:t>
      </w:r>
      <w:r w:rsidRPr="1AC867C3" w:rsidR="6231094B">
        <w:rPr>
          <w:rFonts w:ascii="Arial" w:hAnsi="Arial" w:eastAsia="Arial" w:cs="Arial"/>
          <w:b w:val="0"/>
          <w:bCs w:val="0"/>
          <w:i w:val="0"/>
          <w:iCs w:val="0"/>
          <w:caps w:val="0"/>
          <w:smallCaps w:val="0"/>
          <w:color w:val="auto"/>
          <w:sz w:val="22"/>
          <w:szCs w:val="22"/>
        </w:rPr>
        <w:t>co-diseño</w:t>
      </w:r>
      <w:r w:rsidRPr="1AC867C3" w:rsidR="6231094B">
        <w:rPr>
          <w:rFonts w:ascii="Arial" w:hAnsi="Arial" w:eastAsia="Arial" w:cs="Arial"/>
          <w:b w:val="0"/>
          <w:bCs w:val="0"/>
          <w:i w:val="0"/>
          <w:iCs w:val="0"/>
          <w:caps w:val="0"/>
          <w:smallCaps w:val="0"/>
          <w:color w:val="auto"/>
          <w:sz w:val="22"/>
          <w:szCs w:val="22"/>
        </w:rPr>
        <w:t xml:space="preserve"> temprano o continuo debe priorizarse en contextos que involucren patrimonio cultural, conocimiento sensible o comunidades marginadas, y los pasos participativos deben emparejarse sistemáticamente con métodos de evaluación que capturen calidad de compromiso, equidad y resultados de gobernanza, no solo usabilidad o rendimiento del sistema. Las infraestructuras de IA semántica y </w:t>
      </w:r>
      <w:r w:rsidRPr="1AC867C3" w:rsidR="6231094B">
        <w:rPr>
          <w:rFonts w:ascii="Arial" w:hAnsi="Arial" w:eastAsia="Arial" w:cs="Arial"/>
          <w:b w:val="0"/>
          <w:bCs w:val="0"/>
          <w:i w:val="0"/>
          <w:iCs w:val="0"/>
          <w:caps w:val="0"/>
          <w:smallCaps w:val="0"/>
          <w:color w:val="auto"/>
          <w:sz w:val="22"/>
          <w:szCs w:val="22"/>
        </w:rPr>
        <w:t>neurosimbólica</w:t>
      </w:r>
      <w:r w:rsidRPr="1AC867C3" w:rsidR="6231094B">
        <w:rPr>
          <w:rFonts w:ascii="Arial" w:hAnsi="Arial" w:eastAsia="Arial" w:cs="Arial"/>
          <w:b w:val="0"/>
          <w:bCs w:val="0"/>
          <w:i w:val="0"/>
          <w:iCs w:val="0"/>
          <w:caps w:val="0"/>
          <w:smallCaps w:val="0"/>
          <w:color w:val="auto"/>
          <w:sz w:val="22"/>
          <w:szCs w:val="22"/>
        </w:rPr>
        <w:t xml:space="preserve"> deben incorporar mecanismos de procedencia, verificaciones de sesgo y modelos de gobernanza configurables desde el principio.</w:t>
      </w:r>
    </w:p>
    <w:p w:rsidR="1AC867C3" w:rsidP="1AC867C3" w:rsidRDefault="1AC867C3" w14:paraId="6CC843DA" w14:textId="25C08738">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p>
    <w:p w:rsidR="132747E7" w:rsidP="0A8CF851" w:rsidRDefault="132747E7" w14:paraId="3F30CF68" w14:textId="0F21B798">
      <w:pPr>
        <w:pStyle w:val="Heading2"/>
        <w:jc w:val="both"/>
        <w:rPr>
          <w:rFonts w:ascii="Arial" w:hAnsi="Arial" w:eastAsia="Arial" w:cs="Arial"/>
          <w:b w:val="1"/>
          <w:bCs w:val="1"/>
          <w:color w:val="auto"/>
          <w:sz w:val="22"/>
          <w:szCs w:val="22"/>
        </w:rPr>
      </w:pPr>
      <w:r w:rsidRPr="0A8CF851" w:rsidR="1C22E28A">
        <w:rPr>
          <w:rFonts w:ascii="Arial" w:hAnsi="Arial" w:eastAsia="Arial" w:cs="Arial"/>
          <w:b w:val="1"/>
          <w:bCs w:val="1"/>
          <w:color w:val="auto"/>
          <w:sz w:val="22"/>
          <w:szCs w:val="22"/>
        </w:rPr>
        <w:t>Bibliografía</w:t>
      </w:r>
    </w:p>
    <w:p w:rsidR="08BB6233" w:rsidP="1AC867C3" w:rsidRDefault="08BB6233" w14:paraId="1817685D" w14:textId="38D7BC9C">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Calvano</w:t>
      </w:r>
      <w:r w:rsidRPr="1AC867C3" w:rsidR="08BB6233">
        <w:rPr>
          <w:rFonts w:ascii="Arial" w:hAnsi="Arial" w:eastAsia="Arial" w:cs="Arial"/>
          <w:color w:val="auto"/>
          <w:sz w:val="22"/>
          <w:szCs w:val="22"/>
        </w:rPr>
        <w:t>, M. (2024), "</w:t>
      </w:r>
      <w:r w:rsidRPr="1AC867C3" w:rsidR="08BB6233">
        <w:rPr>
          <w:rFonts w:ascii="Arial" w:hAnsi="Arial" w:eastAsia="Arial" w:cs="Arial"/>
          <w:color w:val="auto"/>
          <w:sz w:val="22"/>
          <w:szCs w:val="22"/>
        </w:rPr>
        <w:t>Design</w:t>
      </w:r>
      <w:r w:rsidRPr="1AC867C3" w:rsidR="08BB6233">
        <w:rPr>
          <w:rFonts w:ascii="Arial" w:hAnsi="Arial" w:eastAsia="Arial" w:cs="Arial"/>
          <w:color w:val="auto"/>
          <w:sz w:val="22"/>
          <w:szCs w:val="22"/>
        </w:rPr>
        <w:t xml:space="preserve"> and </w:t>
      </w:r>
      <w:r w:rsidRPr="1AC867C3" w:rsidR="08BB6233">
        <w:rPr>
          <w:rFonts w:ascii="Arial" w:hAnsi="Arial" w:eastAsia="Arial" w:cs="Arial"/>
          <w:color w:val="auto"/>
          <w:sz w:val="22"/>
          <w:szCs w:val="22"/>
        </w:rPr>
        <w:t>evaluation</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of</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high-quality</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simbolic</w:t>
      </w:r>
      <w:r w:rsidRPr="1AC867C3" w:rsidR="08BB6233">
        <w:rPr>
          <w:rFonts w:ascii="Arial" w:hAnsi="Arial" w:eastAsia="Arial" w:cs="Arial"/>
          <w:color w:val="auto"/>
          <w:sz w:val="22"/>
          <w:szCs w:val="22"/>
        </w:rPr>
        <w:t xml:space="preserve"> AI </w:t>
      </w:r>
      <w:r w:rsidRPr="1AC867C3" w:rsidR="08BB6233">
        <w:rPr>
          <w:rFonts w:ascii="Arial" w:hAnsi="Arial" w:eastAsia="Arial" w:cs="Arial"/>
          <w:color w:val="auto"/>
          <w:sz w:val="22"/>
          <w:szCs w:val="22"/>
        </w:rPr>
        <w:t>systems</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en</w:t>
      </w:r>
      <w:r w:rsidRPr="1AC867C3" w:rsidR="08BB6233">
        <w:rPr>
          <w:rFonts w:ascii="Arial" w:hAnsi="Arial" w:eastAsia="Arial" w:cs="Arial"/>
          <w:color w:val="auto"/>
          <w:sz w:val="22"/>
          <w:szCs w:val="22"/>
        </w:rPr>
        <w:t xml:space="preserve"> </w:t>
      </w:r>
      <w:r w:rsidRPr="1AC867C3" w:rsidR="08BB6233">
        <w:rPr>
          <w:rFonts w:ascii="Arial" w:hAnsi="Arial" w:eastAsia="Arial" w:cs="Arial"/>
          <w:i w:val="1"/>
          <w:iCs w:val="1"/>
          <w:color w:val="auto"/>
          <w:sz w:val="22"/>
          <w:szCs w:val="22"/>
        </w:rPr>
        <w:t xml:space="preserve">28th International </w:t>
      </w:r>
      <w:r w:rsidRPr="1AC867C3" w:rsidR="08BB6233">
        <w:rPr>
          <w:rFonts w:ascii="Arial" w:hAnsi="Arial" w:eastAsia="Arial" w:cs="Arial"/>
          <w:i w:val="1"/>
          <w:iCs w:val="1"/>
          <w:color w:val="auto"/>
          <w:sz w:val="22"/>
          <w:szCs w:val="22"/>
        </w:rPr>
        <w:t>Conference</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on</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Evaluation</w:t>
      </w:r>
      <w:r w:rsidRPr="1AC867C3" w:rsidR="08BB6233">
        <w:rPr>
          <w:rFonts w:ascii="Arial" w:hAnsi="Arial" w:eastAsia="Arial" w:cs="Arial"/>
          <w:i w:val="1"/>
          <w:iCs w:val="1"/>
          <w:color w:val="auto"/>
          <w:sz w:val="22"/>
          <w:szCs w:val="22"/>
        </w:rPr>
        <w:t xml:space="preserve"> and </w:t>
      </w:r>
      <w:r w:rsidRPr="1AC867C3" w:rsidR="08BB6233">
        <w:rPr>
          <w:rFonts w:ascii="Arial" w:hAnsi="Arial" w:eastAsia="Arial" w:cs="Arial"/>
          <w:i w:val="1"/>
          <w:iCs w:val="1"/>
          <w:color w:val="auto"/>
          <w:sz w:val="22"/>
          <w:szCs w:val="22"/>
        </w:rPr>
        <w:t>Assessment</w:t>
      </w:r>
      <w:r w:rsidRPr="1AC867C3" w:rsidR="08BB6233">
        <w:rPr>
          <w:rFonts w:ascii="Arial" w:hAnsi="Arial" w:eastAsia="Arial" w:cs="Arial"/>
          <w:i w:val="1"/>
          <w:iCs w:val="1"/>
          <w:color w:val="auto"/>
          <w:sz w:val="22"/>
          <w:szCs w:val="22"/>
        </w:rPr>
        <w:t xml:space="preserve"> in Software </w:t>
      </w:r>
      <w:r w:rsidRPr="1AC867C3" w:rsidR="08BB6233">
        <w:rPr>
          <w:rFonts w:ascii="Arial" w:hAnsi="Arial" w:eastAsia="Arial" w:cs="Arial"/>
          <w:i w:val="1"/>
          <w:iCs w:val="1"/>
          <w:color w:val="auto"/>
          <w:sz w:val="22"/>
          <w:szCs w:val="22"/>
        </w:rPr>
        <w:t>Engineering</w:t>
      </w:r>
      <w:r w:rsidRPr="1AC867C3" w:rsidR="08BB6233">
        <w:rPr>
          <w:rFonts w:ascii="Arial" w:hAnsi="Arial" w:eastAsia="Arial" w:cs="Arial"/>
          <w:i w:val="1"/>
          <w:iCs w:val="1"/>
          <w:color w:val="auto"/>
          <w:sz w:val="22"/>
          <w:szCs w:val="22"/>
        </w:rPr>
        <w:t xml:space="preserve"> (EASE 2024)</w:t>
      </w:r>
      <w:r w:rsidRPr="1AC867C3" w:rsidR="08BB6233">
        <w:rPr>
          <w:rFonts w:ascii="Arial" w:hAnsi="Arial" w:eastAsia="Arial" w:cs="Arial"/>
          <w:color w:val="auto"/>
          <w:sz w:val="22"/>
          <w:szCs w:val="22"/>
        </w:rPr>
        <w:t>, ACM, pp. 1-6.</w:t>
      </w:r>
    </w:p>
    <w:p w:rsidR="08BB6233" w:rsidP="1AC867C3" w:rsidRDefault="08BB6233" w14:paraId="70FD75D3" w14:textId="5B6BB9EA">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 xml:space="preserve">Capel, T. y </w:t>
      </w:r>
      <w:r w:rsidRPr="1AC867C3" w:rsidR="08BB6233">
        <w:rPr>
          <w:rFonts w:ascii="Arial" w:hAnsi="Arial" w:eastAsia="Arial" w:cs="Arial"/>
          <w:color w:val="auto"/>
          <w:sz w:val="22"/>
          <w:szCs w:val="22"/>
        </w:rPr>
        <w:t>Brereton</w:t>
      </w:r>
      <w:r w:rsidRPr="1AC867C3" w:rsidR="08BB6233">
        <w:rPr>
          <w:rFonts w:ascii="Arial" w:hAnsi="Arial" w:eastAsia="Arial" w:cs="Arial"/>
          <w:color w:val="auto"/>
          <w:sz w:val="22"/>
          <w:szCs w:val="22"/>
        </w:rPr>
        <w:t>, M. (2023), "</w:t>
      </w:r>
      <w:r w:rsidRPr="1AC867C3" w:rsidR="08BB6233">
        <w:rPr>
          <w:rFonts w:ascii="Arial" w:hAnsi="Arial" w:eastAsia="Arial" w:cs="Arial"/>
          <w:color w:val="auto"/>
          <w:sz w:val="22"/>
          <w:szCs w:val="22"/>
        </w:rPr>
        <w:t>What</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is</w:t>
      </w:r>
      <w:r w:rsidRPr="1AC867C3" w:rsidR="08BB6233">
        <w:rPr>
          <w:rFonts w:ascii="Arial" w:hAnsi="Arial" w:eastAsia="Arial" w:cs="Arial"/>
          <w:color w:val="auto"/>
          <w:sz w:val="22"/>
          <w:szCs w:val="22"/>
        </w:rPr>
        <w:t xml:space="preserve"> Human-</w:t>
      </w:r>
      <w:r w:rsidRPr="1AC867C3" w:rsidR="08BB6233">
        <w:rPr>
          <w:rFonts w:ascii="Arial" w:hAnsi="Arial" w:eastAsia="Arial" w:cs="Arial"/>
          <w:color w:val="auto"/>
          <w:sz w:val="22"/>
          <w:szCs w:val="22"/>
        </w:rPr>
        <w:t>Centered</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about</w:t>
      </w:r>
      <w:r w:rsidRPr="1AC867C3" w:rsidR="08BB6233">
        <w:rPr>
          <w:rFonts w:ascii="Arial" w:hAnsi="Arial" w:eastAsia="Arial" w:cs="Arial"/>
          <w:color w:val="auto"/>
          <w:sz w:val="22"/>
          <w:szCs w:val="22"/>
        </w:rPr>
        <w:t xml:space="preserve"> Human-</w:t>
      </w:r>
      <w:r w:rsidRPr="1AC867C3" w:rsidR="08BB6233">
        <w:rPr>
          <w:rFonts w:ascii="Arial" w:hAnsi="Arial" w:eastAsia="Arial" w:cs="Arial"/>
          <w:color w:val="auto"/>
          <w:sz w:val="22"/>
          <w:szCs w:val="22"/>
        </w:rPr>
        <w:t>Centered</w:t>
      </w:r>
      <w:r w:rsidRPr="1AC867C3" w:rsidR="08BB6233">
        <w:rPr>
          <w:rFonts w:ascii="Arial" w:hAnsi="Arial" w:eastAsia="Arial" w:cs="Arial"/>
          <w:color w:val="auto"/>
          <w:sz w:val="22"/>
          <w:szCs w:val="22"/>
        </w:rPr>
        <w:t xml:space="preserve"> AI</w:t>
      </w:r>
      <w:r w:rsidRPr="1AC867C3" w:rsidR="08BB6233">
        <w:rPr>
          <w:rFonts w:ascii="Arial" w:hAnsi="Arial" w:eastAsia="Arial" w:cs="Arial"/>
          <w:color w:val="auto"/>
          <w:sz w:val="22"/>
          <w:szCs w:val="22"/>
        </w:rPr>
        <w:t>?</w:t>
      </w:r>
      <w:r w:rsidRPr="1AC867C3" w:rsidR="08BB6233">
        <w:rPr>
          <w:rFonts w:ascii="Arial" w:hAnsi="Arial" w:eastAsia="Arial" w:cs="Arial"/>
          <w:color w:val="auto"/>
          <w:sz w:val="22"/>
          <w:szCs w:val="22"/>
        </w:rPr>
        <w:t xml:space="preserve"> A </w:t>
      </w:r>
      <w:r w:rsidRPr="1AC867C3" w:rsidR="08BB6233">
        <w:rPr>
          <w:rFonts w:ascii="Arial" w:hAnsi="Arial" w:eastAsia="Arial" w:cs="Arial"/>
          <w:color w:val="auto"/>
          <w:sz w:val="22"/>
          <w:szCs w:val="22"/>
        </w:rPr>
        <w:t>Map</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of</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Research</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Landscape</w:t>
      </w:r>
      <w:r w:rsidRPr="1AC867C3" w:rsidR="08BB6233">
        <w:rPr>
          <w:rFonts w:ascii="Arial" w:hAnsi="Arial" w:eastAsia="Arial" w:cs="Arial"/>
          <w:color w:val="auto"/>
          <w:sz w:val="22"/>
          <w:szCs w:val="22"/>
        </w:rPr>
        <w:t>",</w:t>
      </w:r>
      <w:r w:rsidRPr="1AC867C3" w:rsidR="08BB6233">
        <w:rPr>
          <w:rFonts w:ascii="Arial" w:hAnsi="Arial" w:eastAsia="Arial" w:cs="Arial"/>
          <w:color w:val="auto"/>
          <w:sz w:val="22"/>
          <w:szCs w:val="22"/>
        </w:rPr>
        <w:t xml:space="preserve"> </w:t>
      </w:r>
      <w:r w:rsidRPr="1AC867C3" w:rsidR="08BB6233">
        <w:rPr>
          <w:rFonts w:ascii="Arial" w:hAnsi="Arial" w:eastAsia="Arial" w:cs="Arial"/>
          <w:i w:val="1"/>
          <w:iCs w:val="1"/>
          <w:color w:val="auto"/>
          <w:sz w:val="22"/>
          <w:szCs w:val="22"/>
        </w:rPr>
        <w:t>Proceedings</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of</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the</w:t>
      </w:r>
      <w:r w:rsidRPr="1AC867C3" w:rsidR="08BB6233">
        <w:rPr>
          <w:rFonts w:ascii="Arial" w:hAnsi="Arial" w:eastAsia="Arial" w:cs="Arial"/>
          <w:i w:val="1"/>
          <w:iCs w:val="1"/>
          <w:color w:val="auto"/>
          <w:sz w:val="22"/>
          <w:szCs w:val="22"/>
        </w:rPr>
        <w:t xml:space="preserve"> 2023 CHI </w:t>
      </w:r>
      <w:r w:rsidRPr="1AC867C3" w:rsidR="08BB6233">
        <w:rPr>
          <w:rFonts w:ascii="Arial" w:hAnsi="Arial" w:eastAsia="Arial" w:cs="Arial"/>
          <w:i w:val="1"/>
          <w:iCs w:val="1"/>
          <w:color w:val="auto"/>
          <w:sz w:val="22"/>
          <w:szCs w:val="22"/>
        </w:rPr>
        <w:t>Conference</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on</w:t>
      </w:r>
      <w:r w:rsidRPr="1AC867C3" w:rsidR="08BB6233">
        <w:rPr>
          <w:rFonts w:ascii="Arial" w:hAnsi="Arial" w:eastAsia="Arial" w:cs="Arial"/>
          <w:i w:val="1"/>
          <w:iCs w:val="1"/>
          <w:color w:val="auto"/>
          <w:sz w:val="22"/>
          <w:szCs w:val="22"/>
        </w:rPr>
        <w:t xml:space="preserve"> Human </w:t>
      </w:r>
      <w:r w:rsidRPr="1AC867C3" w:rsidR="08BB6233">
        <w:rPr>
          <w:rFonts w:ascii="Arial" w:hAnsi="Arial" w:eastAsia="Arial" w:cs="Arial"/>
          <w:i w:val="1"/>
          <w:iCs w:val="1"/>
          <w:color w:val="auto"/>
          <w:sz w:val="22"/>
          <w:szCs w:val="22"/>
        </w:rPr>
        <w:t>Factors</w:t>
      </w:r>
      <w:r w:rsidRPr="1AC867C3" w:rsidR="08BB6233">
        <w:rPr>
          <w:rFonts w:ascii="Arial" w:hAnsi="Arial" w:eastAsia="Arial" w:cs="Arial"/>
          <w:i w:val="1"/>
          <w:iCs w:val="1"/>
          <w:color w:val="auto"/>
          <w:sz w:val="22"/>
          <w:szCs w:val="22"/>
        </w:rPr>
        <w:t xml:space="preserve"> in Computing </w:t>
      </w:r>
      <w:r w:rsidRPr="1AC867C3" w:rsidR="08BB6233">
        <w:rPr>
          <w:rFonts w:ascii="Arial" w:hAnsi="Arial" w:eastAsia="Arial" w:cs="Arial"/>
          <w:i w:val="1"/>
          <w:iCs w:val="1"/>
          <w:color w:val="auto"/>
          <w:sz w:val="22"/>
          <w:szCs w:val="22"/>
        </w:rPr>
        <w:t>Systems</w:t>
      </w:r>
      <w:r w:rsidRPr="1AC867C3" w:rsidR="08BB6233">
        <w:rPr>
          <w:rFonts w:ascii="Arial" w:hAnsi="Arial" w:eastAsia="Arial" w:cs="Arial"/>
          <w:color w:val="auto"/>
          <w:sz w:val="22"/>
          <w:szCs w:val="22"/>
        </w:rPr>
        <w:t>, pp. 1-23.</w:t>
      </w:r>
    </w:p>
    <w:p w:rsidR="08BB6233" w:rsidP="1AC867C3" w:rsidRDefault="08BB6233" w14:paraId="231E632E" w14:textId="53356F94">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 xml:space="preserve">Delgado, F., Yang, S., </w:t>
      </w:r>
      <w:r w:rsidRPr="1AC867C3" w:rsidR="08BB6233">
        <w:rPr>
          <w:rFonts w:ascii="Arial" w:hAnsi="Arial" w:eastAsia="Arial" w:cs="Arial"/>
          <w:color w:val="auto"/>
          <w:sz w:val="22"/>
          <w:szCs w:val="22"/>
        </w:rPr>
        <w:t>Madaio</w:t>
      </w:r>
      <w:r w:rsidRPr="1AC867C3" w:rsidR="08BB6233">
        <w:rPr>
          <w:rFonts w:ascii="Arial" w:hAnsi="Arial" w:eastAsia="Arial" w:cs="Arial"/>
          <w:color w:val="auto"/>
          <w:sz w:val="22"/>
          <w:szCs w:val="22"/>
        </w:rPr>
        <w:t>, M. y Yang, Q. (2023),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Participatory</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Turn</w:t>
      </w:r>
      <w:r w:rsidRPr="1AC867C3" w:rsidR="08BB6233">
        <w:rPr>
          <w:rFonts w:ascii="Arial" w:hAnsi="Arial" w:eastAsia="Arial" w:cs="Arial"/>
          <w:color w:val="auto"/>
          <w:sz w:val="22"/>
          <w:szCs w:val="22"/>
        </w:rPr>
        <w:t xml:space="preserve"> in AI </w:t>
      </w:r>
      <w:r w:rsidRPr="1AC867C3" w:rsidR="08BB6233">
        <w:rPr>
          <w:rFonts w:ascii="Arial" w:hAnsi="Arial" w:eastAsia="Arial" w:cs="Arial"/>
          <w:color w:val="auto"/>
          <w:sz w:val="22"/>
          <w:szCs w:val="22"/>
        </w:rPr>
        <w:t>Design</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Theoretical</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Foundations</w:t>
      </w:r>
      <w:r w:rsidRPr="1AC867C3" w:rsidR="08BB6233">
        <w:rPr>
          <w:rFonts w:ascii="Arial" w:hAnsi="Arial" w:eastAsia="Arial" w:cs="Arial"/>
          <w:color w:val="auto"/>
          <w:sz w:val="22"/>
          <w:szCs w:val="22"/>
        </w:rPr>
        <w:t xml:space="preserve"> and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Current</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State</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of</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Practice</w:t>
      </w:r>
      <w:r w:rsidRPr="1AC867C3" w:rsidR="08BB6233">
        <w:rPr>
          <w:rFonts w:ascii="Arial" w:hAnsi="Arial" w:eastAsia="Arial" w:cs="Arial"/>
          <w:color w:val="auto"/>
          <w:sz w:val="22"/>
          <w:szCs w:val="22"/>
        </w:rPr>
        <w:t xml:space="preserve">", </w:t>
      </w:r>
      <w:r w:rsidRPr="1AC867C3" w:rsidR="08BB6233">
        <w:rPr>
          <w:rFonts w:ascii="Arial" w:hAnsi="Arial" w:eastAsia="Arial" w:cs="Arial"/>
          <w:i w:val="1"/>
          <w:iCs w:val="1"/>
          <w:color w:val="auto"/>
          <w:sz w:val="22"/>
          <w:szCs w:val="22"/>
        </w:rPr>
        <w:t>Equity</w:t>
      </w:r>
      <w:r w:rsidRPr="1AC867C3" w:rsidR="08BB6233">
        <w:rPr>
          <w:rFonts w:ascii="Arial" w:hAnsi="Arial" w:eastAsia="Arial" w:cs="Arial"/>
          <w:i w:val="1"/>
          <w:iCs w:val="1"/>
          <w:color w:val="auto"/>
          <w:sz w:val="22"/>
          <w:szCs w:val="22"/>
        </w:rPr>
        <w:t xml:space="preserve"> and Access in </w:t>
      </w:r>
      <w:r w:rsidRPr="1AC867C3" w:rsidR="08BB6233">
        <w:rPr>
          <w:rFonts w:ascii="Arial" w:hAnsi="Arial" w:eastAsia="Arial" w:cs="Arial"/>
          <w:i w:val="1"/>
          <w:iCs w:val="1"/>
          <w:color w:val="auto"/>
          <w:sz w:val="22"/>
          <w:szCs w:val="22"/>
        </w:rPr>
        <w:t>Algorithms</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Mechanisms</w:t>
      </w:r>
      <w:r w:rsidRPr="1AC867C3" w:rsidR="08BB6233">
        <w:rPr>
          <w:rFonts w:ascii="Arial" w:hAnsi="Arial" w:eastAsia="Arial" w:cs="Arial"/>
          <w:i w:val="1"/>
          <w:iCs w:val="1"/>
          <w:color w:val="auto"/>
          <w:sz w:val="22"/>
          <w:szCs w:val="22"/>
        </w:rPr>
        <w:t xml:space="preserve">, and </w:t>
      </w:r>
      <w:r w:rsidRPr="1AC867C3" w:rsidR="08BB6233">
        <w:rPr>
          <w:rFonts w:ascii="Arial" w:hAnsi="Arial" w:eastAsia="Arial" w:cs="Arial"/>
          <w:i w:val="1"/>
          <w:iCs w:val="1"/>
          <w:color w:val="auto"/>
          <w:sz w:val="22"/>
          <w:szCs w:val="22"/>
        </w:rPr>
        <w:t>Optimization</w:t>
      </w:r>
      <w:r w:rsidRPr="1AC867C3" w:rsidR="08BB6233">
        <w:rPr>
          <w:rFonts w:ascii="Arial" w:hAnsi="Arial" w:eastAsia="Arial" w:cs="Arial"/>
          <w:color w:val="auto"/>
          <w:sz w:val="22"/>
          <w:szCs w:val="22"/>
        </w:rPr>
        <w:t>, pp. 1-23.</w:t>
      </w:r>
    </w:p>
    <w:p w:rsidR="08BB6233" w:rsidP="1AC867C3" w:rsidRDefault="08BB6233" w14:paraId="6A2C8DE0" w14:textId="039AE05C">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 xml:space="preserve">Ferran-Ferrer, N., </w:t>
      </w:r>
      <w:r w:rsidRPr="1AC867C3" w:rsidR="08BB6233">
        <w:rPr>
          <w:rFonts w:ascii="Arial" w:hAnsi="Arial" w:eastAsia="Arial" w:cs="Arial"/>
          <w:color w:val="auto"/>
          <w:sz w:val="22"/>
          <w:szCs w:val="22"/>
        </w:rPr>
        <w:t>Boté-</w:t>
      </w:r>
      <w:r w:rsidRPr="1AC867C3" w:rsidR="08BB6233">
        <w:rPr>
          <w:rFonts w:ascii="Arial" w:hAnsi="Arial" w:eastAsia="Arial" w:cs="Arial"/>
          <w:color w:val="auto"/>
          <w:sz w:val="22"/>
          <w:szCs w:val="22"/>
        </w:rPr>
        <w:t>Vericad</w:t>
      </w:r>
      <w:r w:rsidRPr="1AC867C3" w:rsidR="08BB6233">
        <w:rPr>
          <w:rFonts w:ascii="Arial" w:hAnsi="Arial" w:eastAsia="Arial" w:cs="Arial"/>
          <w:color w:val="auto"/>
          <w:sz w:val="22"/>
          <w:szCs w:val="22"/>
        </w:rPr>
        <w:t xml:space="preserve">, J.-J. y </w:t>
      </w:r>
      <w:r w:rsidRPr="1AC867C3" w:rsidR="08BB6233">
        <w:rPr>
          <w:rFonts w:ascii="Arial" w:hAnsi="Arial" w:eastAsia="Arial" w:cs="Arial"/>
          <w:color w:val="auto"/>
          <w:sz w:val="22"/>
          <w:szCs w:val="22"/>
        </w:rPr>
        <w:t>Minguillón</w:t>
      </w:r>
      <w:r w:rsidRPr="1AC867C3" w:rsidR="08BB6233">
        <w:rPr>
          <w:rFonts w:ascii="Arial" w:hAnsi="Arial" w:eastAsia="Arial" w:cs="Arial"/>
          <w:color w:val="auto"/>
          <w:sz w:val="22"/>
          <w:szCs w:val="22"/>
        </w:rPr>
        <w:t xml:space="preserve">, J. (2022), "Wikipedia </w:t>
      </w:r>
      <w:r w:rsidRPr="1AC867C3" w:rsidR="08BB6233">
        <w:rPr>
          <w:rFonts w:ascii="Arial" w:hAnsi="Arial" w:eastAsia="Arial" w:cs="Arial"/>
          <w:color w:val="auto"/>
          <w:sz w:val="22"/>
          <w:szCs w:val="22"/>
        </w:rPr>
        <w:t>gender</w:t>
      </w:r>
      <w:r w:rsidRPr="1AC867C3" w:rsidR="08BB6233">
        <w:rPr>
          <w:rFonts w:ascii="Arial" w:hAnsi="Arial" w:eastAsia="Arial" w:cs="Arial"/>
          <w:color w:val="auto"/>
          <w:sz w:val="22"/>
          <w:szCs w:val="22"/>
        </w:rPr>
        <w:t xml:space="preserve"> gap: a </w:t>
      </w:r>
      <w:r w:rsidRPr="1AC867C3" w:rsidR="08BB6233">
        <w:rPr>
          <w:rFonts w:ascii="Arial" w:hAnsi="Arial" w:eastAsia="Arial" w:cs="Arial"/>
          <w:color w:val="auto"/>
          <w:sz w:val="22"/>
          <w:szCs w:val="22"/>
        </w:rPr>
        <w:t>scoping</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review</w:t>
      </w:r>
      <w:r w:rsidRPr="1AC867C3" w:rsidR="08BB6233">
        <w:rPr>
          <w:rFonts w:ascii="Arial" w:hAnsi="Arial" w:eastAsia="Arial" w:cs="Arial"/>
          <w:color w:val="auto"/>
          <w:sz w:val="22"/>
          <w:szCs w:val="22"/>
        </w:rPr>
        <w:t xml:space="preserve">", </w:t>
      </w:r>
      <w:r w:rsidRPr="1AC867C3" w:rsidR="08BB6233">
        <w:rPr>
          <w:rFonts w:ascii="Arial" w:hAnsi="Arial" w:eastAsia="Arial" w:cs="Arial"/>
          <w:i w:val="1"/>
          <w:iCs w:val="1"/>
          <w:color w:val="auto"/>
          <w:sz w:val="22"/>
          <w:szCs w:val="22"/>
        </w:rPr>
        <w:t>Profesional</w:t>
      </w:r>
      <w:r w:rsidRPr="1AC867C3" w:rsidR="08BB6233">
        <w:rPr>
          <w:rFonts w:ascii="Arial" w:hAnsi="Arial" w:eastAsia="Arial" w:cs="Arial"/>
          <w:i w:val="1"/>
          <w:iCs w:val="1"/>
          <w:color w:val="auto"/>
          <w:sz w:val="22"/>
          <w:szCs w:val="22"/>
        </w:rPr>
        <w:t xml:space="preserve"> de la </w:t>
      </w:r>
      <w:r w:rsidRPr="1AC867C3" w:rsidR="08BB6233">
        <w:rPr>
          <w:rFonts w:ascii="Arial" w:hAnsi="Arial" w:eastAsia="Arial" w:cs="Arial"/>
          <w:i w:val="1"/>
          <w:iCs w:val="1"/>
          <w:color w:val="auto"/>
          <w:sz w:val="22"/>
          <w:szCs w:val="22"/>
        </w:rPr>
        <w:t>información</w:t>
      </w:r>
      <w:r w:rsidRPr="1AC867C3" w:rsidR="08BB6233">
        <w:rPr>
          <w:rFonts w:ascii="Arial" w:hAnsi="Arial" w:eastAsia="Arial" w:cs="Arial"/>
          <w:color w:val="auto"/>
          <w:sz w:val="22"/>
          <w:szCs w:val="22"/>
        </w:rPr>
        <w:t>, Vol. 32 No. 6, e320617.</w:t>
      </w:r>
    </w:p>
    <w:p w:rsidR="08BB6233" w:rsidP="1AC867C3" w:rsidRDefault="08BB6233" w14:paraId="786786BC" w14:textId="622B3B2A">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 xml:space="preserve">Fox, E.A. y </w:t>
      </w:r>
      <w:r w:rsidRPr="1AC867C3" w:rsidR="08BB6233">
        <w:rPr>
          <w:rFonts w:ascii="Arial" w:hAnsi="Arial" w:eastAsia="Arial" w:cs="Arial"/>
          <w:color w:val="auto"/>
          <w:sz w:val="22"/>
          <w:szCs w:val="22"/>
        </w:rPr>
        <w:t>Chandrasekar</w:t>
      </w:r>
      <w:r w:rsidRPr="1AC867C3" w:rsidR="08BB6233">
        <w:rPr>
          <w:rFonts w:ascii="Arial" w:hAnsi="Arial" w:eastAsia="Arial" w:cs="Arial"/>
          <w:color w:val="auto"/>
          <w:sz w:val="22"/>
          <w:szCs w:val="22"/>
        </w:rPr>
        <w:t>, P. (2021), "</w:t>
      </w:r>
      <w:r w:rsidRPr="1AC867C3" w:rsidR="08BB6233">
        <w:rPr>
          <w:rFonts w:ascii="Arial" w:hAnsi="Arial" w:eastAsia="Arial" w:cs="Arial"/>
          <w:color w:val="auto"/>
          <w:sz w:val="22"/>
          <w:szCs w:val="22"/>
        </w:rPr>
        <w:t>How</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Should</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One</w:t>
      </w:r>
      <w:r w:rsidRPr="1AC867C3" w:rsidR="08BB6233">
        <w:rPr>
          <w:rFonts w:ascii="Arial" w:hAnsi="Arial" w:eastAsia="Arial" w:cs="Arial"/>
          <w:color w:val="auto"/>
          <w:sz w:val="22"/>
          <w:szCs w:val="22"/>
        </w:rPr>
        <w:t xml:space="preserve"> Explore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Digital Library </w:t>
      </w:r>
      <w:r w:rsidRPr="1AC867C3" w:rsidR="08BB6233">
        <w:rPr>
          <w:rFonts w:ascii="Arial" w:hAnsi="Arial" w:eastAsia="Arial" w:cs="Arial"/>
          <w:color w:val="auto"/>
          <w:sz w:val="22"/>
          <w:szCs w:val="22"/>
        </w:rPr>
        <w:t>of</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Future?", </w:t>
      </w:r>
      <w:r w:rsidRPr="1AC867C3" w:rsidR="08BB6233">
        <w:rPr>
          <w:rFonts w:ascii="Arial" w:hAnsi="Arial" w:eastAsia="Arial" w:cs="Arial"/>
          <w:i w:val="1"/>
          <w:iCs w:val="1"/>
          <w:color w:val="auto"/>
          <w:sz w:val="22"/>
          <w:szCs w:val="22"/>
        </w:rPr>
        <w:t xml:space="preserve">Data and </w:t>
      </w:r>
      <w:r w:rsidRPr="1AC867C3" w:rsidR="08BB6233">
        <w:rPr>
          <w:rFonts w:ascii="Arial" w:hAnsi="Arial" w:eastAsia="Arial" w:cs="Arial"/>
          <w:i w:val="1"/>
          <w:iCs w:val="1"/>
          <w:color w:val="auto"/>
          <w:sz w:val="22"/>
          <w:szCs w:val="22"/>
        </w:rPr>
        <w:t>Information</w:t>
      </w:r>
      <w:r w:rsidRPr="1AC867C3" w:rsidR="08BB6233">
        <w:rPr>
          <w:rFonts w:ascii="Arial" w:hAnsi="Arial" w:eastAsia="Arial" w:cs="Arial"/>
          <w:i w:val="1"/>
          <w:iCs w:val="1"/>
          <w:color w:val="auto"/>
          <w:sz w:val="22"/>
          <w:szCs w:val="22"/>
        </w:rPr>
        <w:t xml:space="preserve"> Management</w:t>
      </w:r>
      <w:r w:rsidRPr="1AC867C3" w:rsidR="08BB6233">
        <w:rPr>
          <w:rFonts w:ascii="Arial" w:hAnsi="Arial" w:eastAsia="Arial" w:cs="Arial"/>
          <w:color w:val="auto"/>
          <w:sz w:val="22"/>
          <w:szCs w:val="22"/>
        </w:rPr>
        <w:t>.</w:t>
      </w:r>
    </w:p>
    <w:p w:rsidR="08BB6233" w:rsidP="1AC867C3" w:rsidRDefault="08BB6233" w14:paraId="433BC411" w14:textId="0C66A75A">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Fricker</w:t>
      </w:r>
      <w:r w:rsidRPr="1AC867C3" w:rsidR="08BB6233">
        <w:rPr>
          <w:rFonts w:ascii="Arial" w:hAnsi="Arial" w:eastAsia="Arial" w:cs="Arial"/>
          <w:color w:val="auto"/>
          <w:sz w:val="22"/>
          <w:szCs w:val="22"/>
        </w:rPr>
        <w:t xml:space="preserve">, M. (2007), </w:t>
      </w:r>
      <w:r w:rsidRPr="1AC867C3" w:rsidR="08BB6233">
        <w:rPr>
          <w:rFonts w:ascii="Arial" w:hAnsi="Arial" w:eastAsia="Arial" w:cs="Arial"/>
          <w:i w:val="1"/>
          <w:iCs w:val="1"/>
          <w:color w:val="auto"/>
          <w:sz w:val="22"/>
          <w:szCs w:val="22"/>
        </w:rPr>
        <w:t>Epistemic</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Injustice</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Power</w:t>
      </w:r>
      <w:r w:rsidRPr="1AC867C3" w:rsidR="08BB6233">
        <w:rPr>
          <w:rFonts w:ascii="Arial" w:hAnsi="Arial" w:eastAsia="Arial" w:cs="Arial"/>
          <w:i w:val="1"/>
          <w:iCs w:val="1"/>
          <w:color w:val="auto"/>
          <w:sz w:val="22"/>
          <w:szCs w:val="22"/>
        </w:rPr>
        <w:t xml:space="preserve"> and </w:t>
      </w:r>
      <w:r w:rsidRPr="1AC867C3" w:rsidR="08BB6233">
        <w:rPr>
          <w:rFonts w:ascii="Arial" w:hAnsi="Arial" w:eastAsia="Arial" w:cs="Arial"/>
          <w:i w:val="1"/>
          <w:iCs w:val="1"/>
          <w:color w:val="auto"/>
          <w:sz w:val="22"/>
          <w:szCs w:val="22"/>
        </w:rPr>
        <w:t>the</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Ethics</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of</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Knowing</w:t>
      </w:r>
      <w:r w:rsidRPr="1AC867C3" w:rsidR="08BB6233">
        <w:rPr>
          <w:rFonts w:ascii="Arial" w:hAnsi="Arial" w:eastAsia="Arial" w:cs="Arial"/>
          <w:color w:val="auto"/>
          <w:sz w:val="22"/>
          <w:szCs w:val="22"/>
        </w:rPr>
        <w:t xml:space="preserve">, Oxford </w:t>
      </w:r>
      <w:r w:rsidRPr="1AC867C3" w:rsidR="08BB6233">
        <w:rPr>
          <w:rFonts w:ascii="Arial" w:hAnsi="Arial" w:eastAsia="Arial" w:cs="Arial"/>
          <w:color w:val="auto"/>
          <w:sz w:val="22"/>
          <w:szCs w:val="22"/>
        </w:rPr>
        <w:t>University</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Press</w:t>
      </w:r>
      <w:r w:rsidRPr="1AC867C3" w:rsidR="08BB6233">
        <w:rPr>
          <w:rFonts w:ascii="Arial" w:hAnsi="Arial" w:eastAsia="Arial" w:cs="Arial"/>
          <w:color w:val="auto"/>
          <w:sz w:val="22"/>
          <w:szCs w:val="22"/>
        </w:rPr>
        <w:t>, Oxford.</w:t>
      </w:r>
    </w:p>
    <w:p w:rsidR="08BB6233" w:rsidP="1AC867C3" w:rsidRDefault="08BB6233" w14:paraId="01C47509" w14:textId="2E982BBB">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Haraway</w:t>
      </w:r>
      <w:r w:rsidRPr="1AC867C3" w:rsidR="08BB6233">
        <w:rPr>
          <w:rFonts w:ascii="Arial" w:hAnsi="Arial" w:eastAsia="Arial" w:cs="Arial"/>
          <w:color w:val="auto"/>
          <w:sz w:val="22"/>
          <w:szCs w:val="22"/>
        </w:rPr>
        <w:t xml:space="preserve">, D. (1991), </w:t>
      </w:r>
      <w:r w:rsidRPr="1AC867C3" w:rsidR="08BB6233">
        <w:rPr>
          <w:rFonts w:ascii="Arial" w:hAnsi="Arial" w:eastAsia="Arial" w:cs="Arial"/>
          <w:i w:val="1"/>
          <w:iCs w:val="1"/>
          <w:color w:val="auto"/>
          <w:sz w:val="22"/>
          <w:szCs w:val="22"/>
        </w:rPr>
        <w:t xml:space="preserve">Ciencia, </w:t>
      </w:r>
      <w:r w:rsidRPr="1AC867C3" w:rsidR="08BB6233">
        <w:rPr>
          <w:rFonts w:ascii="Arial" w:hAnsi="Arial" w:eastAsia="Arial" w:cs="Arial"/>
          <w:i w:val="1"/>
          <w:iCs w:val="1"/>
          <w:color w:val="auto"/>
          <w:sz w:val="22"/>
          <w:szCs w:val="22"/>
        </w:rPr>
        <w:t>cyborgs</w:t>
      </w:r>
      <w:r w:rsidRPr="1AC867C3" w:rsidR="08BB6233">
        <w:rPr>
          <w:rFonts w:ascii="Arial" w:hAnsi="Arial" w:eastAsia="Arial" w:cs="Arial"/>
          <w:i w:val="1"/>
          <w:iCs w:val="1"/>
          <w:color w:val="auto"/>
          <w:sz w:val="22"/>
          <w:szCs w:val="22"/>
        </w:rPr>
        <w:t xml:space="preserve"> y </w:t>
      </w:r>
      <w:r w:rsidRPr="1AC867C3" w:rsidR="08BB6233">
        <w:rPr>
          <w:rFonts w:ascii="Arial" w:hAnsi="Arial" w:eastAsia="Arial" w:cs="Arial"/>
          <w:i w:val="1"/>
          <w:iCs w:val="1"/>
          <w:color w:val="auto"/>
          <w:sz w:val="22"/>
          <w:szCs w:val="22"/>
        </w:rPr>
        <w:t>mujeres</w:t>
      </w:r>
      <w:r w:rsidRPr="1AC867C3" w:rsidR="08BB6233">
        <w:rPr>
          <w:rFonts w:ascii="Arial" w:hAnsi="Arial" w:eastAsia="Arial" w:cs="Arial"/>
          <w:i w:val="1"/>
          <w:iCs w:val="1"/>
          <w:color w:val="auto"/>
          <w:sz w:val="22"/>
          <w:szCs w:val="22"/>
        </w:rPr>
        <w:t xml:space="preserve">: la </w:t>
      </w:r>
      <w:r w:rsidRPr="1AC867C3" w:rsidR="08BB6233">
        <w:rPr>
          <w:rFonts w:ascii="Arial" w:hAnsi="Arial" w:eastAsia="Arial" w:cs="Arial"/>
          <w:i w:val="1"/>
          <w:iCs w:val="1"/>
          <w:color w:val="auto"/>
          <w:sz w:val="22"/>
          <w:szCs w:val="22"/>
        </w:rPr>
        <w:t>reinvención</w:t>
      </w:r>
      <w:r w:rsidRPr="1AC867C3" w:rsidR="08BB6233">
        <w:rPr>
          <w:rFonts w:ascii="Arial" w:hAnsi="Arial" w:eastAsia="Arial" w:cs="Arial"/>
          <w:i w:val="1"/>
          <w:iCs w:val="1"/>
          <w:color w:val="auto"/>
          <w:sz w:val="22"/>
          <w:szCs w:val="22"/>
        </w:rPr>
        <w:t xml:space="preserve"> de la </w:t>
      </w:r>
      <w:r w:rsidRPr="1AC867C3" w:rsidR="08BB6233">
        <w:rPr>
          <w:rFonts w:ascii="Arial" w:hAnsi="Arial" w:eastAsia="Arial" w:cs="Arial"/>
          <w:i w:val="1"/>
          <w:iCs w:val="1"/>
          <w:color w:val="auto"/>
          <w:sz w:val="22"/>
          <w:szCs w:val="22"/>
        </w:rPr>
        <w:t>naturaleza</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Ediciones</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Cátedra</w:t>
      </w:r>
      <w:r w:rsidRPr="1AC867C3" w:rsidR="08BB6233">
        <w:rPr>
          <w:rFonts w:ascii="Arial" w:hAnsi="Arial" w:eastAsia="Arial" w:cs="Arial"/>
          <w:color w:val="auto"/>
          <w:sz w:val="22"/>
          <w:szCs w:val="22"/>
        </w:rPr>
        <w:t>, Madrid.</w:t>
      </w:r>
    </w:p>
    <w:p w:rsidR="08BB6233" w:rsidP="1AC867C3" w:rsidRDefault="08BB6233" w14:paraId="4D15C3F9" w14:textId="0F7DFFC4">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Lopezosa</w:t>
      </w:r>
      <w:r w:rsidRPr="1AC867C3" w:rsidR="08BB6233">
        <w:rPr>
          <w:rFonts w:ascii="Arial" w:hAnsi="Arial" w:eastAsia="Arial" w:cs="Arial"/>
          <w:color w:val="auto"/>
          <w:sz w:val="22"/>
          <w:szCs w:val="22"/>
        </w:rPr>
        <w:t>, C., Codina, L. y Ferran-Ferrer, N. (2024), "</w:t>
      </w:r>
      <w:r w:rsidRPr="1AC867C3" w:rsidR="08BB6233">
        <w:rPr>
          <w:rFonts w:ascii="Arial" w:hAnsi="Arial" w:eastAsia="Arial" w:cs="Arial"/>
          <w:color w:val="auto"/>
          <w:sz w:val="22"/>
          <w:szCs w:val="22"/>
        </w:rPr>
        <w:t>ChatGPT</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como</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apoyo</w:t>
      </w:r>
      <w:r w:rsidRPr="1AC867C3" w:rsidR="08BB6233">
        <w:rPr>
          <w:rFonts w:ascii="Arial" w:hAnsi="Arial" w:eastAsia="Arial" w:cs="Arial"/>
          <w:color w:val="auto"/>
          <w:sz w:val="22"/>
          <w:szCs w:val="22"/>
        </w:rPr>
        <w:t xml:space="preserve"> a las </w:t>
      </w:r>
      <w:r w:rsidRPr="1AC867C3" w:rsidR="08BB6233">
        <w:rPr>
          <w:rFonts w:ascii="Arial" w:hAnsi="Arial" w:eastAsia="Arial" w:cs="Arial"/>
          <w:color w:val="auto"/>
          <w:sz w:val="22"/>
          <w:szCs w:val="22"/>
        </w:rPr>
        <w:t>systematic</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scoping</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reviews</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integrando</w:t>
      </w:r>
      <w:r w:rsidRPr="1AC867C3" w:rsidR="08BB6233">
        <w:rPr>
          <w:rFonts w:ascii="Arial" w:hAnsi="Arial" w:eastAsia="Arial" w:cs="Arial"/>
          <w:color w:val="auto"/>
          <w:sz w:val="22"/>
          <w:szCs w:val="22"/>
        </w:rPr>
        <w:t xml:space="preserve"> la </w:t>
      </w:r>
      <w:r w:rsidRPr="1AC867C3" w:rsidR="08BB6233">
        <w:rPr>
          <w:rFonts w:ascii="Arial" w:hAnsi="Arial" w:eastAsia="Arial" w:cs="Arial"/>
          <w:color w:val="auto"/>
          <w:sz w:val="22"/>
          <w:szCs w:val="22"/>
        </w:rPr>
        <w:t>inteligencia</w:t>
      </w:r>
      <w:r w:rsidRPr="1AC867C3" w:rsidR="08BB6233">
        <w:rPr>
          <w:rFonts w:ascii="Arial" w:hAnsi="Arial" w:eastAsia="Arial" w:cs="Arial"/>
          <w:color w:val="auto"/>
          <w:sz w:val="22"/>
          <w:szCs w:val="22"/>
        </w:rPr>
        <w:t xml:space="preserve"> artificial con </w:t>
      </w:r>
      <w:r w:rsidRPr="1AC867C3" w:rsidR="08BB6233">
        <w:rPr>
          <w:rFonts w:ascii="Arial" w:hAnsi="Arial" w:eastAsia="Arial" w:cs="Arial"/>
          <w:color w:val="auto"/>
          <w:sz w:val="22"/>
          <w:szCs w:val="22"/>
        </w:rPr>
        <w:t>el</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framework</w:t>
      </w:r>
      <w:r w:rsidRPr="1AC867C3" w:rsidR="08BB6233">
        <w:rPr>
          <w:rFonts w:ascii="Arial" w:hAnsi="Arial" w:eastAsia="Arial" w:cs="Arial"/>
          <w:color w:val="auto"/>
          <w:sz w:val="22"/>
          <w:szCs w:val="22"/>
        </w:rPr>
        <w:t xml:space="preserve"> SALSA", </w:t>
      </w:r>
      <w:r w:rsidRPr="1AC867C3" w:rsidR="08BB6233">
        <w:rPr>
          <w:rFonts w:ascii="Arial" w:hAnsi="Arial" w:eastAsia="Arial" w:cs="Arial"/>
          <w:i w:val="1"/>
          <w:iCs w:val="1"/>
          <w:color w:val="auto"/>
          <w:sz w:val="22"/>
          <w:szCs w:val="22"/>
        </w:rPr>
        <w:t>Col·lecció</w:t>
      </w:r>
      <w:r w:rsidRPr="1AC867C3" w:rsidR="08BB6233">
        <w:rPr>
          <w:rFonts w:ascii="Arial" w:hAnsi="Arial" w:eastAsia="Arial" w:cs="Arial"/>
          <w:i w:val="1"/>
          <w:iCs w:val="1"/>
          <w:color w:val="auto"/>
          <w:sz w:val="22"/>
          <w:szCs w:val="22"/>
        </w:rPr>
        <w:t xml:space="preserve"> del CRICC</w:t>
      </w:r>
      <w:r w:rsidRPr="1AC867C3" w:rsidR="08BB6233">
        <w:rPr>
          <w:rFonts w:ascii="Arial" w:hAnsi="Arial" w:eastAsia="Arial" w:cs="Arial"/>
          <w:color w:val="auto"/>
          <w:sz w:val="22"/>
          <w:szCs w:val="22"/>
        </w:rPr>
        <w:t>.</w:t>
      </w:r>
    </w:p>
    <w:p w:rsidR="08BB6233" w:rsidP="1AC867C3" w:rsidRDefault="08BB6233" w14:paraId="74F60609" w14:textId="7E9091E7">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Stappers</w:t>
      </w:r>
      <w:r w:rsidRPr="1AC867C3" w:rsidR="08BB6233">
        <w:rPr>
          <w:rFonts w:ascii="Arial" w:hAnsi="Arial" w:eastAsia="Arial" w:cs="Arial"/>
          <w:color w:val="auto"/>
          <w:sz w:val="22"/>
          <w:szCs w:val="22"/>
        </w:rPr>
        <w:t>, P.J. y Sanders, E.B.-N. (2008), "</w:t>
      </w:r>
      <w:r w:rsidRPr="1AC867C3" w:rsidR="08BB6233">
        <w:rPr>
          <w:rFonts w:ascii="Arial" w:hAnsi="Arial" w:eastAsia="Arial" w:cs="Arial"/>
          <w:color w:val="auto"/>
          <w:sz w:val="22"/>
          <w:szCs w:val="22"/>
        </w:rPr>
        <w:t>Co-creation</w:t>
      </w:r>
      <w:r w:rsidRPr="1AC867C3" w:rsidR="08BB6233">
        <w:rPr>
          <w:rFonts w:ascii="Arial" w:hAnsi="Arial" w:eastAsia="Arial" w:cs="Arial"/>
          <w:color w:val="auto"/>
          <w:sz w:val="22"/>
          <w:szCs w:val="22"/>
        </w:rPr>
        <w:t xml:space="preserve"> and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new </w:t>
      </w:r>
      <w:r w:rsidRPr="1AC867C3" w:rsidR="08BB6233">
        <w:rPr>
          <w:rFonts w:ascii="Arial" w:hAnsi="Arial" w:eastAsia="Arial" w:cs="Arial"/>
          <w:color w:val="auto"/>
          <w:sz w:val="22"/>
          <w:szCs w:val="22"/>
        </w:rPr>
        <w:t>landscapes</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of</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design</w:t>
      </w:r>
      <w:r w:rsidRPr="1AC867C3" w:rsidR="08BB6233">
        <w:rPr>
          <w:rFonts w:ascii="Arial" w:hAnsi="Arial" w:eastAsia="Arial" w:cs="Arial"/>
          <w:color w:val="auto"/>
          <w:sz w:val="22"/>
          <w:szCs w:val="22"/>
        </w:rPr>
        <w:t xml:space="preserve">", </w:t>
      </w:r>
      <w:r w:rsidRPr="1AC867C3" w:rsidR="08BB6233">
        <w:rPr>
          <w:rFonts w:ascii="Arial" w:hAnsi="Arial" w:eastAsia="Arial" w:cs="Arial"/>
          <w:i w:val="1"/>
          <w:iCs w:val="1"/>
          <w:color w:val="auto"/>
          <w:sz w:val="22"/>
          <w:szCs w:val="22"/>
        </w:rPr>
        <w:t>CoDesign</w:t>
      </w:r>
      <w:r w:rsidRPr="1AC867C3" w:rsidR="08BB6233">
        <w:rPr>
          <w:rFonts w:ascii="Arial" w:hAnsi="Arial" w:eastAsia="Arial" w:cs="Arial"/>
          <w:color w:val="auto"/>
          <w:sz w:val="22"/>
          <w:szCs w:val="22"/>
        </w:rPr>
        <w:t>, Vol. 4 No. 1, pp. 5-18.</w:t>
      </w:r>
    </w:p>
    <w:p w:rsidR="08BB6233" w:rsidP="1AC867C3" w:rsidRDefault="08BB6233" w14:paraId="037EEB8D" w14:textId="0C181284">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Turnhout</w:t>
      </w:r>
      <w:r w:rsidRPr="1AC867C3" w:rsidR="08BB6233">
        <w:rPr>
          <w:rFonts w:ascii="Arial" w:hAnsi="Arial" w:eastAsia="Arial" w:cs="Arial"/>
          <w:color w:val="auto"/>
          <w:sz w:val="22"/>
          <w:szCs w:val="22"/>
        </w:rPr>
        <w:t xml:space="preserve">, E., </w:t>
      </w:r>
      <w:r w:rsidRPr="1AC867C3" w:rsidR="08BB6233">
        <w:rPr>
          <w:rFonts w:ascii="Arial" w:hAnsi="Arial" w:eastAsia="Arial" w:cs="Arial"/>
          <w:color w:val="auto"/>
          <w:sz w:val="22"/>
          <w:szCs w:val="22"/>
        </w:rPr>
        <w:t>Metze</w:t>
      </w:r>
      <w:r w:rsidRPr="1AC867C3" w:rsidR="08BB6233">
        <w:rPr>
          <w:rFonts w:ascii="Arial" w:hAnsi="Arial" w:eastAsia="Arial" w:cs="Arial"/>
          <w:color w:val="auto"/>
          <w:sz w:val="22"/>
          <w:szCs w:val="22"/>
        </w:rPr>
        <w:t xml:space="preserve">, T., </w:t>
      </w:r>
      <w:r w:rsidRPr="1AC867C3" w:rsidR="08BB6233">
        <w:rPr>
          <w:rFonts w:ascii="Arial" w:hAnsi="Arial" w:eastAsia="Arial" w:cs="Arial"/>
          <w:color w:val="auto"/>
          <w:sz w:val="22"/>
          <w:szCs w:val="22"/>
        </w:rPr>
        <w:t>Wyborn</w:t>
      </w:r>
      <w:r w:rsidRPr="1AC867C3" w:rsidR="08BB6233">
        <w:rPr>
          <w:rFonts w:ascii="Arial" w:hAnsi="Arial" w:eastAsia="Arial" w:cs="Arial"/>
          <w:color w:val="auto"/>
          <w:sz w:val="22"/>
          <w:szCs w:val="22"/>
        </w:rPr>
        <w:t xml:space="preserve">, C., </w:t>
      </w:r>
      <w:r w:rsidRPr="1AC867C3" w:rsidR="08BB6233">
        <w:rPr>
          <w:rFonts w:ascii="Arial" w:hAnsi="Arial" w:eastAsia="Arial" w:cs="Arial"/>
          <w:color w:val="auto"/>
          <w:sz w:val="22"/>
          <w:szCs w:val="22"/>
        </w:rPr>
        <w:t>Klenk</w:t>
      </w:r>
      <w:r w:rsidRPr="1AC867C3" w:rsidR="08BB6233">
        <w:rPr>
          <w:rFonts w:ascii="Arial" w:hAnsi="Arial" w:eastAsia="Arial" w:cs="Arial"/>
          <w:color w:val="auto"/>
          <w:sz w:val="22"/>
          <w:szCs w:val="22"/>
        </w:rPr>
        <w:t xml:space="preserve">, N. y </w:t>
      </w:r>
      <w:r w:rsidRPr="1AC867C3" w:rsidR="08BB6233">
        <w:rPr>
          <w:rFonts w:ascii="Arial" w:hAnsi="Arial" w:eastAsia="Arial" w:cs="Arial"/>
          <w:color w:val="auto"/>
          <w:sz w:val="22"/>
          <w:szCs w:val="22"/>
        </w:rPr>
        <w:t>Louder</w:t>
      </w:r>
      <w:r w:rsidRPr="1AC867C3" w:rsidR="08BB6233">
        <w:rPr>
          <w:rFonts w:ascii="Arial" w:hAnsi="Arial" w:eastAsia="Arial" w:cs="Arial"/>
          <w:color w:val="auto"/>
          <w:sz w:val="22"/>
          <w:szCs w:val="22"/>
        </w:rPr>
        <w:t>, E. (2020), "</w:t>
      </w:r>
      <w:r w:rsidRPr="1AC867C3" w:rsidR="08BB6233">
        <w:rPr>
          <w:rFonts w:ascii="Arial" w:hAnsi="Arial" w:eastAsia="Arial" w:cs="Arial"/>
          <w:color w:val="auto"/>
          <w:sz w:val="22"/>
          <w:szCs w:val="22"/>
        </w:rPr>
        <w:t>The</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politics</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of</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co-production</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participation</w:t>
      </w:r>
      <w:r w:rsidRPr="1AC867C3" w:rsidR="08BB6233">
        <w:rPr>
          <w:rFonts w:ascii="Arial" w:hAnsi="Arial" w:eastAsia="Arial" w:cs="Arial"/>
          <w:color w:val="auto"/>
          <w:sz w:val="22"/>
          <w:szCs w:val="22"/>
        </w:rPr>
        <w:t xml:space="preserve">, </w:t>
      </w:r>
      <w:r w:rsidRPr="1AC867C3" w:rsidR="08BB6233">
        <w:rPr>
          <w:rFonts w:ascii="Arial" w:hAnsi="Arial" w:eastAsia="Arial" w:cs="Arial"/>
          <w:color w:val="auto"/>
          <w:sz w:val="22"/>
          <w:szCs w:val="22"/>
        </w:rPr>
        <w:t>power</w:t>
      </w:r>
      <w:r w:rsidRPr="1AC867C3" w:rsidR="08BB6233">
        <w:rPr>
          <w:rFonts w:ascii="Arial" w:hAnsi="Arial" w:eastAsia="Arial" w:cs="Arial"/>
          <w:color w:val="auto"/>
          <w:sz w:val="22"/>
          <w:szCs w:val="22"/>
        </w:rPr>
        <w:t xml:space="preserve">, and </w:t>
      </w:r>
      <w:r w:rsidRPr="1AC867C3" w:rsidR="08BB6233">
        <w:rPr>
          <w:rFonts w:ascii="Arial" w:hAnsi="Arial" w:eastAsia="Arial" w:cs="Arial"/>
          <w:color w:val="auto"/>
          <w:sz w:val="22"/>
          <w:szCs w:val="22"/>
        </w:rPr>
        <w:t>transformation</w:t>
      </w:r>
      <w:r w:rsidRPr="1AC867C3" w:rsidR="08BB6233">
        <w:rPr>
          <w:rFonts w:ascii="Arial" w:hAnsi="Arial" w:eastAsia="Arial" w:cs="Arial"/>
          <w:color w:val="auto"/>
          <w:sz w:val="22"/>
          <w:szCs w:val="22"/>
        </w:rPr>
        <w:t xml:space="preserve">", </w:t>
      </w:r>
      <w:r w:rsidRPr="1AC867C3" w:rsidR="08BB6233">
        <w:rPr>
          <w:rFonts w:ascii="Arial" w:hAnsi="Arial" w:eastAsia="Arial" w:cs="Arial"/>
          <w:i w:val="1"/>
          <w:iCs w:val="1"/>
          <w:color w:val="auto"/>
          <w:sz w:val="22"/>
          <w:szCs w:val="22"/>
        </w:rPr>
        <w:t>Current</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Opinion</w:t>
      </w:r>
      <w:r w:rsidRPr="1AC867C3" w:rsidR="08BB6233">
        <w:rPr>
          <w:rFonts w:ascii="Arial" w:hAnsi="Arial" w:eastAsia="Arial" w:cs="Arial"/>
          <w:i w:val="1"/>
          <w:iCs w:val="1"/>
          <w:color w:val="auto"/>
          <w:sz w:val="22"/>
          <w:szCs w:val="22"/>
        </w:rPr>
        <w:t xml:space="preserve"> in </w:t>
      </w:r>
      <w:r w:rsidRPr="1AC867C3" w:rsidR="08BB6233">
        <w:rPr>
          <w:rFonts w:ascii="Arial" w:hAnsi="Arial" w:eastAsia="Arial" w:cs="Arial"/>
          <w:i w:val="1"/>
          <w:iCs w:val="1"/>
          <w:color w:val="auto"/>
          <w:sz w:val="22"/>
          <w:szCs w:val="22"/>
        </w:rPr>
        <w:t>Environmental</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Sustainability</w:t>
      </w:r>
      <w:r w:rsidRPr="1AC867C3" w:rsidR="08BB6233">
        <w:rPr>
          <w:rFonts w:ascii="Arial" w:hAnsi="Arial" w:eastAsia="Arial" w:cs="Arial"/>
          <w:color w:val="auto"/>
          <w:sz w:val="22"/>
          <w:szCs w:val="22"/>
        </w:rPr>
        <w:t>, Vol. 42, pp. 15-21.</w:t>
      </w:r>
    </w:p>
    <w:p w:rsidR="08BB6233" w:rsidP="1AC867C3" w:rsidRDefault="08BB6233" w14:paraId="34E21F8B" w14:textId="68F37D41">
      <w:pPr>
        <w:spacing w:before="240" w:beforeAutospacing="off" w:after="240" w:afterAutospacing="off"/>
        <w:jc w:val="both"/>
        <w:rPr>
          <w:rFonts w:ascii="Arial" w:hAnsi="Arial" w:eastAsia="Arial" w:cs="Arial"/>
          <w:color w:val="auto"/>
          <w:sz w:val="22"/>
          <w:szCs w:val="22"/>
        </w:rPr>
      </w:pPr>
      <w:r w:rsidRPr="1AC867C3" w:rsidR="08BB6233">
        <w:rPr>
          <w:rFonts w:ascii="Arial" w:hAnsi="Arial" w:eastAsia="Arial" w:cs="Arial"/>
          <w:color w:val="auto"/>
          <w:sz w:val="22"/>
          <w:szCs w:val="22"/>
        </w:rPr>
        <w:t>Vohland</w:t>
      </w:r>
      <w:r w:rsidRPr="1AC867C3" w:rsidR="08BB6233">
        <w:rPr>
          <w:rFonts w:ascii="Arial" w:hAnsi="Arial" w:eastAsia="Arial" w:cs="Arial"/>
          <w:color w:val="auto"/>
          <w:sz w:val="22"/>
          <w:szCs w:val="22"/>
        </w:rPr>
        <w:t xml:space="preserve">, K. </w:t>
      </w:r>
      <w:r w:rsidRPr="1AC867C3" w:rsidR="08BB6233">
        <w:rPr>
          <w:rFonts w:ascii="Arial" w:hAnsi="Arial" w:eastAsia="Arial" w:cs="Arial"/>
          <w:i w:val="1"/>
          <w:iCs w:val="1"/>
          <w:color w:val="auto"/>
          <w:sz w:val="22"/>
          <w:szCs w:val="22"/>
        </w:rPr>
        <w:t>et al.</w:t>
      </w:r>
      <w:r w:rsidRPr="1AC867C3" w:rsidR="08BB6233">
        <w:rPr>
          <w:rFonts w:ascii="Arial" w:hAnsi="Arial" w:eastAsia="Arial" w:cs="Arial"/>
          <w:color w:val="auto"/>
          <w:sz w:val="22"/>
          <w:szCs w:val="22"/>
        </w:rPr>
        <w:t xml:space="preserve"> (Eds.) (2021), </w:t>
      </w:r>
      <w:r w:rsidRPr="1AC867C3" w:rsidR="08BB6233">
        <w:rPr>
          <w:rFonts w:ascii="Arial" w:hAnsi="Arial" w:eastAsia="Arial" w:cs="Arial"/>
          <w:i w:val="1"/>
          <w:iCs w:val="1"/>
          <w:color w:val="auto"/>
          <w:sz w:val="22"/>
          <w:szCs w:val="22"/>
        </w:rPr>
        <w:t>The</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Science</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of</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Citizen</w:t>
      </w:r>
      <w:r w:rsidRPr="1AC867C3" w:rsidR="08BB6233">
        <w:rPr>
          <w:rFonts w:ascii="Arial" w:hAnsi="Arial" w:eastAsia="Arial" w:cs="Arial"/>
          <w:i w:val="1"/>
          <w:iCs w:val="1"/>
          <w:color w:val="auto"/>
          <w:sz w:val="22"/>
          <w:szCs w:val="22"/>
        </w:rPr>
        <w:t xml:space="preserve"> </w:t>
      </w:r>
      <w:r w:rsidRPr="1AC867C3" w:rsidR="08BB6233">
        <w:rPr>
          <w:rFonts w:ascii="Arial" w:hAnsi="Arial" w:eastAsia="Arial" w:cs="Arial"/>
          <w:i w:val="1"/>
          <w:iCs w:val="1"/>
          <w:color w:val="auto"/>
          <w:sz w:val="22"/>
          <w:szCs w:val="22"/>
        </w:rPr>
        <w:t>Science</w:t>
      </w:r>
      <w:r w:rsidRPr="1AC867C3" w:rsidR="08BB6233">
        <w:rPr>
          <w:rFonts w:ascii="Arial" w:hAnsi="Arial" w:eastAsia="Arial" w:cs="Arial"/>
          <w:color w:val="auto"/>
          <w:sz w:val="22"/>
          <w:szCs w:val="22"/>
        </w:rPr>
        <w:t>, Springer.</w:t>
      </w:r>
    </w:p>
    <w:p w:rsidR="08BB6233" w:rsidP="1AC867C3" w:rsidRDefault="08BB6233" w14:paraId="56695479" w14:textId="0AABB9D5">
      <w:pPr>
        <w:spacing w:before="240" w:beforeAutospacing="off" w:after="240" w:afterAutospacing="off"/>
        <w:jc w:val="both"/>
        <w:rPr>
          <w:rFonts w:ascii="Arial" w:hAnsi="Arial" w:eastAsia="Arial" w:cs="Arial"/>
          <w:color w:val="auto"/>
          <w:sz w:val="22"/>
          <w:szCs w:val="22"/>
          <w:lang w:val="en-US"/>
        </w:rPr>
      </w:pPr>
      <w:r w:rsidRPr="1AC867C3" w:rsidR="08BB6233">
        <w:rPr>
          <w:rFonts w:ascii="Arial" w:hAnsi="Arial" w:eastAsia="Arial" w:cs="Arial"/>
          <w:color w:val="auto"/>
          <w:sz w:val="22"/>
          <w:szCs w:val="22"/>
          <w:lang w:val="en-US"/>
        </w:rPr>
        <w:t>Wacnik</w:t>
      </w:r>
      <w:r w:rsidRPr="1AC867C3" w:rsidR="08BB6233">
        <w:rPr>
          <w:rFonts w:ascii="Arial" w:hAnsi="Arial" w:eastAsia="Arial" w:cs="Arial"/>
          <w:color w:val="auto"/>
          <w:sz w:val="22"/>
          <w:szCs w:val="22"/>
          <w:lang w:val="en-US"/>
        </w:rPr>
        <w:t xml:space="preserve">, P., Daly, S. y </w:t>
      </w:r>
      <w:r w:rsidRPr="1AC867C3" w:rsidR="08BB6233">
        <w:rPr>
          <w:rFonts w:ascii="Arial" w:hAnsi="Arial" w:eastAsia="Arial" w:cs="Arial"/>
          <w:color w:val="auto"/>
          <w:sz w:val="22"/>
          <w:szCs w:val="22"/>
          <w:lang w:val="en-US"/>
        </w:rPr>
        <w:t>Verma</w:t>
      </w:r>
      <w:r w:rsidRPr="1AC867C3" w:rsidR="08BB6233">
        <w:rPr>
          <w:rFonts w:ascii="Arial" w:hAnsi="Arial" w:eastAsia="Arial" w:cs="Arial"/>
          <w:color w:val="auto"/>
          <w:sz w:val="22"/>
          <w:szCs w:val="22"/>
          <w:lang w:val="en-US"/>
        </w:rPr>
        <w:t>, A. (2025), "</w:t>
      </w:r>
      <w:r w:rsidRPr="1AC867C3" w:rsidR="08BB6233">
        <w:rPr>
          <w:rFonts w:ascii="Arial" w:hAnsi="Arial" w:eastAsia="Arial" w:cs="Arial"/>
          <w:color w:val="auto"/>
          <w:sz w:val="22"/>
          <w:szCs w:val="22"/>
          <w:lang w:val="en-US"/>
        </w:rPr>
        <w:t>Participatory</w:t>
      </w:r>
      <w:r w:rsidRPr="1AC867C3" w:rsidR="08BB6233">
        <w:rPr>
          <w:rFonts w:ascii="Arial" w:hAnsi="Arial" w:eastAsia="Arial" w:cs="Arial"/>
          <w:color w:val="auto"/>
          <w:sz w:val="22"/>
          <w:szCs w:val="22"/>
          <w:lang w:val="en-US"/>
        </w:rPr>
        <w:t xml:space="preserve"> </w:t>
      </w:r>
      <w:r w:rsidRPr="1AC867C3" w:rsidR="08BB6233">
        <w:rPr>
          <w:rFonts w:ascii="Arial" w:hAnsi="Arial" w:eastAsia="Arial" w:cs="Arial"/>
          <w:color w:val="auto"/>
          <w:sz w:val="22"/>
          <w:szCs w:val="22"/>
          <w:lang w:val="en-US"/>
        </w:rPr>
        <w:t>design</w:t>
      </w:r>
      <w:r w:rsidRPr="1AC867C3" w:rsidR="08BB6233">
        <w:rPr>
          <w:rFonts w:ascii="Arial" w:hAnsi="Arial" w:eastAsia="Arial" w:cs="Arial"/>
          <w:color w:val="auto"/>
          <w:sz w:val="22"/>
          <w:szCs w:val="22"/>
          <w:lang w:val="en-US"/>
        </w:rPr>
        <w:t xml:space="preserve">: a </w:t>
      </w:r>
      <w:r w:rsidRPr="1AC867C3" w:rsidR="08BB6233">
        <w:rPr>
          <w:rFonts w:ascii="Arial" w:hAnsi="Arial" w:eastAsia="Arial" w:cs="Arial"/>
          <w:color w:val="auto"/>
          <w:sz w:val="22"/>
          <w:szCs w:val="22"/>
          <w:lang w:val="en-US"/>
        </w:rPr>
        <w:t>systematic</w:t>
      </w:r>
      <w:r w:rsidRPr="1AC867C3" w:rsidR="08BB6233">
        <w:rPr>
          <w:rFonts w:ascii="Arial" w:hAnsi="Arial" w:eastAsia="Arial" w:cs="Arial"/>
          <w:color w:val="auto"/>
          <w:sz w:val="22"/>
          <w:szCs w:val="22"/>
          <w:lang w:val="en-US"/>
        </w:rPr>
        <w:t xml:space="preserve"> </w:t>
      </w:r>
      <w:r w:rsidRPr="1AC867C3" w:rsidR="08BB6233">
        <w:rPr>
          <w:rFonts w:ascii="Arial" w:hAnsi="Arial" w:eastAsia="Arial" w:cs="Arial"/>
          <w:color w:val="auto"/>
          <w:sz w:val="22"/>
          <w:szCs w:val="22"/>
          <w:lang w:val="en-US"/>
        </w:rPr>
        <w:t>review</w:t>
      </w:r>
      <w:r w:rsidRPr="1AC867C3" w:rsidR="08BB6233">
        <w:rPr>
          <w:rFonts w:ascii="Arial" w:hAnsi="Arial" w:eastAsia="Arial" w:cs="Arial"/>
          <w:color w:val="auto"/>
          <w:sz w:val="22"/>
          <w:szCs w:val="22"/>
          <w:lang w:val="en-US"/>
        </w:rPr>
        <w:t xml:space="preserve"> and </w:t>
      </w:r>
      <w:r w:rsidRPr="1AC867C3" w:rsidR="08BB6233">
        <w:rPr>
          <w:rFonts w:ascii="Arial" w:hAnsi="Arial" w:eastAsia="Arial" w:cs="Arial"/>
          <w:color w:val="auto"/>
          <w:sz w:val="22"/>
          <w:szCs w:val="22"/>
          <w:lang w:val="en-US"/>
        </w:rPr>
        <w:t>insights</w:t>
      </w:r>
      <w:r w:rsidRPr="1AC867C3" w:rsidR="08BB6233">
        <w:rPr>
          <w:rFonts w:ascii="Arial" w:hAnsi="Arial" w:eastAsia="Arial" w:cs="Arial"/>
          <w:color w:val="auto"/>
          <w:sz w:val="22"/>
          <w:szCs w:val="22"/>
          <w:lang w:val="en-US"/>
        </w:rPr>
        <w:t xml:space="preserve"> </w:t>
      </w:r>
      <w:r w:rsidRPr="1AC867C3" w:rsidR="08BB6233">
        <w:rPr>
          <w:rFonts w:ascii="Arial" w:hAnsi="Arial" w:eastAsia="Arial" w:cs="Arial"/>
          <w:color w:val="auto"/>
          <w:sz w:val="22"/>
          <w:szCs w:val="22"/>
          <w:lang w:val="en-US"/>
        </w:rPr>
        <w:t>for</w:t>
      </w:r>
      <w:r w:rsidRPr="1AC867C3" w:rsidR="08BB6233">
        <w:rPr>
          <w:rFonts w:ascii="Arial" w:hAnsi="Arial" w:eastAsia="Arial" w:cs="Arial"/>
          <w:color w:val="auto"/>
          <w:sz w:val="22"/>
          <w:szCs w:val="22"/>
          <w:lang w:val="en-US"/>
        </w:rPr>
        <w:t xml:space="preserve"> future </w:t>
      </w:r>
      <w:r w:rsidRPr="1AC867C3" w:rsidR="08BB6233">
        <w:rPr>
          <w:rFonts w:ascii="Arial" w:hAnsi="Arial" w:eastAsia="Arial" w:cs="Arial"/>
          <w:color w:val="auto"/>
          <w:sz w:val="22"/>
          <w:szCs w:val="22"/>
          <w:lang w:val="en-US"/>
        </w:rPr>
        <w:t>practice</w:t>
      </w:r>
      <w:r w:rsidRPr="1AC867C3" w:rsidR="08BB6233">
        <w:rPr>
          <w:rFonts w:ascii="Arial" w:hAnsi="Arial" w:eastAsia="Arial" w:cs="Arial"/>
          <w:color w:val="auto"/>
          <w:sz w:val="22"/>
          <w:szCs w:val="22"/>
          <w:lang w:val="en-US"/>
        </w:rPr>
        <w:t xml:space="preserve">", </w:t>
      </w:r>
      <w:r w:rsidRPr="1AC867C3" w:rsidR="08BB6233">
        <w:rPr>
          <w:rFonts w:ascii="Arial" w:hAnsi="Arial" w:eastAsia="Arial" w:cs="Arial"/>
          <w:i w:val="1"/>
          <w:iCs w:val="1"/>
          <w:color w:val="auto"/>
          <w:sz w:val="22"/>
          <w:szCs w:val="22"/>
          <w:lang w:val="en-US"/>
        </w:rPr>
        <w:t>Design</w:t>
      </w:r>
      <w:r w:rsidRPr="1AC867C3" w:rsidR="08BB6233">
        <w:rPr>
          <w:rFonts w:ascii="Arial" w:hAnsi="Arial" w:eastAsia="Arial" w:cs="Arial"/>
          <w:i w:val="1"/>
          <w:iCs w:val="1"/>
          <w:color w:val="auto"/>
          <w:sz w:val="22"/>
          <w:szCs w:val="22"/>
          <w:lang w:val="en-US"/>
        </w:rPr>
        <w:t xml:space="preserve"> </w:t>
      </w:r>
      <w:r w:rsidRPr="1AC867C3" w:rsidR="08BB6233">
        <w:rPr>
          <w:rFonts w:ascii="Arial" w:hAnsi="Arial" w:eastAsia="Arial" w:cs="Arial"/>
          <w:i w:val="1"/>
          <w:iCs w:val="1"/>
          <w:color w:val="auto"/>
          <w:sz w:val="22"/>
          <w:szCs w:val="22"/>
          <w:lang w:val="en-US"/>
        </w:rPr>
        <w:t>Science</w:t>
      </w:r>
      <w:r w:rsidRPr="1AC867C3" w:rsidR="08BB6233">
        <w:rPr>
          <w:rFonts w:ascii="Arial" w:hAnsi="Arial" w:eastAsia="Arial" w:cs="Arial"/>
          <w:color w:val="auto"/>
          <w:sz w:val="22"/>
          <w:szCs w:val="22"/>
          <w:lang w:val="en-US"/>
        </w:rPr>
        <w:t>, Vol. 11.</w:t>
      </w:r>
    </w:p>
    <w:p w:rsidR="7F3E3936" w:rsidP="0A8CF851" w:rsidRDefault="7F3E3936" w14:paraId="77DD6801" w14:textId="2273F16D">
      <w:pPr>
        <w:pStyle w:val="Heading2"/>
        <w:jc w:val="both"/>
        <w:rPr>
          <w:rFonts w:ascii="Arial" w:hAnsi="Arial" w:eastAsia="Arial" w:cs="Arial"/>
          <w:b w:val="1"/>
          <w:bCs w:val="1"/>
          <w:i w:val="0"/>
          <w:iCs w:val="0"/>
          <w:caps w:val="0"/>
          <w:smallCaps w:val="0"/>
          <w:color w:val="auto"/>
          <w:sz w:val="22"/>
          <w:szCs w:val="22"/>
        </w:rPr>
      </w:pPr>
      <w:r w:rsidRPr="0A8CF851" w:rsidR="3FE13AB5">
        <w:rPr>
          <w:rFonts w:ascii="Arial" w:hAnsi="Arial" w:eastAsia="Arial" w:cs="Arial"/>
          <w:b w:val="1"/>
          <w:bCs w:val="1"/>
          <w:color w:val="auto"/>
          <w:sz w:val="22"/>
          <w:szCs w:val="22"/>
        </w:rPr>
        <w:t>Paraules</w:t>
      </w:r>
      <w:r w:rsidRPr="0A8CF851" w:rsidR="3FE13AB5">
        <w:rPr>
          <w:rFonts w:ascii="Arial" w:hAnsi="Arial" w:eastAsia="Arial" w:cs="Arial"/>
          <w:b w:val="1"/>
          <w:bCs w:val="1"/>
          <w:color w:val="auto"/>
          <w:sz w:val="22"/>
          <w:szCs w:val="22"/>
        </w:rPr>
        <w:t xml:space="preserve"> </w:t>
      </w:r>
      <w:r w:rsidRPr="0A8CF851" w:rsidR="3FE13AB5">
        <w:rPr>
          <w:rFonts w:ascii="Arial" w:hAnsi="Arial" w:eastAsia="Arial" w:cs="Arial"/>
          <w:b w:val="1"/>
          <w:bCs w:val="1"/>
          <w:color w:val="auto"/>
          <w:sz w:val="22"/>
          <w:szCs w:val="22"/>
        </w:rPr>
        <w:t>clau</w:t>
      </w:r>
      <w:r w:rsidRPr="0A8CF851" w:rsidR="3FE13AB5">
        <w:rPr>
          <w:rFonts w:ascii="Arial" w:hAnsi="Arial" w:eastAsia="Arial" w:cs="Arial"/>
          <w:b w:val="1"/>
          <w:bCs w:val="1"/>
          <w:color w:val="auto"/>
          <w:sz w:val="22"/>
          <w:szCs w:val="22"/>
        </w:rPr>
        <w:t xml:space="preserve"> (5-10)</w:t>
      </w:r>
    </w:p>
    <w:p w:rsidR="1AC867C3" w:rsidP="1AC867C3" w:rsidRDefault="1AC867C3" w14:paraId="6CF93AAF" w14:textId="55FAD568">
      <w:pPr>
        <w:pStyle w:val="Normal"/>
        <w:shd w:val="clear" w:color="auto" w:fill="FFFFFF" w:themeFill="background1"/>
        <w:spacing w:before="0" w:beforeAutospacing="off" w:after="0" w:afterAutospacing="off"/>
        <w:ind w:right="0"/>
        <w:jc w:val="both"/>
        <w:rPr>
          <w:rFonts w:ascii="Arial" w:hAnsi="Arial" w:eastAsia="Arial" w:cs="Arial"/>
          <w:b w:val="0"/>
          <w:bCs w:val="0"/>
          <w:i w:val="0"/>
          <w:iCs w:val="0"/>
          <w:caps w:val="0"/>
          <w:smallCaps w:val="0"/>
          <w:color w:val="auto"/>
          <w:sz w:val="22"/>
          <w:szCs w:val="22"/>
        </w:rPr>
      </w:pPr>
    </w:p>
    <w:p w:rsidR="1B9B19B1" w:rsidP="1AC867C3" w:rsidRDefault="1B9B19B1" w14:paraId="3F7F9654" w14:textId="4E7A97FA">
      <w:pPr>
        <w:pStyle w:val="Normal"/>
        <w:jc w:val="both"/>
        <w:rPr>
          <w:rFonts w:ascii="Arial" w:hAnsi="Arial" w:eastAsia="Arial" w:cs="Arial"/>
          <w:color w:val="auto"/>
          <w:sz w:val="22"/>
          <w:szCs w:val="22"/>
        </w:rPr>
      </w:pPr>
      <w:r w:rsidRPr="1AC867C3" w:rsidR="1B9B19B1">
        <w:rPr>
          <w:rFonts w:ascii="Arial" w:hAnsi="Arial" w:eastAsia="Arial" w:cs="Arial"/>
          <w:color w:val="auto"/>
          <w:sz w:val="22"/>
          <w:szCs w:val="22"/>
        </w:rPr>
        <w:t xml:space="preserve">Bibliotecas digitales, Web semántica, Inteligencia </w:t>
      </w:r>
      <w:r w:rsidRPr="1AC867C3" w:rsidR="1B9B19B1">
        <w:rPr>
          <w:rFonts w:ascii="Arial" w:hAnsi="Arial" w:eastAsia="Arial" w:cs="Arial"/>
          <w:color w:val="auto"/>
          <w:sz w:val="22"/>
          <w:szCs w:val="22"/>
        </w:rPr>
        <w:t>neurosimbólica</w:t>
      </w:r>
      <w:r w:rsidRPr="1AC867C3" w:rsidR="1B9B19B1">
        <w:rPr>
          <w:rFonts w:ascii="Arial" w:hAnsi="Arial" w:eastAsia="Arial" w:cs="Arial"/>
          <w:color w:val="auto"/>
          <w:sz w:val="22"/>
          <w:szCs w:val="22"/>
        </w:rPr>
        <w:t xml:space="preserve">, Diseño participativo, UCD, Ciencia ciudadana, Justicia epistémica, </w:t>
      </w:r>
      <w:r w:rsidRPr="1AC867C3" w:rsidR="35F567B1">
        <w:rPr>
          <w:rFonts w:ascii="Arial" w:hAnsi="Arial" w:eastAsia="Arial" w:cs="Arial"/>
          <w:color w:val="auto"/>
          <w:sz w:val="22"/>
          <w:szCs w:val="22"/>
        </w:rPr>
        <w:t xml:space="preserve">Brechas representacionales, </w:t>
      </w:r>
      <w:r w:rsidRPr="1AC867C3" w:rsidR="1B9B19B1">
        <w:rPr>
          <w:rFonts w:ascii="Arial" w:hAnsi="Arial" w:eastAsia="Arial" w:cs="Arial"/>
          <w:color w:val="auto"/>
          <w:sz w:val="22"/>
          <w:szCs w:val="22"/>
        </w:rPr>
        <w:t>Patrimonio cultural</w:t>
      </w:r>
      <w:r w:rsidRPr="1AC867C3" w:rsidR="1954216F">
        <w:rPr>
          <w:rFonts w:ascii="Arial" w:hAnsi="Arial" w:eastAsia="Arial" w:cs="Arial"/>
          <w:color w:val="auto"/>
          <w:sz w:val="22"/>
          <w:szCs w:val="22"/>
        </w:rPr>
        <w:t xml:space="preserve">. </w:t>
      </w:r>
      <w:r w:rsidRPr="1AC867C3" w:rsidR="1B9B19B1">
        <w:rPr>
          <w:rFonts w:ascii="Arial" w:hAnsi="Arial" w:eastAsia="Arial" w:cs="Arial"/>
          <w:color w:val="auto"/>
          <w:sz w:val="22"/>
          <w:szCs w:val="22"/>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2d3a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42A"/>
    <w:rsid w:val="0026972B"/>
    <w:rsid w:val="008F342A"/>
    <w:rsid w:val="00E319BE"/>
    <w:rsid w:val="00E51104"/>
    <w:rsid w:val="0162C082"/>
    <w:rsid w:val="01A1AF8F"/>
    <w:rsid w:val="02529138"/>
    <w:rsid w:val="0340C278"/>
    <w:rsid w:val="03C24A0D"/>
    <w:rsid w:val="0522CBF6"/>
    <w:rsid w:val="0601CE6B"/>
    <w:rsid w:val="08BB6233"/>
    <w:rsid w:val="0A8CF851"/>
    <w:rsid w:val="0C37C11D"/>
    <w:rsid w:val="0D4DAF35"/>
    <w:rsid w:val="10EAEF0F"/>
    <w:rsid w:val="11F6124B"/>
    <w:rsid w:val="120E0C29"/>
    <w:rsid w:val="12BA8E32"/>
    <w:rsid w:val="132747E7"/>
    <w:rsid w:val="14CF8462"/>
    <w:rsid w:val="183D4616"/>
    <w:rsid w:val="1954216F"/>
    <w:rsid w:val="1A973A48"/>
    <w:rsid w:val="1AC867C3"/>
    <w:rsid w:val="1B9B19B1"/>
    <w:rsid w:val="1C22E28A"/>
    <w:rsid w:val="1D178220"/>
    <w:rsid w:val="1D45AF02"/>
    <w:rsid w:val="1D73F995"/>
    <w:rsid w:val="1F7BA861"/>
    <w:rsid w:val="22672B13"/>
    <w:rsid w:val="248DD436"/>
    <w:rsid w:val="282B9306"/>
    <w:rsid w:val="2ADE6729"/>
    <w:rsid w:val="2B4B33FF"/>
    <w:rsid w:val="2B95BD4F"/>
    <w:rsid w:val="2BE4CEE8"/>
    <w:rsid w:val="2D8529CD"/>
    <w:rsid w:val="2DF91D03"/>
    <w:rsid w:val="3214B419"/>
    <w:rsid w:val="322FD492"/>
    <w:rsid w:val="338014B4"/>
    <w:rsid w:val="34DFE9F2"/>
    <w:rsid w:val="35F567B1"/>
    <w:rsid w:val="36876045"/>
    <w:rsid w:val="391CEC01"/>
    <w:rsid w:val="3BD14912"/>
    <w:rsid w:val="3C751F1B"/>
    <w:rsid w:val="3DE3F631"/>
    <w:rsid w:val="3F21A7D4"/>
    <w:rsid w:val="3FE13AB5"/>
    <w:rsid w:val="40E4A166"/>
    <w:rsid w:val="411BF3FE"/>
    <w:rsid w:val="4234363A"/>
    <w:rsid w:val="428EC615"/>
    <w:rsid w:val="432BEE13"/>
    <w:rsid w:val="43ADAD30"/>
    <w:rsid w:val="45556ECA"/>
    <w:rsid w:val="47660116"/>
    <w:rsid w:val="499FCDB7"/>
    <w:rsid w:val="4BDB70D9"/>
    <w:rsid w:val="4C090A35"/>
    <w:rsid w:val="4EF1CD22"/>
    <w:rsid w:val="4F4783F9"/>
    <w:rsid w:val="52DD64EA"/>
    <w:rsid w:val="52F48DC9"/>
    <w:rsid w:val="53F15487"/>
    <w:rsid w:val="581AD233"/>
    <w:rsid w:val="5975A049"/>
    <w:rsid w:val="5A72E824"/>
    <w:rsid w:val="5C623390"/>
    <w:rsid w:val="5C67DE54"/>
    <w:rsid w:val="5D0D81B9"/>
    <w:rsid w:val="5E1A8293"/>
    <w:rsid w:val="5E8FDD82"/>
    <w:rsid w:val="60E1A55F"/>
    <w:rsid w:val="6231094B"/>
    <w:rsid w:val="62EFAC85"/>
    <w:rsid w:val="657F76DC"/>
    <w:rsid w:val="65E5A151"/>
    <w:rsid w:val="68BF400A"/>
    <w:rsid w:val="69AC9127"/>
    <w:rsid w:val="69B869AA"/>
    <w:rsid w:val="69E4AB16"/>
    <w:rsid w:val="6DDE8597"/>
    <w:rsid w:val="6E0A1666"/>
    <w:rsid w:val="6E4395C5"/>
    <w:rsid w:val="6EF24AA9"/>
    <w:rsid w:val="6F3DB98F"/>
    <w:rsid w:val="733D4F3D"/>
    <w:rsid w:val="735E471A"/>
    <w:rsid w:val="73813A31"/>
    <w:rsid w:val="7438EA41"/>
    <w:rsid w:val="769F4FAC"/>
    <w:rsid w:val="7C04F782"/>
    <w:rsid w:val="7C1DE2A5"/>
    <w:rsid w:val="7C26E5FA"/>
    <w:rsid w:val="7C53AF42"/>
    <w:rsid w:val="7C5F4524"/>
    <w:rsid w:val="7F3E3936"/>
    <w:rsid w:val="7F87C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F342A"/>
  <w15:chartTrackingRefBased/>
  <w15:docId w15:val="{D6D364DF-5E6E-4CDA-B295-2C65A7C932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AC867C3"/>
    <w:rPr>
      <w:noProof w:val="0"/>
      <w:lang w:val="es-C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AC867C3"/>
    <w:rPr>
      <w:color w:val="467886"/>
      <w:u w:val="single"/>
    </w:rPr>
  </w:style>
  <w:style w:type="paragraph" w:styleId="ListParagraph">
    <w:uiPriority w:val="34"/>
    <w:name w:val="List Paragraph"/>
    <w:basedOn w:val="Normal"/>
    <w:qFormat/>
    <w:rsid w:val="1AC867C3"/>
    <w:pPr>
      <w:spacing/>
      <w:ind w:left="720"/>
      <w:contextualSpacing/>
    </w:pPr>
  </w:style>
  <w:style w:type="character" w:styleId="Heading2Char" w:customStyle="true">
    <w:uiPriority w:val="9"/>
    <w:name w:val="Heading 2 Char"/>
    <w:basedOn w:val="DefaultParagraphFont"/>
    <w:link w:val="Heading2"/>
    <w:rsid w:val="1AC867C3"/>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1AC867C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1Char" w:customStyle="true">
    <w:uiPriority w:val="9"/>
    <w:name w:val="Heading 1 Char"/>
    <w:basedOn w:val="DefaultParagraphFont"/>
    <w:link w:val="Heading1"/>
    <w:rsid w:val="1AC867C3"/>
    <w:rPr>
      <w:rFonts w:ascii="Arial" w:hAnsi="Arial" w:eastAsia="Arial" w:cs="Arial"/>
      <w:noProof w:val="0"/>
      <w:color w:val="0F4761" w:themeColor="accent1" w:themeTint="FF" w:themeShade="BF"/>
      <w:sz w:val="22"/>
      <w:szCs w:val="22"/>
      <w:lang w:val="es-CO"/>
    </w:rPr>
  </w:style>
  <w:style w:type="paragraph" w:styleId="Heading1">
    <w:uiPriority w:val="9"/>
    <w:name w:val="heading 1"/>
    <w:basedOn w:val="Normal"/>
    <w:next w:val="Normal"/>
    <w:link w:val="Heading1Char"/>
    <w:qFormat/>
    <w:rsid w:val="1AC867C3"/>
    <w:rPr>
      <w:rFonts w:ascii="Arial" w:hAnsi="Arial" w:eastAsia="Arial" w:cs="Arial"/>
      <w:color w:val="0F4761" w:themeColor="accent1" w:themeTint="FF" w:themeShade="BF"/>
      <w:sz w:val="22"/>
      <w:szCs w:val="22"/>
    </w:rPr>
    <w:pPr>
      <w:shd w:val="clear" w:color="auto" w:fill="FFFFFF" w:themeFill="background1"/>
      <w:spacing w:before="0" w:beforeAutospacing="off" w:after="0" w:afterAutospacing="off"/>
      <w:ind w:right="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bdc.org/call-for-papers-crida-a-la-participacio-18jcid/" TargetMode="External" Id="Rc9369086ef71429a" /><Relationship Type="http://schemas.openxmlformats.org/officeDocument/2006/relationships/hyperlink" Target="mailto:Egomezri119@alumnes.ub.edu" TargetMode="External" Id="Ra69b8dcb8edb4638" /><Relationship Type="http://schemas.openxmlformats.org/officeDocument/2006/relationships/numbering" Target="numbering.xml" Id="R5b2b4cc9f8f04a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2026-01-20T08:56:02.0774478Z</dcterms:created>
  <dcterms:modified xsi:type="dcterms:W3CDTF">2026-01-23T14:03:47.7336702Z</dcterms:modified>
  <dc:creator>ELENA GÓMEZ RICO</dc:creator>
  <lastModifiedBy>ELENA GÓMEZ RICO</lastModifiedBy>
</coreProperties>
</file>