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7989C" w14:textId="743E0E37" w:rsidR="00574F9E" w:rsidRDefault="00466EFE" w:rsidP="00BE3283">
      <w:pPr>
        <w:pStyle w:val="Title"/>
        <w:suppressAutoHyphens/>
        <w:spacing w:before="1440"/>
        <w:jc w:val="center"/>
        <w:rPr>
          <w:rFonts w:ascii="Calibri" w:hAnsi="Calibri" w:cs="Calibri"/>
          <w:sz w:val="40"/>
          <w:szCs w:val="40"/>
        </w:rPr>
      </w:pPr>
      <w:r w:rsidRPr="002E257E">
        <w:rPr>
          <w:rFonts w:asciiTheme="majorBidi" w:hAnsiTheme="majorBidi"/>
          <w:iCs/>
        </w:rPr>
        <w:t xml:space="preserve">Park Station Manufacturing </w:t>
      </w:r>
    </w:p>
    <w:p w14:paraId="13088493" w14:textId="77777777" w:rsidR="00522D19" w:rsidRPr="00522D19" w:rsidRDefault="00522D19" w:rsidP="00522D19"/>
    <w:p w14:paraId="6911D035" w14:textId="48D2AEA7" w:rsidR="004B7ACE" w:rsidRDefault="004B7ACE" w:rsidP="00BE3283">
      <w:pPr>
        <w:pStyle w:val="Heading1"/>
        <w:rPr>
          <w:rStyle w:val="BookTitle"/>
          <w:i w:val="0"/>
          <w:iCs w:val="0"/>
          <w:spacing w:val="-10"/>
        </w:rPr>
      </w:pPr>
      <w:bookmarkStart w:id="0" w:name="_Toc21086455"/>
      <w:r w:rsidRPr="00545474">
        <w:rPr>
          <w:rStyle w:val="BookTitle"/>
          <w:i w:val="0"/>
          <w:iCs w:val="0"/>
          <w:spacing w:val="-10"/>
        </w:rPr>
        <w:t>Software Design Template</w:t>
      </w:r>
      <w:bookmarkEnd w:id="0"/>
    </w:p>
    <w:p w14:paraId="55831FCC" w14:textId="77777777" w:rsidR="00522D19" w:rsidRPr="00522D19" w:rsidRDefault="00522D19" w:rsidP="00522D19"/>
    <w:p w14:paraId="5C0E6926" w14:textId="5E02CD3B" w:rsidR="004B7ACE" w:rsidRPr="00D63266" w:rsidRDefault="004B7ACE" w:rsidP="00545474">
      <w:pPr>
        <w:suppressAutoHyphens/>
        <w:contextualSpacing/>
        <w:jc w:val="center"/>
      </w:pPr>
      <w:r w:rsidRPr="00D63266">
        <w:t>Version 1.0</w:t>
      </w:r>
    </w:p>
    <w:p w14:paraId="2C8828B3" w14:textId="74BD90AD" w:rsidR="004B7ACE" w:rsidRDefault="004B7ACE" w:rsidP="00545474">
      <w:pPr>
        <w:suppressAutoHyphens/>
        <w:contextualSpacing/>
        <w:rPr>
          <w:rFonts w:ascii="Calibri" w:hAnsi="Calibri" w:cs="Calibri"/>
          <w:sz w:val="22"/>
          <w:szCs w:val="22"/>
        </w:rPr>
      </w:pPr>
      <w:r w:rsidRPr="00D63266">
        <w:rPr>
          <w:rFonts w:ascii="Calibri" w:hAnsi="Calibri" w:cs="Calibri"/>
          <w:sz w:val="22"/>
          <w:szCs w:val="22"/>
        </w:rPr>
        <w:br w:type="page"/>
      </w:r>
    </w:p>
    <w:p w14:paraId="276437F5" w14:textId="64072BFC" w:rsidR="00042E7D" w:rsidRPr="00522D19" w:rsidRDefault="00042E7D" w:rsidP="00BE3283">
      <w:pPr>
        <w:pStyle w:val="Heading2"/>
      </w:pPr>
      <w:bookmarkStart w:id="1" w:name="_Toc21086456"/>
      <w:r w:rsidRPr="00522D19">
        <w:lastRenderedPageBreak/>
        <w:t>Table of Contents</w:t>
      </w:r>
      <w:bookmarkEnd w:id="1"/>
    </w:p>
    <w:sdt>
      <w:sdtPr>
        <w:rPr>
          <w:rFonts w:asciiTheme="minorHAnsi" w:eastAsiaTheme="minorHAnsi" w:hAnsiTheme="minorHAnsi" w:cstheme="minorHAnsi"/>
          <w:spacing w:val="0"/>
          <w:kern w:val="0"/>
          <w:sz w:val="22"/>
          <w:szCs w:val="22"/>
        </w:rPr>
        <w:id w:val="5876702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CE355CF" w14:textId="28EEAC37" w:rsidR="00D02529" w:rsidRPr="00522D19" w:rsidRDefault="00D02529" w:rsidP="00BE3283">
          <w:pPr>
            <w:pStyle w:val="TOCHeading"/>
            <w:rPr>
              <w:rStyle w:val="Heading1Char"/>
              <w:sz w:val="22"/>
              <w:szCs w:val="22"/>
            </w:rPr>
          </w:pPr>
        </w:p>
        <w:p w14:paraId="024E0C24" w14:textId="2AC18253" w:rsidR="00A109CA" w:rsidRPr="00522D19" w:rsidRDefault="00D02529" w:rsidP="00522D19">
          <w:pPr>
            <w:pStyle w:val="TOC1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522D19">
            <w:rPr>
              <w:rFonts w:ascii="Calibri" w:hAnsi="Calibri" w:cs="Calibri"/>
              <w:b w:val="0"/>
              <w:bCs w:val="0"/>
              <w:sz w:val="22"/>
              <w:szCs w:val="22"/>
            </w:rPr>
            <w:fldChar w:fldCharType="begin"/>
          </w:r>
          <w:r w:rsidRPr="00522D19">
            <w:rPr>
              <w:rFonts w:ascii="Calibri" w:hAnsi="Calibri" w:cs="Calibri"/>
              <w:sz w:val="22"/>
              <w:szCs w:val="22"/>
            </w:rPr>
            <w:instrText xml:space="preserve"> TOC \o "1-3" \h \z \u </w:instrText>
          </w:r>
          <w:r w:rsidRPr="00522D19">
            <w:rPr>
              <w:rFonts w:ascii="Calibri" w:hAnsi="Calibri" w:cs="Calibri"/>
              <w:b w:val="0"/>
              <w:bCs w:val="0"/>
              <w:sz w:val="22"/>
              <w:szCs w:val="22"/>
            </w:rPr>
            <w:fldChar w:fldCharType="separate"/>
          </w:r>
          <w:hyperlink w:anchor="_Toc21086455" w:history="1">
            <w:r w:rsidR="00A109CA" w:rsidRPr="00522D19">
              <w:rPr>
                <w:rStyle w:val="Hyperlink"/>
                <w:noProof/>
                <w:sz w:val="22"/>
                <w:szCs w:val="22"/>
              </w:rPr>
              <w:t>Software Design Template</w:t>
            </w:r>
            <w:r w:rsidR="00A109CA" w:rsidRPr="00522D19">
              <w:rPr>
                <w:noProof/>
                <w:webHidden/>
                <w:sz w:val="22"/>
                <w:szCs w:val="22"/>
              </w:rPr>
              <w:tab/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begin"/>
            </w:r>
            <w:r w:rsidR="00A109CA" w:rsidRPr="00522D19">
              <w:rPr>
                <w:noProof/>
                <w:webHidden/>
                <w:sz w:val="22"/>
                <w:szCs w:val="22"/>
              </w:rPr>
              <w:instrText xml:space="preserve"> PAGEREF _Toc21086455 \h </w:instrText>
            </w:r>
            <w:r w:rsidR="00A109CA" w:rsidRPr="00522D19">
              <w:rPr>
                <w:noProof/>
                <w:webHidden/>
                <w:sz w:val="22"/>
                <w:szCs w:val="22"/>
              </w:rPr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separate"/>
            </w:r>
            <w:r w:rsidR="00A109CA" w:rsidRPr="00522D19">
              <w:rPr>
                <w:noProof/>
                <w:webHidden/>
                <w:sz w:val="22"/>
                <w:szCs w:val="22"/>
              </w:rPr>
              <w:t>1</w:t>
            </w:r>
            <w:r w:rsidR="00A109CA" w:rsidRPr="00522D19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734808C" w14:textId="038B6FB0" w:rsidR="00A109CA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6" w:history="1">
            <w:r w:rsidR="00A109CA" w:rsidRPr="00522D19">
              <w:rPr>
                <w:rStyle w:val="Hyperlink"/>
                <w:noProof/>
              </w:rPr>
              <w:t>Table of Contents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_Toc21086456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2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04342892" w14:textId="42689E31" w:rsidR="00A109CA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7" w:history="1">
            <w:r w:rsidR="00A109CA" w:rsidRPr="00522D19">
              <w:rPr>
                <w:rStyle w:val="Hyperlink"/>
                <w:noProof/>
              </w:rPr>
              <w:t>Document Revision History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_Toc21086457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2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60052BDD" w14:textId="29C2074A" w:rsidR="00A109CA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8" w:history="1">
            <w:r w:rsidR="00A109CA" w:rsidRPr="00522D19">
              <w:rPr>
                <w:rStyle w:val="Hyperlink"/>
                <w:noProof/>
              </w:rPr>
              <w:t>Executive Summary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_Toc21086458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3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1FF16141" w14:textId="47212BB9" w:rsidR="003D35ED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9" w:history="1">
            <w:r w:rsidR="003D35ED" w:rsidRPr="00522D19">
              <w:rPr>
                <w:rStyle w:val="Hyperlink"/>
                <w:noProof/>
              </w:rPr>
              <w:t>Requirements</w:t>
            </w:r>
            <w:r w:rsidR="003D35ED" w:rsidRPr="00522D19">
              <w:rPr>
                <w:noProof/>
                <w:webHidden/>
              </w:rPr>
              <w:tab/>
            </w:r>
            <w:r w:rsidR="003D35ED" w:rsidRPr="00522D19">
              <w:rPr>
                <w:noProof/>
                <w:webHidden/>
              </w:rPr>
              <w:fldChar w:fldCharType="begin"/>
            </w:r>
            <w:r w:rsidR="003D35ED" w:rsidRPr="00522D19">
              <w:rPr>
                <w:noProof/>
                <w:webHidden/>
              </w:rPr>
              <w:instrText xml:space="preserve"> PAGEREF _Toc21086459 \h </w:instrText>
            </w:r>
            <w:r w:rsidR="003D35ED" w:rsidRPr="00522D19">
              <w:rPr>
                <w:noProof/>
                <w:webHidden/>
              </w:rPr>
            </w:r>
            <w:r w:rsidR="003D35ED" w:rsidRPr="00522D19">
              <w:rPr>
                <w:noProof/>
                <w:webHidden/>
              </w:rPr>
              <w:fldChar w:fldCharType="separate"/>
            </w:r>
            <w:r w:rsidR="003D35ED" w:rsidRPr="00522D19">
              <w:rPr>
                <w:noProof/>
                <w:webHidden/>
              </w:rPr>
              <w:t>3</w:t>
            </w:r>
            <w:r w:rsidR="003D35ED" w:rsidRPr="00522D19">
              <w:rPr>
                <w:noProof/>
                <w:webHidden/>
              </w:rPr>
              <w:fldChar w:fldCharType="end"/>
            </w:r>
          </w:hyperlink>
        </w:p>
        <w:p w14:paraId="4170AF21" w14:textId="1ED657C2" w:rsidR="00A109CA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59" w:history="1">
            <w:r w:rsidR="00A109CA" w:rsidRPr="00522D19">
              <w:rPr>
                <w:rStyle w:val="Hyperlink"/>
                <w:noProof/>
              </w:rPr>
              <w:t>Design Constraints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_Toc21086459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3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</w:p>
        <w:p w14:paraId="485FB7A5" w14:textId="73AEE966" w:rsidR="00D02529" w:rsidRPr="00522D19" w:rsidRDefault="00000000" w:rsidP="00522D19">
          <w:pPr>
            <w:pStyle w:val="TOC2"/>
            <w:tabs>
              <w:tab w:val="right" w:leader="dot" w:pos="9350"/>
            </w:tabs>
            <w:spacing w:before="0"/>
            <w:rPr>
              <w:rFonts w:eastAsiaTheme="minorEastAsia" w:cstheme="minorBidi"/>
              <w:b w:val="0"/>
              <w:bCs w:val="0"/>
              <w:noProof/>
            </w:rPr>
          </w:pPr>
          <w:hyperlink w:anchor="_Toc21086460" w:history="1">
            <w:r w:rsidR="003D35ED" w:rsidRPr="00522D19">
              <w:rPr>
                <w:rStyle w:val="Hyperlink"/>
                <w:noProof/>
              </w:rPr>
              <w:t>Rationale</w:t>
            </w:r>
            <w:r w:rsidR="00A109CA" w:rsidRPr="00522D19">
              <w:rPr>
                <w:noProof/>
                <w:webHidden/>
              </w:rPr>
              <w:tab/>
            </w:r>
            <w:r w:rsidR="00A109CA" w:rsidRPr="00522D19">
              <w:rPr>
                <w:noProof/>
                <w:webHidden/>
              </w:rPr>
              <w:fldChar w:fldCharType="begin"/>
            </w:r>
            <w:r w:rsidR="00A109CA" w:rsidRPr="00522D19">
              <w:rPr>
                <w:noProof/>
                <w:webHidden/>
              </w:rPr>
              <w:instrText xml:space="preserve"> PAGEREF _Toc21086460 \h </w:instrText>
            </w:r>
            <w:r w:rsidR="00A109CA" w:rsidRPr="00522D19">
              <w:rPr>
                <w:noProof/>
                <w:webHidden/>
              </w:rPr>
            </w:r>
            <w:r w:rsidR="00A109CA" w:rsidRPr="00522D19">
              <w:rPr>
                <w:noProof/>
                <w:webHidden/>
              </w:rPr>
              <w:fldChar w:fldCharType="separate"/>
            </w:r>
            <w:r w:rsidR="00A109CA" w:rsidRPr="00522D19">
              <w:rPr>
                <w:noProof/>
                <w:webHidden/>
              </w:rPr>
              <w:t>3</w:t>
            </w:r>
            <w:r w:rsidR="00A109CA" w:rsidRPr="00522D19">
              <w:rPr>
                <w:noProof/>
                <w:webHidden/>
              </w:rPr>
              <w:fldChar w:fldCharType="end"/>
            </w:r>
          </w:hyperlink>
          <w:r w:rsidR="00D02529" w:rsidRPr="00522D19">
            <w:rPr>
              <w:rFonts w:ascii="Calibri" w:hAnsi="Calibri" w:cs="Calibri"/>
              <w:b w:val="0"/>
              <w:bCs w:val="0"/>
              <w:noProof/>
            </w:rPr>
            <w:fldChar w:fldCharType="end"/>
          </w:r>
        </w:p>
      </w:sdtContent>
    </w:sdt>
    <w:p w14:paraId="660437DB" w14:textId="77777777" w:rsidR="00383CB9" w:rsidRPr="00522D19" w:rsidRDefault="00383CB9" w:rsidP="00522D19">
      <w:pPr>
        <w:rPr>
          <w:sz w:val="22"/>
          <w:szCs w:val="22"/>
        </w:rPr>
      </w:pPr>
      <w:bookmarkStart w:id="2" w:name="_Toc21086457"/>
    </w:p>
    <w:p w14:paraId="73D427EC" w14:textId="1FE9C3AB" w:rsidR="004B7ACE" w:rsidRPr="00522D19" w:rsidRDefault="002A0C34" w:rsidP="00BE3283">
      <w:pPr>
        <w:pStyle w:val="Heading2"/>
      </w:pPr>
      <w:r w:rsidRPr="00522D19">
        <w:t xml:space="preserve">Document </w:t>
      </w:r>
      <w:r w:rsidR="004B7ACE" w:rsidRPr="00522D19">
        <w:t>Revision</w:t>
      </w:r>
      <w:r w:rsidRPr="00522D19">
        <w:t xml:space="preserve"> History</w:t>
      </w:r>
      <w:bookmarkEnd w:id="2"/>
    </w:p>
    <w:p w14:paraId="2F477370" w14:textId="77777777" w:rsidR="00545474" w:rsidRPr="00522D19" w:rsidRDefault="00545474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Table"/>
      </w:tblPr>
      <w:tblGrid>
        <w:gridCol w:w="982"/>
        <w:gridCol w:w="1292"/>
        <w:gridCol w:w="1959"/>
        <w:gridCol w:w="5357"/>
      </w:tblGrid>
      <w:tr w:rsidR="00037A7A" w:rsidRPr="00522D19" w14:paraId="06DCE673" w14:textId="77777777" w:rsidTr="0075395E">
        <w:trPr>
          <w:cantSplit/>
          <w:tblHeader/>
        </w:trPr>
        <w:tc>
          <w:tcPr>
            <w:tcW w:w="985" w:type="dxa"/>
            <w:tcMar>
              <w:left w:w="115" w:type="dxa"/>
              <w:right w:w="115" w:type="dxa"/>
            </w:tcMar>
          </w:tcPr>
          <w:p w14:paraId="37E82679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Version</w:t>
            </w:r>
          </w:p>
        </w:tc>
        <w:tc>
          <w:tcPr>
            <w:tcW w:w="900" w:type="dxa"/>
            <w:tcMar>
              <w:left w:w="115" w:type="dxa"/>
              <w:right w:w="115" w:type="dxa"/>
            </w:tcMar>
          </w:tcPr>
          <w:p w14:paraId="6018B5CA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1980" w:type="dxa"/>
            <w:tcMar>
              <w:left w:w="115" w:type="dxa"/>
              <w:right w:w="115" w:type="dxa"/>
            </w:tcMar>
          </w:tcPr>
          <w:p w14:paraId="2F02EB50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Author</w:t>
            </w:r>
          </w:p>
        </w:tc>
        <w:tc>
          <w:tcPr>
            <w:tcW w:w="5485" w:type="dxa"/>
            <w:tcMar>
              <w:left w:w="115" w:type="dxa"/>
              <w:right w:w="115" w:type="dxa"/>
            </w:tcMar>
          </w:tcPr>
          <w:p w14:paraId="1E0A293E" w14:textId="77777777" w:rsidR="00037A7A" w:rsidRPr="00522D19" w:rsidRDefault="00037A7A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Comments</w:t>
            </w:r>
          </w:p>
        </w:tc>
      </w:tr>
      <w:tr w:rsidR="00037A7A" w:rsidRPr="00522D19" w14:paraId="3AEE21B4" w14:textId="77777777" w:rsidTr="0075395E">
        <w:trPr>
          <w:cantSplit/>
        </w:trPr>
        <w:tc>
          <w:tcPr>
            <w:tcW w:w="985" w:type="dxa"/>
            <w:tcMar>
              <w:left w:w="115" w:type="dxa"/>
              <w:right w:w="115" w:type="dxa"/>
            </w:tcMar>
          </w:tcPr>
          <w:p w14:paraId="638182B9" w14:textId="77777777" w:rsidR="00037A7A" w:rsidRPr="00522D19" w:rsidRDefault="00037A7A" w:rsidP="0075395E">
            <w:pPr>
              <w:suppressAutoHyphens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522D19">
              <w:rPr>
                <w:rFonts w:ascii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900" w:type="dxa"/>
            <w:tcMar>
              <w:left w:w="115" w:type="dxa"/>
              <w:right w:w="115" w:type="dxa"/>
            </w:tcMar>
          </w:tcPr>
          <w:p w14:paraId="7A80CED7" w14:textId="1F3A01B1" w:rsidR="00037A7A" w:rsidRPr="00522D19" w:rsidRDefault="00431AD5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11</w:t>
            </w:r>
            <w:r w:rsidR="00037A7A" w:rsidRPr="00522D19">
              <w:rPr>
                <w:rFonts w:ascii="Calibri" w:hAnsi="Calibri" w:cs="Calibri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>04</w:t>
            </w:r>
            <w:r w:rsidR="00037A7A" w:rsidRPr="00522D19">
              <w:rPr>
                <w:rFonts w:ascii="Calibri" w:hAnsi="Calibri" w:cs="Calibri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>2023</w:t>
            </w:r>
          </w:p>
        </w:tc>
        <w:tc>
          <w:tcPr>
            <w:tcW w:w="1980" w:type="dxa"/>
            <w:tcMar>
              <w:left w:w="115" w:type="dxa"/>
              <w:right w:w="115" w:type="dxa"/>
            </w:tcMar>
          </w:tcPr>
          <w:p w14:paraId="3A8C13EE" w14:textId="128DF215" w:rsidR="00037A7A" w:rsidRPr="00522D19" w:rsidRDefault="002E257E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Mohamed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Elmarzougui</w:t>
            </w:r>
            <w:proofErr w:type="spellEnd"/>
          </w:p>
        </w:tc>
        <w:tc>
          <w:tcPr>
            <w:tcW w:w="5485" w:type="dxa"/>
            <w:tcMar>
              <w:left w:w="115" w:type="dxa"/>
              <w:right w:w="115" w:type="dxa"/>
            </w:tcMar>
          </w:tcPr>
          <w:p w14:paraId="2AE554AC" w14:textId="73F9A3C9" w:rsidR="00037A7A" w:rsidRPr="00522D19" w:rsidRDefault="00534262" w:rsidP="0075395E">
            <w:pPr>
              <w:suppressAutoHyphens/>
              <w:contextualSpacing/>
              <w:rPr>
                <w:rFonts w:ascii="Calibri" w:hAnsi="Calibri" w:cs="Calibri"/>
                <w:sz w:val="22"/>
                <w:szCs w:val="22"/>
              </w:rPr>
            </w:pPr>
            <w:r w:rsidRPr="00534262">
              <w:rPr>
                <w:rFonts w:ascii="Calibri" w:hAnsi="Calibri" w:cs="Calibri"/>
                <w:sz w:val="22"/>
                <w:szCs w:val="22"/>
              </w:rPr>
              <w:t xml:space="preserve">Park Station Manufacturing </w:t>
            </w:r>
            <w:r>
              <w:rPr>
                <w:rFonts w:ascii="Calibri" w:hAnsi="Calibri" w:cs="Calibri"/>
                <w:sz w:val="22"/>
                <w:szCs w:val="22"/>
              </w:rPr>
              <w:t>needs</w:t>
            </w:r>
            <w:r w:rsidRPr="00534262">
              <w:rPr>
                <w:rFonts w:ascii="Calibri" w:hAnsi="Calibri" w:cs="Calibri"/>
                <w:sz w:val="22"/>
                <w:szCs w:val="22"/>
              </w:rPr>
              <w:t xml:space="preserve"> to create training videos </w:t>
            </w:r>
            <w:r>
              <w:rPr>
                <w:rFonts w:ascii="Calibri" w:hAnsi="Calibri" w:cs="Calibri"/>
                <w:sz w:val="22"/>
                <w:szCs w:val="22"/>
              </w:rPr>
              <w:t>using</w:t>
            </w:r>
            <w:r w:rsidRPr="00534262">
              <w:rPr>
                <w:rFonts w:ascii="Calibri" w:hAnsi="Calibri" w:cs="Calibri"/>
                <w:sz w:val="22"/>
                <w:szCs w:val="22"/>
              </w:rPr>
              <w:t xml:space="preserve"> Mac-specific editing </w:t>
            </w:r>
            <w:proofErr w:type="gramStart"/>
            <w:r w:rsidRPr="00534262">
              <w:rPr>
                <w:rFonts w:ascii="Calibri" w:hAnsi="Calibri" w:cs="Calibri"/>
                <w:sz w:val="22"/>
                <w:szCs w:val="22"/>
              </w:rPr>
              <w:t>software</w:t>
            </w:r>
            <w:r>
              <w:rPr>
                <w:rFonts w:ascii="Calibri" w:hAnsi="Calibri" w:cs="Calibri"/>
                <w:sz w:val="22"/>
                <w:szCs w:val="22"/>
              </w:rPr>
              <w:t>,</w:t>
            </w:r>
            <w:r>
              <w:t xml:space="preserve"> </w:t>
            </w:r>
            <w:r w:rsidRPr="00534262">
              <w:rPr>
                <w:rFonts w:ascii="Calibri" w:hAnsi="Calibri" w:cs="Calibri"/>
                <w:sz w:val="22"/>
                <w:szCs w:val="22"/>
              </w:rPr>
              <w:t>but</w:t>
            </w:r>
            <w:proofErr w:type="gramEnd"/>
            <w:r w:rsidRPr="00534262">
              <w:rPr>
                <w:rFonts w:ascii="Calibri" w:hAnsi="Calibri" w:cs="Calibri"/>
                <w:sz w:val="22"/>
                <w:szCs w:val="22"/>
              </w:rPr>
              <w:t xml:space="preserve"> faces compatibility issues with their Windows setup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</w:tbl>
    <w:p w14:paraId="5C8FBA59" w14:textId="77777777" w:rsidR="00037A7A" w:rsidRPr="00522D19" w:rsidRDefault="00037A7A" w:rsidP="00037A7A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3E8C565F" w14:textId="10ECDEDF" w:rsidR="000D008A" w:rsidRPr="00522D19" w:rsidRDefault="00037A7A" w:rsidP="00037A7A">
      <w:pPr>
        <w:suppressAutoHyphens/>
        <w:contextualSpacing/>
        <w:rPr>
          <w:rFonts w:ascii="Calibri" w:hAnsi="Calibri" w:cs="Calibri"/>
          <w:sz w:val="22"/>
          <w:szCs w:val="22"/>
        </w:rPr>
      </w:pPr>
      <w:r w:rsidRPr="00522D19">
        <w:rPr>
          <w:rFonts w:ascii="Calibri" w:hAnsi="Calibri" w:cs="Calibri"/>
          <w:sz w:val="22"/>
          <w:szCs w:val="22"/>
        </w:rPr>
        <w:t xml:space="preserve">Instructions: Fill in all bracketed information on page one (the cover page), in the Document Revision History table, in the footer, and below </w:t>
      </w:r>
      <w:r w:rsidR="00FA52AA" w:rsidRPr="00522D19">
        <w:rPr>
          <w:rFonts w:ascii="Calibri" w:hAnsi="Calibri" w:cs="Calibri"/>
          <w:sz w:val="22"/>
          <w:szCs w:val="22"/>
        </w:rPr>
        <w:t>each header</w:t>
      </w:r>
      <w:r w:rsidR="000D008A" w:rsidRPr="00522D19">
        <w:rPr>
          <w:rFonts w:ascii="Calibri" w:hAnsi="Calibri" w:cs="Calibri"/>
          <w:sz w:val="22"/>
          <w:szCs w:val="22"/>
        </w:rPr>
        <w:t xml:space="preserve">. Under each header, remove the </w:t>
      </w:r>
      <w:r w:rsidR="00FA52AA" w:rsidRPr="00522D19">
        <w:rPr>
          <w:rFonts w:ascii="Calibri" w:hAnsi="Calibri" w:cs="Calibri"/>
          <w:sz w:val="22"/>
          <w:szCs w:val="22"/>
        </w:rPr>
        <w:t>bracketed</w:t>
      </w:r>
      <w:r w:rsidR="000D008A" w:rsidRPr="00522D19">
        <w:rPr>
          <w:rFonts w:ascii="Calibri" w:hAnsi="Calibri" w:cs="Calibri"/>
          <w:sz w:val="22"/>
          <w:szCs w:val="22"/>
        </w:rPr>
        <w:t xml:space="preserve"> prompt and write your own paragraph response covering the indicated information. </w:t>
      </w:r>
    </w:p>
    <w:p w14:paraId="22A331A9" w14:textId="174B4B16" w:rsidR="004B7ACE" w:rsidRPr="00522D19" w:rsidRDefault="004B7ACE" w:rsidP="00522D19">
      <w:pPr>
        <w:suppressAutoHyphens/>
        <w:contextualSpacing/>
        <w:rPr>
          <w:rFonts w:ascii="Calibri" w:eastAsiaTheme="majorEastAsia" w:hAnsi="Calibri" w:cs="Calibri"/>
          <w:color w:val="2F5496" w:themeColor="accent1" w:themeShade="BF"/>
          <w:sz w:val="22"/>
          <w:szCs w:val="22"/>
        </w:rPr>
      </w:pPr>
      <w:r w:rsidRPr="00522D19">
        <w:rPr>
          <w:rFonts w:ascii="Calibri" w:hAnsi="Calibri" w:cs="Calibri"/>
          <w:sz w:val="22"/>
          <w:szCs w:val="22"/>
        </w:rPr>
        <w:br w:type="page"/>
      </w:r>
    </w:p>
    <w:p w14:paraId="3066BC22" w14:textId="7C63FB0E" w:rsidR="004B7ACE" w:rsidRPr="00522D19" w:rsidRDefault="004B7ACE" w:rsidP="00BE3283">
      <w:pPr>
        <w:pStyle w:val="Heading2"/>
      </w:pPr>
      <w:bookmarkStart w:id="3" w:name="_Toc21086458"/>
      <w:r w:rsidRPr="00522D19">
        <w:lastRenderedPageBreak/>
        <w:t>Executive Summary</w:t>
      </w:r>
      <w:bookmarkEnd w:id="3"/>
    </w:p>
    <w:p w14:paraId="6A910727" w14:textId="5C412A70" w:rsidR="004B7ACE" w:rsidRPr="00522D19" w:rsidRDefault="004B7ACE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2C695778" w14:textId="6CF12DD2" w:rsidR="002A0C34" w:rsidRDefault="002E257E" w:rsidP="00522D19">
      <w:pPr>
        <w:suppressAutoHyphens/>
        <w:contextualSpacing/>
        <w:rPr>
          <w:rFonts w:asciiTheme="majorBidi" w:hAnsiTheme="majorBidi" w:cstheme="majorBidi"/>
          <w:iCs/>
        </w:rPr>
      </w:pPr>
      <w:r w:rsidRPr="002E257E">
        <w:rPr>
          <w:rFonts w:asciiTheme="majorBidi" w:hAnsiTheme="majorBidi" w:cstheme="majorBidi"/>
          <w:iCs/>
        </w:rPr>
        <w:t xml:space="preserve">Park Station Manufacturing aims to produce high-quality video clips for customer training and educational purposes. They require video editing software available only on Mac due to its superior desktop publishing capabilities. The challenge </w:t>
      </w:r>
      <w:r>
        <w:rPr>
          <w:rFonts w:asciiTheme="majorBidi" w:hAnsiTheme="majorBidi" w:cstheme="majorBidi"/>
          <w:iCs/>
        </w:rPr>
        <w:t>is</w:t>
      </w:r>
      <w:r w:rsidRPr="002E257E">
        <w:rPr>
          <w:rFonts w:asciiTheme="majorBidi" w:hAnsiTheme="majorBidi" w:cstheme="majorBidi"/>
          <w:iCs/>
        </w:rPr>
        <w:t xml:space="preserve"> the incompatibility between their existing Windows infrastructure and the desired Mac-specific software</w:t>
      </w:r>
      <w:r>
        <w:rPr>
          <w:rFonts w:asciiTheme="majorBidi" w:hAnsiTheme="majorBidi" w:cstheme="majorBidi"/>
          <w:iCs/>
        </w:rPr>
        <w:t>.</w:t>
      </w:r>
    </w:p>
    <w:p w14:paraId="498B7B45" w14:textId="77777777" w:rsidR="002E257E" w:rsidRPr="00522D19" w:rsidRDefault="002E257E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5623B73F" w14:textId="6FA7A3FF" w:rsidR="003D35ED" w:rsidRPr="00522D19" w:rsidRDefault="003D35ED" w:rsidP="00BE3283">
      <w:pPr>
        <w:pStyle w:val="Heading2"/>
      </w:pPr>
      <w:bookmarkStart w:id="4" w:name="_Toc21086459"/>
      <w:r w:rsidRPr="00522D19">
        <w:t>Requirements</w:t>
      </w:r>
    </w:p>
    <w:p w14:paraId="35B7AED4" w14:textId="77777777" w:rsidR="003D35ED" w:rsidRPr="00522D19" w:rsidRDefault="003D35ED" w:rsidP="00522D19">
      <w:pPr>
        <w:rPr>
          <w:sz w:val="22"/>
          <w:szCs w:val="22"/>
        </w:rPr>
      </w:pPr>
    </w:p>
    <w:p w14:paraId="2FA32EB1" w14:textId="77777777" w:rsidR="002E257E" w:rsidRPr="00431AD5" w:rsidRDefault="002E257E" w:rsidP="002E257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iCs/>
        </w:rPr>
      </w:pPr>
      <w:r w:rsidRPr="00431AD5">
        <w:rPr>
          <w:rFonts w:asciiTheme="majorBidi" w:hAnsiTheme="majorBidi" w:cstheme="majorBidi"/>
          <w:iCs/>
        </w:rPr>
        <w:t>Business Requirement: Produce high-quality video clips for customer training and education.</w:t>
      </w:r>
    </w:p>
    <w:p w14:paraId="067E6A76" w14:textId="576734D6" w:rsidR="003D35ED" w:rsidRPr="00431AD5" w:rsidRDefault="002E257E" w:rsidP="002E257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iCs/>
        </w:rPr>
      </w:pPr>
      <w:r w:rsidRPr="00431AD5">
        <w:rPr>
          <w:rFonts w:asciiTheme="majorBidi" w:hAnsiTheme="majorBidi" w:cstheme="majorBidi"/>
          <w:iCs/>
        </w:rPr>
        <w:t>Technical Requirement: Utilize video editing software with superior desktop publishing capabilities available exclusively on Mac</w:t>
      </w:r>
      <w:r w:rsidR="00534262">
        <w:rPr>
          <w:rFonts w:asciiTheme="majorBidi" w:hAnsiTheme="majorBidi" w:cstheme="majorBidi"/>
          <w:iCs/>
        </w:rPr>
        <w:t>.</w:t>
      </w:r>
    </w:p>
    <w:p w14:paraId="32695811" w14:textId="6D399C07" w:rsidR="004B7ACE" w:rsidRPr="00522D19" w:rsidRDefault="004B7ACE" w:rsidP="00BE3283">
      <w:pPr>
        <w:pStyle w:val="Heading2"/>
      </w:pPr>
      <w:r w:rsidRPr="00522D19">
        <w:t>Design Constraints</w:t>
      </w:r>
      <w:bookmarkEnd w:id="4"/>
    </w:p>
    <w:p w14:paraId="711AA40D" w14:textId="00F3655C" w:rsidR="004B7ACE" w:rsidRPr="00522D19" w:rsidRDefault="004B7ACE" w:rsidP="00522D19">
      <w:pPr>
        <w:suppressAutoHyphens/>
        <w:contextualSpacing/>
        <w:rPr>
          <w:rFonts w:ascii="Calibri" w:hAnsi="Calibri" w:cs="Calibri"/>
          <w:sz w:val="22"/>
          <w:szCs w:val="22"/>
        </w:rPr>
      </w:pPr>
    </w:p>
    <w:p w14:paraId="7BCA97ED" w14:textId="77777777" w:rsidR="004A59F5" w:rsidRDefault="004A59F5" w:rsidP="00522D19">
      <w:pPr>
        <w:suppressAutoHyphens/>
        <w:contextualSpacing/>
        <w:rPr>
          <w:rFonts w:ascii="Calibri" w:hAnsi="Calibri" w:cs="Calibri"/>
          <w:i/>
          <w:sz w:val="22"/>
          <w:szCs w:val="22"/>
        </w:rPr>
      </w:pPr>
    </w:p>
    <w:p w14:paraId="59644398" w14:textId="50E89C17" w:rsidR="00466EFE" w:rsidRPr="00466EFE" w:rsidRDefault="00466EFE" w:rsidP="00466EFE">
      <w:pPr>
        <w:suppressAutoHyphens/>
        <w:contextualSpacing/>
        <w:rPr>
          <w:rFonts w:asciiTheme="majorBidi" w:hAnsiTheme="majorBidi" w:cstheme="majorBidi"/>
          <w:iCs/>
        </w:rPr>
      </w:pPr>
      <w:r w:rsidRPr="00466EFE">
        <w:rPr>
          <w:rFonts w:asciiTheme="majorBidi" w:hAnsiTheme="majorBidi" w:cstheme="majorBidi"/>
          <w:iCs/>
        </w:rPr>
        <w:t>The need to integrate Mac-specific software with existing Windows systems poses a technical challenge due to operating system incompatibility.</w:t>
      </w:r>
    </w:p>
    <w:p w14:paraId="7682053E" w14:textId="77777777" w:rsidR="00466EFE" w:rsidRPr="00466EFE" w:rsidRDefault="00466EFE" w:rsidP="00466EFE">
      <w:pPr>
        <w:suppressAutoHyphens/>
        <w:contextualSpacing/>
        <w:rPr>
          <w:rFonts w:asciiTheme="majorBidi" w:hAnsiTheme="majorBidi" w:cstheme="majorBidi"/>
          <w:iCs/>
        </w:rPr>
      </w:pPr>
    </w:p>
    <w:p w14:paraId="7510125B" w14:textId="7C22A49F" w:rsidR="00466EFE" w:rsidRPr="00466EFE" w:rsidRDefault="00466EFE" w:rsidP="00466EFE">
      <w:pPr>
        <w:suppressAutoHyphens/>
        <w:contextualSpacing/>
        <w:rPr>
          <w:rFonts w:asciiTheme="majorBidi" w:hAnsiTheme="majorBidi" w:cstheme="majorBidi"/>
          <w:iCs/>
        </w:rPr>
      </w:pPr>
      <w:r w:rsidRPr="00466EFE">
        <w:rPr>
          <w:rFonts w:asciiTheme="majorBidi" w:hAnsiTheme="majorBidi" w:cstheme="majorBidi"/>
          <w:iCs/>
        </w:rPr>
        <w:t>Finding software alternatives or adaptations for Windows that match the capabilities of the Mac-specific software presents a technical</w:t>
      </w:r>
      <w:r>
        <w:rPr>
          <w:rFonts w:asciiTheme="majorBidi" w:hAnsiTheme="majorBidi" w:cstheme="majorBidi"/>
          <w:iCs/>
        </w:rPr>
        <w:t xml:space="preserve"> c</w:t>
      </w:r>
      <w:r w:rsidRPr="00466EFE">
        <w:rPr>
          <w:rFonts w:asciiTheme="majorBidi" w:hAnsiTheme="majorBidi" w:cstheme="majorBidi"/>
          <w:iCs/>
        </w:rPr>
        <w:t>onstraint.</w:t>
      </w:r>
    </w:p>
    <w:p w14:paraId="049D3090" w14:textId="77777777" w:rsidR="00466EFE" w:rsidRPr="00466EFE" w:rsidRDefault="00466EFE" w:rsidP="00466EFE">
      <w:pPr>
        <w:suppressAutoHyphens/>
        <w:contextualSpacing/>
        <w:rPr>
          <w:rFonts w:asciiTheme="majorBidi" w:hAnsiTheme="majorBidi" w:cstheme="majorBidi"/>
          <w:iCs/>
        </w:rPr>
      </w:pPr>
    </w:p>
    <w:p w14:paraId="473B72CE" w14:textId="44F30ECE" w:rsidR="003D35ED" w:rsidRPr="00466EFE" w:rsidRDefault="00466EFE" w:rsidP="00466EFE">
      <w:pPr>
        <w:suppressAutoHyphens/>
        <w:contextualSpacing/>
        <w:rPr>
          <w:rFonts w:asciiTheme="majorBidi" w:hAnsiTheme="majorBidi" w:cstheme="majorBidi"/>
        </w:rPr>
      </w:pPr>
      <w:r w:rsidRPr="00466EFE">
        <w:rPr>
          <w:rFonts w:asciiTheme="majorBidi" w:hAnsiTheme="majorBidi" w:cstheme="majorBidi"/>
          <w:iCs/>
        </w:rPr>
        <w:t>Hardware and Resources (Technical Constraint): Potential hardware upgrades may be required to support the demands of the selected software for high-quality video production</w:t>
      </w:r>
      <w:r w:rsidR="00534262">
        <w:rPr>
          <w:rFonts w:asciiTheme="majorBidi" w:hAnsiTheme="majorBidi" w:cstheme="majorBidi"/>
          <w:iCs/>
        </w:rPr>
        <w:t>.</w:t>
      </w:r>
    </w:p>
    <w:p w14:paraId="12D603E4" w14:textId="18AB2015" w:rsidR="003D35ED" w:rsidRPr="00522D19" w:rsidRDefault="003D35ED" w:rsidP="00BE3283">
      <w:pPr>
        <w:pStyle w:val="Heading2"/>
      </w:pPr>
      <w:r w:rsidRPr="00522D19">
        <w:t>Rationale</w:t>
      </w:r>
    </w:p>
    <w:p w14:paraId="77FA71AF" w14:textId="77777777" w:rsidR="003D35ED" w:rsidRPr="00522D19" w:rsidRDefault="003D35ED" w:rsidP="00522D19">
      <w:pPr>
        <w:rPr>
          <w:sz w:val="22"/>
          <w:szCs w:val="22"/>
        </w:rPr>
      </w:pPr>
    </w:p>
    <w:p w14:paraId="55F9EE28" w14:textId="7F942D3C" w:rsidR="00466EFE" w:rsidRDefault="00466EFE" w:rsidP="00534262">
      <w:pPr>
        <w:suppressAutoHyphens/>
        <w:contextualSpacing/>
        <w:rPr>
          <w:rFonts w:asciiTheme="majorBidi" w:hAnsiTheme="majorBidi" w:cstheme="majorBidi"/>
          <w:iCs/>
        </w:rPr>
      </w:pPr>
      <w:r w:rsidRPr="00466EFE">
        <w:rPr>
          <w:rFonts w:asciiTheme="majorBidi" w:hAnsiTheme="majorBidi" w:cstheme="majorBidi"/>
          <w:iCs/>
        </w:rPr>
        <w:t xml:space="preserve">Operating System Compatibility: </w:t>
      </w:r>
      <w:r w:rsidR="00534262" w:rsidRPr="00534262">
        <w:rPr>
          <w:rFonts w:asciiTheme="majorBidi" w:hAnsiTheme="majorBidi" w:cstheme="majorBidi"/>
          <w:iCs/>
        </w:rPr>
        <w:t>The technical challenge arises from the conflict between the needed Mac-specific software and the current Windows systems, hindering compatibility.</w:t>
      </w:r>
    </w:p>
    <w:p w14:paraId="567A0D56" w14:textId="77777777" w:rsidR="00534262" w:rsidRPr="00466EFE" w:rsidRDefault="00534262" w:rsidP="00534262">
      <w:pPr>
        <w:suppressAutoHyphens/>
        <w:contextualSpacing/>
        <w:rPr>
          <w:rFonts w:asciiTheme="majorBidi" w:hAnsiTheme="majorBidi" w:cstheme="majorBidi"/>
          <w:iCs/>
        </w:rPr>
      </w:pPr>
    </w:p>
    <w:p w14:paraId="70324F31" w14:textId="77777777" w:rsidR="00466EFE" w:rsidRPr="00466EFE" w:rsidRDefault="00466EFE" w:rsidP="00466EFE">
      <w:pPr>
        <w:suppressAutoHyphens/>
        <w:contextualSpacing/>
        <w:rPr>
          <w:rFonts w:asciiTheme="majorBidi" w:hAnsiTheme="majorBidi" w:cstheme="majorBidi"/>
          <w:iCs/>
        </w:rPr>
      </w:pPr>
      <w:r w:rsidRPr="00466EFE">
        <w:rPr>
          <w:rFonts w:asciiTheme="majorBidi" w:hAnsiTheme="majorBidi" w:cstheme="majorBidi"/>
          <w:iCs/>
        </w:rPr>
        <w:t>Software Adaptation or Alternatives: The need to find software solutions that mirror the desired Mac-specific software capabilities within a Windows environment poses a technical challenge.</w:t>
      </w:r>
    </w:p>
    <w:p w14:paraId="551502C3" w14:textId="77777777" w:rsidR="00466EFE" w:rsidRPr="00466EFE" w:rsidRDefault="00466EFE" w:rsidP="00466EFE">
      <w:pPr>
        <w:suppressAutoHyphens/>
        <w:contextualSpacing/>
        <w:rPr>
          <w:rFonts w:asciiTheme="majorBidi" w:hAnsiTheme="majorBidi" w:cstheme="majorBidi"/>
          <w:iCs/>
        </w:rPr>
      </w:pPr>
    </w:p>
    <w:p w14:paraId="160080CD" w14:textId="1083596D" w:rsidR="00243EF6" w:rsidRPr="00243EF6" w:rsidRDefault="00243EF6" w:rsidP="00243EF6">
      <w:pPr>
        <w:suppressAutoHyphens/>
        <w:contextualSpacing/>
        <w:rPr>
          <w:rFonts w:asciiTheme="majorBidi" w:hAnsiTheme="majorBidi" w:cstheme="majorBidi"/>
          <w:iCs/>
        </w:rPr>
      </w:pPr>
      <w:r w:rsidRPr="00243EF6">
        <w:rPr>
          <w:rFonts w:asciiTheme="majorBidi" w:hAnsiTheme="majorBidi" w:cstheme="majorBidi"/>
          <w:iCs/>
        </w:rPr>
        <w:t>Hardware and Resources: Using the software for editing videos might need better hardware</w:t>
      </w:r>
      <w:r>
        <w:rPr>
          <w:rFonts w:asciiTheme="majorBidi" w:hAnsiTheme="majorBidi" w:cstheme="majorBidi"/>
          <w:iCs/>
        </w:rPr>
        <w:t xml:space="preserve"> or an upgrade</w:t>
      </w:r>
      <w:r w:rsidRPr="00243EF6">
        <w:rPr>
          <w:rFonts w:asciiTheme="majorBidi" w:hAnsiTheme="majorBidi" w:cstheme="majorBidi"/>
          <w:iCs/>
        </w:rPr>
        <w:t>.</w:t>
      </w:r>
    </w:p>
    <w:p w14:paraId="2C5A05F3" w14:textId="77777777" w:rsidR="00243EF6" w:rsidRPr="00243EF6" w:rsidRDefault="00243EF6" w:rsidP="00243EF6">
      <w:pPr>
        <w:suppressAutoHyphens/>
        <w:contextualSpacing/>
        <w:rPr>
          <w:rFonts w:asciiTheme="majorBidi" w:hAnsiTheme="majorBidi" w:cstheme="majorBidi"/>
          <w:iCs/>
        </w:rPr>
      </w:pPr>
    </w:p>
    <w:p w14:paraId="14A30E13" w14:textId="77777777" w:rsidR="00243EF6" w:rsidRPr="00243EF6" w:rsidRDefault="00243EF6" w:rsidP="00243EF6">
      <w:pPr>
        <w:suppressAutoHyphens/>
        <w:contextualSpacing/>
        <w:rPr>
          <w:rFonts w:asciiTheme="majorBidi" w:hAnsiTheme="majorBidi" w:cstheme="majorBidi"/>
          <w:iCs/>
        </w:rPr>
      </w:pPr>
    </w:p>
    <w:p w14:paraId="4E5FBDBA" w14:textId="77777777" w:rsidR="00243EF6" w:rsidRPr="00243EF6" w:rsidRDefault="00243EF6" w:rsidP="00243EF6">
      <w:pPr>
        <w:suppressAutoHyphens/>
        <w:contextualSpacing/>
        <w:rPr>
          <w:rFonts w:asciiTheme="majorBidi" w:hAnsiTheme="majorBidi" w:cstheme="majorBidi"/>
          <w:iCs/>
        </w:rPr>
      </w:pPr>
    </w:p>
    <w:p w14:paraId="44077D78" w14:textId="515A7327" w:rsidR="00E418C3" w:rsidRPr="00522D19" w:rsidRDefault="00E418C3" w:rsidP="00243EF6">
      <w:pPr>
        <w:suppressAutoHyphens/>
        <w:contextualSpacing/>
        <w:rPr>
          <w:rFonts w:ascii="Calibri" w:hAnsi="Calibri" w:cs="Calibri"/>
          <w:i/>
          <w:sz w:val="22"/>
          <w:szCs w:val="22"/>
        </w:rPr>
      </w:pPr>
    </w:p>
    <w:sectPr w:rsidR="00E418C3" w:rsidRPr="00522D19" w:rsidSect="002A0C34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9FAA7" w14:textId="77777777" w:rsidR="00646488" w:rsidRDefault="00646488" w:rsidP="004B7ACE">
      <w:r>
        <w:separator/>
      </w:r>
    </w:p>
  </w:endnote>
  <w:endnote w:type="continuationSeparator" w:id="0">
    <w:p w14:paraId="6F094F02" w14:textId="77777777" w:rsidR="00646488" w:rsidRDefault="00646488" w:rsidP="004B7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5051103"/>
      <w:docPartObj>
        <w:docPartGallery w:val="Page Numbers (Bottom of Page)"/>
        <w:docPartUnique/>
      </w:docPartObj>
    </w:sdtPr>
    <w:sdtContent>
      <w:p w14:paraId="39064A45" w14:textId="02CFD128" w:rsidR="004B7ACE" w:rsidRDefault="004B7ACE" w:rsidP="004054E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DEC8A8" w14:textId="59FC1DD2" w:rsidR="004B7ACE" w:rsidRDefault="004B7ACE" w:rsidP="004B7A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2"/>
        <w:szCs w:val="22"/>
      </w:rPr>
      <w:id w:val="896319132"/>
      <w:docPartObj>
        <w:docPartGallery w:val="Page Numbers (Bottom of Page)"/>
        <w:docPartUnique/>
      </w:docPartObj>
    </w:sdtPr>
    <w:sdtContent>
      <w:p w14:paraId="5C5E88CB" w14:textId="2CF7164A" w:rsidR="004B7ACE" w:rsidRPr="00EA2981" w:rsidRDefault="004B7ACE" w:rsidP="004054E5">
        <w:pPr>
          <w:pStyle w:val="Footer"/>
          <w:framePr w:wrap="none" w:vAnchor="text" w:hAnchor="margin" w:xAlign="right" w:y="1"/>
          <w:rPr>
            <w:rStyle w:val="PageNumber"/>
            <w:sz w:val="22"/>
            <w:szCs w:val="22"/>
          </w:rPr>
        </w:pPr>
        <w:r w:rsidRPr="00EA2981">
          <w:rPr>
            <w:rStyle w:val="PageNumber"/>
            <w:sz w:val="22"/>
            <w:szCs w:val="22"/>
          </w:rPr>
          <w:fldChar w:fldCharType="begin"/>
        </w:r>
        <w:r w:rsidRPr="00EA2981">
          <w:rPr>
            <w:rStyle w:val="PageNumber"/>
            <w:sz w:val="22"/>
            <w:szCs w:val="22"/>
          </w:rPr>
          <w:instrText xml:space="preserve"> PAGE </w:instrText>
        </w:r>
        <w:r w:rsidRPr="00EA2981">
          <w:rPr>
            <w:rStyle w:val="PageNumber"/>
            <w:sz w:val="22"/>
            <w:szCs w:val="22"/>
          </w:rPr>
          <w:fldChar w:fldCharType="separate"/>
        </w:r>
        <w:r w:rsidR="00037A7A">
          <w:rPr>
            <w:rStyle w:val="PageNumber"/>
            <w:noProof/>
            <w:sz w:val="22"/>
            <w:szCs w:val="22"/>
          </w:rPr>
          <w:t>2</w:t>
        </w:r>
        <w:r w:rsidRPr="00EA2981">
          <w:rPr>
            <w:rStyle w:val="PageNumber"/>
            <w:sz w:val="22"/>
            <w:szCs w:val="22"/>
          </w:rPr>
          <w:fldChar w:fldCharType="end"/>
        </w:r>
      </w:p>
    </w:sdtContent>
  </w:sdt>
  <w:p w14:paraId="0642BA13" w14:textId="3ABD397B" w:rsidR="004B7ACE" w:rsidRPr="00EA2981" w:rsidRDefault="003D35ED" w:rsidP="00522D19">
    <w:pPr>
      <w:pStyle w:val="Footer"/>
      <w:rPr>
        <w:sz w:val="22"/>
        <w:szCs w:val="22"/>
      </w:rPr>
    </w:pPr>
    <w:r>
      <w:rPr>
        <w:sz w:val="22"/>
        <w:szCs w:val="22"/>
      </w:rPr>
      <w:t>&lt;Name-of-Client</w:t>
    </w:r>
    <w:r w:rsidR="004B7ACE" w:rsidRPr="00EA2981">
      <w:rPr>
        <w:sz w:val="22"/>
        <w:szCs w:val="22"/>
      </w:rPr>
      <w:t>&gt;</w:t>
    </w:r>
    <w:r w:rsidR="004B7ACE" w:rsidRPr="00EA2981">
      <w:rPr>
        <w:sz w:val="22"/>
        <w:szCs w:val="22"/>
      </w:rPr>
      <w:ptab w:relativeTo="margin" w:alignment="center" w:leader="none"/>
    </w:r>
    <w:r w:rsidR="004B7ACE" w:rsidRPr="00EA2981">
      <w:rPr>
        <w:sz w:val="22"/>
        <w:szCs w:val="22"/>
      </w:rPr>
      <w:t>&lt;Month-DD, YYYY&gt;</w:t>
    </w:r>
    <w:r w:rsidR="004B7ACE" w:rsidRPr="00EA2981">
      <w:rPr>
        <w:sz w:val="22"/>
        <w:szCs w:val="22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6B5B7" w14:textId="77777777" w:rsidR="00646488" w:rsidRDefault="00646488" w:rsidP="004B7ACE">
      <w:r>
        <w:separator/>
      </w:r>
    </w:p>
  </w:footnote>
  <w:footnote w:type="continuationSeparator" w:id="0">
    <w:p w14:paraId="1279B2D3" w14:textId="77777777" w:rsidR="00646488" w:rsidRDefault="00646488" w:rsidP="004B7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93BEE"/>
    <w:multiLevelType w:val="hybridMultilevel"/>
    <w:tmpl w:val="AD5C2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D5736"/>
    <w:multiLevelType w:val="hybridMultilevel"/>
    <w:tmpl w:val="2D465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9521D"/>
    <w:multiLevelType w:val="hybridMultilevel"/>
    <w:tmpl w:val="C942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727934">
    <w:abstractNumId w:val="2"/>
  </w:num>
  <w:num w:numId="2" w16cid:durableId="880752509">
    <w:abstractNumId w:val="0"/>
  </w:num>
  <w:num w:numId="3" w16cid:durableId="989406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7ACE"/>
    <w:rsid w:val="00003CC3"/>
    <w:rsid w:val="00037A7A"/>
    <w:rsid w:val="00042E7D"/>
    <w:rsid w:val="0009459C"/>
    <w:rsid w:val="000D008A"/>
    <w:rsid w:val="00141CFF"/>
    <w:rsid w:val="0016469D"/>
    <w:rsid w:val="0017101E"/>
    <w:rsid w:val="001B2D9F"/>
    <w:rsid w:val="00243EF6"/>
    <w:rsid w:val="00292645"/>
    <w:rsid w:val="002A0C34"/>
    <w:rsid w:val="002C5A58"/>
    <w:rsid w:val="002E257E"/>
    <w:rsid w:val="0030396F"/>
    <w:rsid w:val="0031424B"/>
    <w:rsid w:val="00360A4D"/>
    <w:rsid w:val="00383CB9"/>
    <w:rsid w:val="003A63F1"/>
    <w:rsid w:val="003D35ED"/>
    <w:rsid w:val="00431A73"/>
    <w:rsid w:val="00431AD5"/>
    <w:rsid w:val="00463E76"/>
    <w:rsid w:val="00466EFE"/>
    <w:rsid w:val="004A59F5"/>
    <w:rsid w:val="004B7ACE"/>
    <w:rsid w:val="004F02CB"/>
    <w:rsid w:val="00522D19"/>
    <w:rsid w:val="00534262"/>
    <w:rsid w:val="00541017"/>
    <w:rsid w:val="00545474"/>
    <w:rsid w:val="00566D04"/>
    <w:rsid w:val="00574F9E"/>
    <w:rsid w:val="00596E35"/>
    <w:rsid w:val="00646488"/>
    <w:rsid w:val="0075452B"/>
    <w:rsid w:val="00791F76"/>
    <w:rsid w:val="007A31EF"/>
    <w:rsid w:val="00871886"/>
    <w:rsid w:val="008B1CC1"/>
    <w:rsid w:val="008E3209"/>
    <w:rsid w:val="008E6C7A"/>
    <w:rsid w:val="00924E0E"/>
    <w:rsid w:val="00A109CA"/>
    <w:rsid w:val="00A723E9"/>
    <w:rsid w:val="00AD57F0"/>
    <w:rsid w:val="00B3625E"/>
    <w:rsid w:val="00B77826"/>
    <w:rsid w:val="00BE3283"/>
    <w:rsid w:val="00C50B4F"/>
    <w:rsid w:val="00C532D2"/>
    <w:rsid w:val="00C86C0A"/>
    <w:rsid w:val="00D02529"/>
    <w:rsid w:val="00D63266"/>
    <w:rsid w:val="00D7346C"/>
    <w:rsid w:val="00E418C3"/>
    <w:rsid w:val="00EA2981"/>
    <w:rsid w:val="00EC18A5"/>
    <w:rsid w:val="00EC3736"/>
    <w:rsid w:val="00F94253"/>
    <w:rsid w:val="00FA52AA"/>
    <w:rsid w:val="00FB395F"/>
    <w:rsid w:val="00FF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140EEC"/>
  <w15:docId w15:val="{258C5FD7-3996-4C47-8792-204299E5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01E"/>
  </w:style>
  <w:style w:type="paragraph" w:styleId="Heading1">
    <w:name w:val="heading 1"/>
    <w:basedOn w:val="Title"/>
    <w:next w:val="Normal"/>
    <w:link w:val="Heading1Char"/>
    <w:uiPriority w:val="9"/>
    <w:qFormat/>
    <w:rsid w:val="00BE3283"/>
    <w:pPr>
      <w:suppressAutoHyphens/>
      <w:jc w:val="center"/>
      <w:outlineLvl w:val="0"/>
    </w:pPr>
    <w:rPr>
      <w:rFonts w:ascii="Calibri" w:hAnsi="Calibri" w:cs="Calibri"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45474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45474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7A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4B7ACE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BE3283"/>
    <w:rPr>
      <w:rFonts w:ascii="Calibri" w:eastAsiaTheme="majorEastAsia" w:hAnsi="Calibri" w:cs="Calibri"/>
      <w:spacing w:val="-10"/>
      <w:kern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AC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B7ACE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7A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ACE"/>
  </w:style>
  <w:style w:type="paragraph" w:styleId="Footer">
    <w:name w:val="footer"/>
    <w:basedOn w:val="Normal"/>
    <w:link w:val="FooterChar"/>
    <w:uiPriority w:val="99"/>
    <w:unhideWhenUsed/>
    <w:rsid w:val="004B7A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ACE"/>
  </w:style>
  <w:style w:type="character" w:styleId="PageNumber">
    <w:name w:val="page number"/>
    <w:basedOn w:val="DefaultParagraphFont"/>
    <w:uiPriority w:val="99"/>
    <w:semiHidden/>
    <w:unhideWhenUsed/>
    <w:rsid w:val="004B7ACE"/>
  </w:style>
  <w:style w:type="table" w:styleId="TableGrid">
    <w:name w:val="Table Grid"/>
    <w:basedOn w:val="TableNormal"/>
    <w:uiPriority w:val="39"/>
    <w:rsid w:val="002A0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0252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02529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D0252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0252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0252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0252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0252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0252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0252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0252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02529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566D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5474"/>
    <w:rPr>
      <w:rFonts w:ascii="Calibri" w:eastAsiaTheme="majorEastAsia" w:hAnsi="Calibri" w:cs="Calibri"/>
      <w:b/>
      <w:bCs/>
      <w:spacing w:val="-10"/>
      <w:kern w:val="28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E0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E0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45474"/>
    <w:rPr>
      <w:rFonts w:ascii="Calibri" w:eastAsiaTheme="majorEastAsia" w:hAnsi="Calibri" w:cs="Calibri"/>
      <w:b/>
      <w:bCs/>
      <w:spacing w:val="-10"/>
      <w:kern w:val="28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0D00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008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00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00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00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3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9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146842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03196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98364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197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4486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962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1918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3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39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63224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59494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3893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109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487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366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011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60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249570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24883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4292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5853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207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902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817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4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FCF294-9B17-484F-8881-83467F74F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371</Words>
  <Characters>2419</Characters>
  <Application>Microsoft Office Word</Application>
  <DocSecurity>0</DocSecurity>
  <Lines>86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Template</vt:lpstr>
    </vt:vector>
  </TitlesOfParts>
  <Company>SNHU-COCE</Company>
  <LinksUpToDate>false</LinksUpToDate>
  <CharactersWithSpaces>2744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Template</dc:title>
  <dc:subject>CS-230 Operating Platforms</dc:subject>
  <dc:creator>John Watson</dc:creator>
  <cp:lastModifiedBy>mohamed1elmarzougui@gmail.com</cp:lastModifiedBy>
  <cp:revision>7</cp:revision>
  <dcterms:created xsi:type="dcterms:W3CDTF">2021-06-30T13:32:00Z</dcterms:created>
  <dcterms:modified xsi:type="dcterms:W3CDTF">2023-12-17T17:58:00Z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9c3306d7f6b861f8950fa99192d05a9b89058c63c0c0677169545cf5a13dd222</vt:lpwstr>
  </property>
</Properties>
</file>