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D65" w:rsidRDefault="00627CA3">
      <w:r>
        <w:rPr>
          <w:rFonts w:hint="eastAsia"/>
        </w:rPr>
        <w:t>テスト</w:t>
      </w:r>
      <w:bookmarkStart w:id="0" w:name="_GoBack"/>
      <w:bookmarkEnd w:id="0"/>
    </w:p>
    <w:sectPr w:rsidR="00FF5D65" w:rsidSect="00E17B7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fullPage" w:percent="59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A3"/>
    <w:rsid w:val="00627CA3"/>
    <w:rsid w:val="00E17B77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5EE42"/>
  <w15:chartTrackingRefBased/>
  <w15:docId w15:val="{AAEFB6BC-5DC2-3540-8817-F820C5A8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株式会社 ウォーカー共有用</dc:creator>
  <cp:keywords/>
  <dc:description/>
  <cp:lastModifiedBy>株式会社 ウォーカー共有用</cp:lastModifiedBy>
  <cp:revision>1</cp:revision>
  <dcterms:created xsi:type="dcterms:W3CDTF">2018-06-18T09:54:00Z</dcterms:created>
  <dcterms:modified xsi:type="dcterms:W3CDTF">2018-06-18T09:54:00Z</dcterms:modified>
</cp:coreProperties>
</file>