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2B2C" w14:textId="51480349" w:rsidR="003B044B" w:rsidRPr="00E63ACA" w:rsidRDefault="003B044B" w:rsidP="003B044B">
      <w:pPr>
        <w:jc w:val="center"/>
        <w:rPr>
          <w:rFonts w:ascii="Times New Roman" w:hAnsi="Times New Roman" w:cs="Times New Roman"/>
          <w:b/>
          <w:bCs/>
          <w:sz w:val="48"/>
          <w:szCs w:val="48"/>
          <w:lang w:val="it-IT"/>
        </w:rPr>
      </w:pPr>
      <w:r w:rsidRPr="00E63ACA">
        <w:rPr>
          <w:rFonts w:ascii="Times New Roman" w:hAnsi="Times New Roman" w:cs="Times New Roman"/>
          <w:b/>
          <w:bCs/>
          <w:sz w:val="48"/>
          <w:szCs w:val="48"/>
          <w:lang w:val="it-IT"/>
        </w:rPr>
        <w:t>AI in Buisness Personal Portfolio</w:t>
      </w:r>
    </w:p>
    <w:p w14:paraId="1224E496" w14:textId="52B2F37E" w:rsidR="003B044B" w:rsidRPr="00E63ACA" w:rsidRDefault="003B044B" w:rsidP="003B044B">
      <w:pPr>
        <w:jc w:val="center"/>
        <w:rPr>
          <w:rFonts w:ascii="Times New Roman" w:hAnsi="Times New Roman" w:cs="Times New Roman"/>
          <w:b/>
          <w:bCs/>
          <w:color w:val="000000" w:themeColor="text1"/>
          <w:sz w:val="30"/>
          <w:szCs w:val="30"/>
          <w:lang w:val="it-IT"/>
        </w:rPr>
      </w:pPr>
      <w:r w:rsidRPr="00E63ACA">
        <w:rPr>
          <w:rFonts w:ascii="Times New Roman" w:hAnsi="Times New Roman" w:cs="Times New Roman"/>
          <w:b/>
          <w:bCs/>
          <w:color w:val="000000" w:themeColor="text1"/>
          <w:sz w:val="30"/>
          <w:szCs w:val="30"/>
          <w:lang w:val="it-IT"/>
        </w:rPr>
        <w:t>El Mehdi Ouarib</w:t>
      </w:r>
    </w:p>
    <w:p w14:paraId="2C768115" w14:textId="391A077F" w:rsidR="003B044B" w:rsidRPr="00E63ACA" w:rsidRDefault="003B044B" w:rsidP="00E63ACA">
      <w:pPr>
        <w:pStyle w:val="Heading1"/>
        <w:rPr>
          <w:b/>
          <w:bCs/>
          <w:color w:val="000000" w:themeColor="text1"/>
          <w:sz w:val="30"/>
          <w:szCs w:val="30"/>
        </w:rPr>
      </w:pPr>
      <w:r w:rsidRPr="00E63ACA">
        <w:rPr>
          <w:b/>
          <w:bCs/>
          <w:color w:val="000000" w:themeColor="text1"/>
          <w:sz w:val="30"/>
          <w:szCs w:val="30"/>
        </w:rPr>
        <w:t xml:space="preserve">Week 1 </w:t>
      </w:r>
    </w:p>
    <w:p w14:paraId="2C621A52" w14:textId="68E175F1" w:rsidR="003B044B" w:rsidRPr="00E63ACA" w:rsidRDefault="003B044B" w:rsidP="003B044B">
      <w:pPr>
        <w:rPr>
          <w:rFonts w:ascii="Times New Roman" w:hAnsi="Times New Roman" w:cs="Times New Roman"/>
        </w:rPr>
      </w:pPr>
      <w:r w:rsidRPr="00E63ACA">
        <w:rPr>
          <w:rFonts w:ascii="Times New Roman" w:hAnsi="Times New Roman" w:cs="Times New Roman"/>
          <w:b/>
          <w:bCs/>
        </w:rPr>
        <w:t>What I contributed</w:t>
      </w:r>
    </w:p>
    <w:p w14:paraId="4A988EBC" w14:textId="77777777" w:rsidR="003B044B" w:rsidRPr="00E63ACA" w:rsidRDefault="003B044B" w:rsidP="003B044B">
      <w:pPr>
        <w:rPr>
          <w:rFonts w:ascii="Times New Roman" w:hAnsi="Times New Roman" w:cs="Times New Roman"/>
        </w:rPr>
      </w:pPr>
      <w:r w:rsidRPr="00E63ACA">
        <w:rPr>
          <w:rFonts w:ascii="Times New Roman" w:hAnsi="Times New Roman" w:cs="Times New Roman"/>
        </w:rPr>
        <w:t xml:space="preserve">I picked Koffiebranderij Peeze, a coffee roaster in Arnhem and one of HAN's partner companies, as our target SME instead of working from a generic invented sector. Once we had a first pass at the research proposal and PRD, I pushed back when parts of it were built on assumptions that didn't </w:t>
      </w:r>
      <w:proofErr w:type="gramStart"/>
      <w:r w:rsidRPr="00E63ACA">
        <w:rPr>
          <w:rFonts w:ascii="Times New Roman" w:hAnsi="Times New Roman" w:cs="Times New Roman"/>
        </w:rPr>
        <w:t>actually hold</w:t>
      </w:r>
      <w:proofErr w:type="gramEnd"/>
      <w:r w:rsidRPr="00E63ACA">
        <w:rPr>
          <w:rFonts w:ascii="Times New Roman" w:hAnsi="Times New Roman" w:cs="Times New Roman"/>
        </w:rPr>
        <w:t xml:space="preserve"> up for Peeze, unverified claims and generic buzzwords standing in for Peeze's real situation. I used Claude to fact-check the company (ownership, sustainability positioning, what they </w:t>
      </w:r>
      <w:proofErr w:type="gramStart"/>
      <w:r w:rsidRPr="00E63ACA">
        <w:rPr>
          <w:rFonts w:ascii="Times New Roman" w:hAnsi="Times New Roman" w:cs="Times New Roman"/>
        </w:rPr>
        <w:t>actually do</w:t>
      </w:r>
      <w:proofErr w:type="gramEnd"/>
      <w:r w:rsidRPr="00E63ACA">
        <w:rPr>
          <w:rFonts w:ascii="Times New Roman" w:hAnsi="Times New Roman" w:cs="Times New Roman"/>
        </w:rPr>
        <w:t xml:space="preserve"> beyond roasting) and rework both </w:t>
      </w:r>
      <w:proofErr w:type="gramStart"/>
      <w:r w:rsidRPr="00E63ACA">
        <w:rPr>
          <w:rFonts w:ascii="Times New Roman" w:hAnsi="Times New Roman" w:cs="Times New Roman"/>
        </w:rPr>
        <w:t>drafts</w:t>
      </w:r>
      <w:proofErr w:type="gramEnd"/>
      <w:r w:rsidRPr="00E63ACA">
        <w:rPr>
          <w:rFonts w:ascii="Times New Roman" w:hAnsi="Times New Roman" w:cs="Times New Roman"/>
        </w:rPr>
        <w:t xml:space="preserve"> so they're grounded in what's true rather than what sounds impressive. I drove the target choice and what stayed in the final draft; the AI helped me verify and structure it faster than I'd </w:t>
      </w:r>
      <w:proofErr w:type="gramStart"/>
      <w:r w:rsidRPr="00E63ACA">
        <w:rPr>
          <w:rFonts w:ascii="Times New Roman" w:hAnsi="Times New Roman" w:cs="Times New Roman"/>
        </w:rPr>
        <w:t>have managed</w:t>
      </w:r>
      <w:proofErr w:type="gramEnd"/>
      <w:r w:rsidRPr="00E63ACA">
        <w:rPr>
          <w:rFonts w:ascii="Times New Roman" w:hAnsi="Times New Roman" w:cs="Times New Roman"/>
        </w:rPr>
        <w:t xml:space="preserve"> alone this week.</w:t>
      </w:r>
    </w:p>
    <w:p w14:paraId="59A89F0F" w14:textId="77777777" w:rsidR="003B044B" w:rsidRPr="00E63ACA" w:rsidRDefault="003B044B" w:rsidP="003B044B">
      <w:pPr>
        <w:rPr>
          <w:rFonts w:ascii="Times New Roman" w:hAnsi="Times New Roman" w:cs="Times New Roman"/>
        </w:rPr>
      </w:pPr>
      <w:r w:rsidRPr="00E63ACA">
        <w:rPr>
          <w:rFonts w:ascii="Times New Roman" w:hAnsi="Times New Roman" w:cs="Times New Roman"/>
          <w:b/>
          <w:bCs/>
        </w:rPr>
        <w:t>What my build role did first</w:t>
      </w:r>
    </w:p>
    <w:p w14:paraId="34EAD758" w14:textId="77777777" w:rsidR="003B044B" w:rsidRPr="00E63ACA" w:rsidRDefault="003B044B" w:rsidP="003B044B">
      <w:pPr>
        <w:rPr>
          <w:rFonts w:ascii="Times New Roman" w:hAnsi="Times New Roman" w:cs="Times New Roman"/>
        </w:rPr>
      </w:pPr>
      <w:r w:rsidRPr="00E63ACA">
        <w:rPr>
          <w:rFonts w:ascii="Times New Roman" w:hAnsi="Times New Roman" w:cs="Times New Roman"/>
        </w:rPr>
        <w:t xml:space="preserve">I'm </w:t>
      </w:r>
      <w:proofErr w:type="gramStart"/>
      <w:r w:rsidRPr="00E63ACA">
        <w:rPr>
          <w:rFonts w:ascii="Times New Roman" w:hAnsi="Times New Roman" w:cs="Times New Roman"/>
        </w:rPr>
        <w:t>the</w:t>
      </w:r>
      <w:proofErr w:type="gramEnd"/>
      <w:r w:rsidRPr="00E63ACA">
        <w:rPr>
          <w:rFonts w:ascii="Times New Roman" w:hAnsi="Times New Roman" w:cs="Times New Roman"/>
        </w:rPr>
        <w:t xml:space="preserve"> developer. Nothing gets built yet this week, so my first job was making sure the PRD's technical side, what it must let a user do, the Dutch translation requirement, manual fallbacks, agentic CLI versus hand-coded scripts, was specific enough to </w:t>
      </w:r>
      <w:proofErr w:type="gramStart"/>
      <w:r w:rsidRPr="00E63ACA">
        <w:rPr>
          <w:rFonts w:ascii="Times New Roman" w:hAnsi="Times New Roman" w:cs="Times New Roman"/>
        </w:rPr>
        <w:t>actually build</w:t>
      </w:r>
      <w:proofErr w:type="gramEnd"/>
      <w:r w:rsidRPr="00E63ACA">
        <w:rPr>
          <w:rFonts w:ascii="Times New Roman" w:hAnsi="Times New Roman" w:cs="Times New Roman"/>
        </w:rPr>
        <w:t xml:space="preserve"> from rather than aspirational bullet points. I treated the constraints section as the thing I'll be held to from week 2 on, so I made sure it said what I can realistically deliver.</w:t>
      </w:r>
    </w:p>
    <w:p w14:paraId="30541D17" w14:textId="77777777" w:rsidR="003B044B" w:rsidRPr="00E63ACA" w:rsidRDefault="003B044B" w:rsidP="003B044B">
      <w:pPr>
        <w:rPr>
          <w:rFonts w:ascii="Times New Roman" w:hAnsi="Times New Roman" w:cs="Times New Roman"/>
        </w:rPr>
      </w:pPr>
      <w:r w:rsidRPr="00E63ACA">
        <w:rPr>
          <w:rFonts w:ascii="Times New Roman" w:hAnsi="Times New Roman" w:cs="Times New Roman"/>
          <w:b/>
          <w:bCs/>
        </w:rPr>
        <w:t>What I don't understand yet</w:t>
      </w:r>
    </w:p>
    <w:p w14:paraId="4A83F583" w14:textId="7DBC456F" w:rsidR="00A91210" w:rsidRPr="00E63ACA" w:rsidRDefault="003B044B" w:rsidP="00A91210">
      <w:pPr>
        <w:rPr>
          <w:rFonts w:ascii="Times New Roman" w:hAnsi="Times New Roman" w:cs="Times New Roman"/>
        </w:rPr>
      </w:pPr>
      <w:r w:rsidRPr="00E63ACA">
        <w:rPr>
          <w:rFonts w:ascii="Times New Roman" w:hAnsi="Times New Roman" w:cs="Times New Roman"/>
        </w:rPr>
        <w:t xml:space="preserve">I don't yet know how much of the agentic CLI I'm expected to build from scratch versus wiring together existing tools, or what "direct an agentic CLI, don't hand-code" concretely </w:t>
      </w:r>
      <w:proofErr w:type="gramStart"/>
      <w:r w:rsidRPr="00E63ACA">
        <w:rPr>
          <w:rFonts w:ascii="Times New Roman" w:hAnsi="Times New Roman" w:cs="Times New Roman"/>
        </w:rPr>
        <w:t>means</w:t>
      </w:r>
      <w:proofErr w:type="gramEnd"/>
      <w:r w:rsidRPr="00E63ACA">
        <w:rPr>
          <w:rFonts w:ascii="Times New Roman" w:hAnsi="Times New Roman" w:cs="Times New Roman"/>
        </w:rPr>
        <w:t xml:space="preserve"> in practice for something like Dutch-to-English source translation. I also don't know how much our working decision (predictive maintenance for Peeze's leased machines) survives contact with the actual interview.</w:t>
      </w:r>
    </w:p>
    <w:p w14:paraId="0C5E031C" w14:textId="687B8220" w:rsidR="00A91210" w:rsidRPr="00E63ACA" w:rsidRDefault="00A91210" w:rsidP="00A35AE5">
      <w:pPr>
        <w:pStyle w:val="Heading1"/>
        <w:rPr>
          <w:rFonts w:ascii="Times New Roman" w:hAnsi="Times New Roman" w:cs="Times New Roman"/>
          <w:b/>
          <w:bCs/>
          <w:color w:val="000000" w:themeColor="text1"/>
          <w:sz w:val="30"/>
          <w:szCs w:val="30"/>
        </w:rPr>
      </w:pPr>
      <w:r w:rsidRPr="00E63ACA">
        <w:rPr>
          <w:rFonts w:ascii="Times New Roman" w:hAnsi="Times New Roman" w:cs="Times New Roman"/>
          <w:b/>
          <w:bCs/>
          <w:color w:val="000000" w:themeColor="text1"/>
          <w:sz w:val="30"/>
          <w:szCs w:val="30"/>
        </w:rPr>
        <w:t xml:space="preserve">Week 2 </w:t>
      </w:r>
    </w:p>
    <w:p w14:paraId="25DB1095" w14:textId="77777777" w:rsidR="00A91210" w:rsidRPr="00E63ACA" w:rsidRDefault="00A91210" w:rsidP="00A91210">
      <w:pPr>
        <w:rPr>
          <w:rFonts w:ascii="Times New Roman" w:hAnsi="Times New Roman" w:cs="Times New Roman"/>
          <w:b/>
          <w:bCs/>
        </w:rPr>
      </w:pPr>
      <w:r w:rsidRPr="00E63ACA">
        <w:rPr>
          <w:rFonts w:ascii="Times New Roman" w:hAnsi="Times New Roman" w:cs="Times New Roman"/>
          <w:b/>
          <w:bCs/>
        </w:rPr>
        <w:t>What did the team publish?</w:t>
      </w:r>
    </w:p>
    <w:p w14:paraId="6017E610" w14:textId="6D92B25A" w:rsidR="00A91210" w:rsidRPr="00E63ACA" w:rsidRDefault="00A91210" w:rsidP="00A91210">
      <w:pPr>
        <w:rPr>
          <w:rFonts w:ascii="Times New Roman" w:hAnsi="Times New Roman" w:cs="Times New Roman"/>
        </w:rPr>
      </w:pPr>
      <w:r w:rsidRPr="00E63ACA">
        <w:rPr>
          <w:rFonts w:ascii="Times New Roman" w:hAnsi="Times New Roman" w:cs="Times New Roman"/>
        </w:rPr>
        <w:t xml:space="preserve">Our page on geopolitics and vendor models, written for Giesen Roasting Solutions, a family-owned precision manufacturer in Ulft/Dinxperlo. It argues something more mixed than the usual 'no European option' story: the foundational production-scheduling layer does have a genuine EU option at SME pricing (an Estonian company), but the AI-assisted digital-twin </w:t>
      </w:r>
      <w:proofErr w:type="gramStart"/>
      <w:r w:rsidRPr="00E63ACA">
        <w:rPr>
          <w:rFonts w:ascii="Times New Roman" w:hAnsi="Times New Roman" w:cs="Times New Roman"/>
        </w:rPr>
        <w:t>layer  the</w:t>
      </w:r>
      <w:proofErr w:type="gramEnd"/>
      <w:r w:rsidRPr="00E63ACA">
        <w:rPr>
          <w:rFonts w:ascii="Times New Roman" w:hAnsi="Times New Roman" w:cs="Times New Roman"/>
        </w:rPr>
        <w:t xml:space="preserve"> kind HAN's own Lean QRM Centrum is already building with </w:t>
      </w:r>
      <w:r w:rsidR="004E690C" w:rsidRPr="00E63ACA">
        <w:rPr>
          <w:rFonts w:ascii="Times New Roman" w:hAnsi="Times New Roman" w:cs="Times New Roman"/>
        </w:rPr>
        <w:t>Giesen has</w:t>
      </w:r>
      <w:r w:rsidRPr="00E63ACA">
        <w:rPr>
          <w:rFonts w:ascii="Times New Roman" w:hAnsi="Times New Roman" w:cs="Times New Roman"/>
        </w:rPr>
        <w:t xml:space="preserve"> no commercial equivalent </w:t>
      </w:r>
      <w:r w:rsidRPr="00E63ACA">
        <w:rPr>
          <w:rFonts w:ascii="Times New Roman" w:hAnsi="Times New Roman" w:cs="Times New Roman"/>
        </w:rPr>
        <w:lastRenderedPageBreak/>
        <w:t>at this scale outside a handful of venture-backed American platforms. The page ends with what that split means in practice for a firm Giesen's size.</w:t>
      </w:r>
    </w:p>
    <w:p w14:paraId="0FE1EE06" w14:textId="77777777" w:rsidR="00A91210" w:rsidRPr="00E63ACA" w:rsidRDefault="00A91210" w:rsidP="00A91210">
      <w:pPr>
        <w:rPr>
          <w:rFonts w:ascii="Times New Roman" w:hAnsi="Times New Roman" w:cs="Times New Roman"/>
          <w:b/>
          <w:bCs/>
        </w:rPr>
      </w:pPr>
      <w:r w:rsidRPr="00E63ACA">
        <w:rPr>
          <w:rFonts w:ascii="Times New Roman" w:hAnsi="Times New Roman" w:cs="Times New Roman"/>
          <w:b/>
          <w:bCs/>
        </w:rPr>
        <w:t>What did I contribute to it?</w:t>
      </w:r>
    </w:p>
    <w:p w14:paraId="69751978" w14:textId="77777777" w:rsidR="00A91210" w:rsidRPr="00E63ACA" w:rsidRDefault="00A91210" w:rsidP="00A91210">
      <w:pPr>
        <w:rPr>
          <w:rFonts w:ascii="Times New Roman" w:hAnsi="Times New Roman" w:cs="Times New Roman"/>
        </w:rPr>
      </w:pPr>
      <w:r w:rsidRPr="00E63ACA">
        <w:rPr>
          <w:rFonts w:ascii="Times New Roman" w:hAnsi="Times New Roman" w:cs="Times New Roman"/>
        </w:rPr>
        <w:t xml:space="preserve">I drove the change of target company this week, and I want to be specific about why rather than just note that it happened. Our week 1 choice, Koffiebranderij Peeze, ran into a real problem: whether it still counted as an independent SME depended on facts about its owner, Coffee Growth Group, that only an interview could settle, which made our whole research proposal contingent on a visit we had not had yet. Rather than pick a different company by guesswork, I searched HAN's own published research pages nationally for a company with a documented, verifiable partnership, not an inferred one. I found that Giesen is one of six companies working directly with HAN's Lean QRM Centrum on a digital-twin </w:t>
      </w:r>
      <w:proofErr w:type="gramStart"/>
      <w:r w:rsidRPr="00E63ACA">
        <w:rPr>
          <w:rFonts w:ascii="Times New Roman" w:hAnsi="Times New Roman" w:cs="Times New Roman"/>
        </w:rPr>
        <w:t>fieldlab</w:t>
      </w:r>
      <w:proofErr w:type="gramEnd"/>
      <w:r w:rsidRPr="00E63ACA">
        <w:rPr>
          <w:rFonts w:ascii="Times New Roman" w:hAnsi="Times New Roman" w:cs="Times New Roman"/>
        </w:rPr>
        <w:t>, sourced from HAN's own site rather than from the company's marketing. I verified Giesen's history, size and the 2025 rebrand independently before we built the proposal around it.</w:t>
      </w:r>
    </w:p>
    <w:p w14:paraId="4C5F00C3" w14:textId="5FFDEE94" w:rsidR="00A91210" w:rsidRPr="00E63ACA" w:rsidRDefault="00A91210" w:rsidP="00A91210">
      <w:pPr>
        <w:rPr>
          <w:rFonts w:ascii="Times New Roman" w:hAnsi="Times New Roman" w:cs="Times New Roman"/>
        </w:rPr>
      </w:pPr>
      <w:r w:rsidRPr="00E63ACA">
        <w:rPr>
          <w:rFonts w:ascii="Times New Roman" w:hAnsi="Times New Roman" w:cs="Times New Roman"/>
        </w:rPr>
        <w:t xml:space="preserve">For the handbook page specifically, I did the vendor-ownership research the argument rests </w:t>
      </w:r>
      <w:proofErr w:type="gramStart"/>
      <w:r w:rsidRPr="00E63ACA">
        <w:rPr>
          <w:rFonts w:ascii="Times New Roman" w:hAnsi="Times New Roman" w:cs="Times New Roman"/>
        </w:rPr>
        <w:t>on:</w:t>
      </w:r>
      <w:proofErr w:type="gramEnd"/>
      <w:r w:rsidRPr="00E63ACA">
        <w:rPr>
          <w:rFonts w:ascii="Times New Roman" w:hAnsi="Times New Roman" w:cs="Times New Roman"/>
        </w:rPr>
        <w:t xml:space="preserve"> tracing the SME-accessible production-scheduling tools to their owners and headquarters, which is where the Estonia-versus-US split came from. That took the page somewhere I did not expect </w:t>
      </w:r>
      <w:proofErr w:type="gramStart"/>
      <w:r w:rsidRPr="00E63ACA">
        <w:rPr>
          <w:rFonts w:ascii="Times New Roman" w:hAnsi="Times New Roman" w:cs="Times New Roman"/>
        </w:rPr>
        <w:t>going</w:t>
      </w:r>
      <w:proofErr w:type="gramEnd"/>
      <w:r w:rsidRPr="00E63ACA">
        <w:rPr>
          <w:rFonts w:ascii="Times New Roman" w:hAnsi="Times New Roman" w:cs="Times New Roman"/>
        </w:rPr>
        <w:t xml:space="preserve"> </w:t>
      </w:r>
      <w:proofErr w:type="gramStart"/>
      <w:r w:rsidRPr="00E63ACA">
        <w:rPr>
          <w:rFonts w:ascii="Times New Roman" w:hAnsi="Times New Roman" w:cs="Times New Roman"/>
        </w:rPr>
        <w:t xml:space="preserve">in </w:t>
      </w:r>
      <w:r w:rsidR="00AF3AEA" w:rsidRPr="00E63ACA">
        <w:rPr>
          <w:rFonts w:ascii="Times New Roman" w:hAnsi="Times New Roman" w:cs="Times New Roman"/>
        </w:rPr>
        <w:t>.</w:t>
      </w:r>
      <w:proofErr w:type="gramEnd"/>
      <w:r w:rsidRPr="00E63ACA">
        <w:rPr>
          <w:rFonts w:ascii="Times New Roman" w:hAnsi="Times New Roman" w:cs="Times New Roman"/>
        </w:rPr>
        <w:t xml:space="preserve"> I assumed we would find the same 'no EU option' pattern as our earlier draft, and the evidence did not support that this time, so the page says something more careful instead.</w:t>
      </w:r>
    </w:p>
    <w:p w14:paraId="73AD0F74" w14:textId="77777777" w:rsidR="00A91210" w:rsidRPr="00E63ACA" w:rsidRDefault="00A91210" w:rsidP="00A91210">
      <w:pPr>
        <w:rPr>
          <w:rFonts w:ascii="Times New Roman" w:hAnsi="Times New Roman" w:cs="Times New Roman"/>
          <w:b/>
          <w:bCs/>
        </w:rPr>
      </w:pPr>
      <w:r w:rsidRPr="00E63ACA">
        <w:rPr>
          <w:rFonts w:ascii="Times New Roman" w:hAnsi="Times New Roman" w:cs="Times New Roman"/>
          <w:b/>
          <w:bCs/>
        </w:rPr>
        <w:t>What did the gates ask, and what did I change?</w:t>
      </w:r>
    </w:p>
    <w:p w14:paraId="5136D471" w14:textId="653BECCD" w:rsidR="00A91210" w:rsidRPr="00E63ACA" w:rsidRDefault="00A91210" w:rsidP="00A91210">
      <w:pPr>
        <w:rPr>
          <w:rFonts w:ascii="Times New Roman" w:hAnsi="Times New Roman" w:cs="Times New Roman"/>
        </w:rPr>
      </w:pPr>
      <w:r w:rsidRPr="00E63ACA">
        <w:rPr>
          <w:rFonts w:ascii="Times New Roman" w:hAnsi="Times New Roman" w:cs="Times New Roman"/>
        </w:rPr>
        <w:t xml:space="preserve">The Socratic tutor's five questions on our PRD were largely the same shape as before, but this time I could give sharper answers because the supervisor had separately pushed us on a related point: that 'we will check quality' is not a criterion without a published standard, a measurement method and a threshold. Building that standard first changed how I answered the metrics </w:t>
      </w:r>
      <w:proofErr w:type="gramStart"/>
      <w:r w:rsidRPr="00E63ACA">
        <w:rPr>
          <w:rFonts w:ascii="Times New Roman" w:hAnsi="Times New Roman" w:cs="Times New Roman"/>
        </w:rPr>
        <w:t>question  instead</w:t>
      </w:r>
      <w:proofErr w:type="gramEnd"/>
      <w:r w:rsidRPr="00E63ACA">
        <w:rPr>
          <w:rFonts w:ascii="Times New Roman" w:hAnsi="Times New Roman" w:cs="Times New Roman"/>
        </w:rPr>
        <w:t xml:space="preserve"> of inventing new numbers, I pointed the PRD at the standard's own thresholds, so there is one definition of quality enforced in two places instead of two definitions that could drift apart.</w:t>
      </w:r>
    </w:p>
    <w:p w14:paraId="3F80E445" w14:textId="77777777" w:rsidR="00A91210" w:rsidRPr="00E63ACA" w:rsidRDefault="00A91210" w:rsidP="00A91210">
      <w:pPr>
        <w:rPr>
          <w:rFonts w:ascii="Times New Roman" w:hAnsi="Times New Roman" w:cs="Times New Roman"/>
        </w:rPr>
      </w:pPr>
      <w:r w:rsidRPr="00E63ACA">
        <w:rPr>
          <w:rFonts w:ascii="Times New Roman" w:hAnsi="Times New Roman" w:cs="Times New Roman"/>
        </w:rPr>
        <w:t xml:space="preserve">The prioritization question changed my actual view, not just my answer. I had been treating source retrieval as the obvious </w:t>
      </w:r>
      <w:proofErr w:type="gramStart"/>
      <w:r w:rsidRPr="00E63ACA">
        <w:rPr>
          <w:rFonts w:ascii="Times New Roman" w:hAnsi="Times New Roman" w:cs="Times New Roman"/>
        </w:rPr>
        <w:t>first priority</w:t>
      </w:r>
      <w:proofErr w:type="gramEnd"/>
      <w:r w:rsidRPr="00E63ACA">
        <w:rPr>
          <w:rFonts w:ascii="Times New Roman" w:hAnsi="Times New Roman" w:cs="Times New Roman"/>
        </w:rPr>
        <w:t>, since nothing works without it. Working through the measurability point made the stronger case for the check step: a platform that retrieves fine but cannot verify anything cannot tell you whether it worked, which is the entire thing being tested. I now treat Add and Check as equally first-</w:t>
      </w:r>
      <w:proofErr w:type="gramStart"/>
      <w:r w:rsidRPr="00E63ACA">
        <w:rPr>
          <w:rFonts w:ascii="Times New Roman" w:hAnsi="Times New Roman" w:cs="Times New Roman"/>
        </w:rPr>
        <w:t>priority, and</w:t>
      </w:r>
      <w:proofErr w:type="gramEnd"/>
      <w:r w:rsidRPr="00E63ACA">
        <w:rPr>
          <w:rFonts w:ascii="Times New Roman" w:hAnsi="Times New Roman" w:cs="Times New Roman"/>
        </w:rPr>
        <w:t xml:space="preserve"> said so in the PRD rather than leaving my original answer standing.</w:t>
      </w:r>
    </w:p>
    <w:p w14:paraId="0126CDC8" w14:textId="77777777" w:rsidR="00A91210" w:rsidRPr="00E63ACA" w:rsidRDefault="00A91210" w:rsidP="00A91210">
      <w:pPr>
        <w:rPr>
          <w:rFonts w:ascii="Times New Roman" w:hAnsi="Times New Roman" w:cs="Times New Roman"/>
          <w:b/>
          <w:bCs/>
        </w:rPr>
      </w:pPr>
      <w:r w:rsidRPr="00E63ACA">
        <w:rPr>
          <w:rFonts w:ascii="Times New Roman" w:hAnsi="Times New Roman" w:cs="Times New Roman"/>
          <w:b/>
          <w:bCs/>
        </w:rPr>
        <w:t>What did my build role produce?</w:t>
      </w:r>
    </w:p>
    <w:p w14:paraId="48B11B51" w14:textId="77777777" w:rsidR="00A91210" w:rsidRPr="00E63ACA" w:rsidRDefault="00A91210" w:rsidP="00A91210">
      <w:pPr>
        <w:rPr>
          <w:rFonts w:ascii="Times New Roman" w:hAnsi="Times New Roman" w:cs="Times New Roman"/>
        </w:rPr>
      </w:pPr>
      <w:r w:rsidRPr="00E63ACA">
        <w:rPr>
          <w:rFonts w:ascii="Times New Roman" w:hAnsi="Times New Roman" w:cs="Times New Roman"/>
        </w:rPr>
        <w:t xml:space="preserve">The technical blueprint: seven parts each with one owning role, an orchestrator for control, and five file contracts. The seam I care about most is </w:t>
      </w:r>
      <w:proofErr w:type="gramStart"/>
      <w:r w:rsidRPr="00E63ACA">
        <w:rPr>
          <w:rFonts w:ascii="Times New Roman" w:hAnsi="Times New Roman" w:cs="Times New Roman"/>
        </w:rPr>
        <w:t>translate</w:t>
      </w:r>
      <w:proofErr w:type="gramEnd"/>
      <w:r w:rsidRPr="00E63ACA">
        <w:rPr>
          <w:rFonts w:ascii="Times New Roman" w:hAnsi="Times New Roman" w:cs="Times New Roman"/>
        </w:rPr>
        <w:t xml:space="preserve"> to draft as claims.md, which keeps Giesen's own production vocabulary and HAN's Dutch-language fieldlab reporting auditable </w:t>
      </w:r>
      <w:r w:rsidRPr="00E63ACA">
        <w:rPr>
          <w:rFonts w:ascii="Times New Roman" w:hAnsi="Times New Roman" w:cs="Times New Roman"/>
        </w:rPr>
        <w:lastRenderedPageBreak/>
        <w:t xml:space="preserve">rather than trusted blind. The line is also more specific than last week's version: not just interview material, but any production, scheduling or proprietary </w:t>
      </w:r>
      <w:proofErr w:type="gramStart"/>
      <w:r w:rsidRPr="00E63ACA">
        <w:rPr>
          <w:rFonts w:ascii="Times New Roman" w:hAnsi="Times New Roman" w:cs="Times New Roman"/>
        </w:rPr>
        <w:t>fieldlab</w:t>
      </w:r>
      <w:proofErr w:type="gramEnd"/>
      <w:r w:rsidRPr="00E63ACA">
        <w:rPr>
          <w:rFonts w:ascii="Times New Roman" w:hAnsi="Times New Roman" w:cs="Times New Roman"/>
        </w:rPr>
        <w:t xml:space="preserve"> data Giesen or HAN </w:t>
      </w:r>
      <w:proofErr w:type="gramStart"/>
      <w:r w:rsidRPr="00E63ACA">
        <w:rPr>
          <w:rFonts w:ascii="Times New Roman" w:hAnsi="Times New Roman" w:cs="Times New Roman"/>
        </w:rPr>
        <w:t>shares in</w:t>
      </w:r>
      <w:proofErr w:type="gramEnd"/>
      <w:r w:rsidRPr="00E63ACA">
        <w:rPr>
          <w:rFonts w:ascii="Times New Roman" w:hAnsi="Times New Roman" w:cs="Times New Roman"/>
        </w:rPr>
        <w:t xml:space="preserve"> confidence.</w:t>
      </w:r>
    </w:p>
    <w:p w14:paraId="4D71CBF7" w14:textId="77777777" w:rsidR="00A91210" w:rsidRPr="00E63ACA" w:rsidRDefault="00A91210" w:rsidP="00A91210">
      <w:pPr>
        <w:rPr>
          <w:rFonts w:ascii="Times New Roman" w:hAnsi="Times New Roman" w:cs="Times New Roman"/>
        </w:rPr>
      </w:pPr>
      <w:r w:rsidRPr="00E63ACA">
        <w:rPr>
          <w:rFonts w:ascii="Times New Roman" w:hAnsi="Times New Roman" w:cs="Times New Roman"/>
        </w:rPr>
        <w:t>I left two things open rather than filled: what happens when a part has a real source but has misread it, which our check step does not catch; and whether HAN's own unpublished fieldlab findings need a publishability check before we cite them, which the PRD raised and the blueprint enforces without resolving. What I do not have yet is a running pipeline, and the first thing I need to test in week 3 is whether the model actually holds a long Dutch technical document without dropping detail from the middle of it, since check assumes it does and I have not verified that.</w:t>
      </w:r>
    </w:p>
    <w:p w14:paraId="57FA574E" w14:textId="77777777" w:rsidR="00CF4F45" w:rsidRPr="00E63ACA" w:rsidRDefault="00000000" w:rsidP="00E63ACA">
      <w:pPr>
        <w:pStyle w:val="Heading1"/>
        <w:rPr>
          <w:b/>
          <w:bCs/>
          <w:color w:val="000000" w:themeColor="text1"/>
          <w:sz w:val="30"/>
          <w:szCs w:val="30"/>
        </w:rPr>
      </w:pPr>
      <w:r w:rsidRPr="00E63ACA">
        <w:rPr>
          <w:b/>
          <w:bCs/>
          <w:color w:val="000000" w:themeColor="text1"/>
          <w:sz w:val="30"/>
          <w:szCs w:val="30"/>
        </w:rPr>
        <w:t>Week 3</w:t>
      </w:r>
    </w:p>
    <w:p w14:paraId="39F430B7" w14:textId="77777777" w:rsidR="00CF4F45" w:rsidRPr="00E63ACA" w:rsidRDefault="00000000">
      <w:pPr>
        <w:rPr>
          <w:rFonts w:ascii="Times New Roman" w:hAnsi="Times New Roman" w:cs="Times New Roman"/>
        </w:rPr>
      </w:pPr>
      <w:r w:rsidRPr="00E63ACA">
        <w:rPr>
          <w:rFonts w:ascii="Times New Roman" w:hAnsi="Times New Roman" w:cs="Times New Roman"/>
          <w:b/>
        </w:rPr>
        <w:t>What did the team publish?</w:t>
      </w:r>
    </w:p>
    <w:p w14:paraId="67FDAD1A" w14:textId="77777777" w:rsidR="00CF4F45" w:rsidRPr="00E63ACA" w:rsidRDefault="00000000">
      <w:pPr>
        <w:rPr>
          <w:rFonts w:ascii="Times New Roman" w:hAnsi="Times New Roman" w:cs="Times New Roman"/>
        </w:rPr>
      </w:pPr>
      <w:r w:rsidRPr="00E63ACA">
        <w:rPr>
          <w:rFonts w:ascii="Times New Roman" w:hAnsi="Times New Roman" w:cs="Times New Roman"/>
        </w:rPr>
        <w:t>Our page on trust and AI safety, written for a Dutch family-owned machine builder like Giesen. It argues that an owner should not try to decide whether AI is safe in general. For each use, decide three things: which data may leave the building, whether the tool may only advise or may also act, and how staff tell you they use it. It ends with a small example that can be undone: a late-order warning list that advises the planner and never changes the plan. The page describes the type of firm and does not name Giesen, because we have no written consent yet.</w:t>
      </w:r>
    </w:p>
    <w:p w14:paraId="09E6A95F" w14:textId="77777777" w:rsidR="00CF4F45" w:rsidRPr="00E63ACA" w:rsidRDefault="00000000">
      <w:pPr>
        <w:rPr>
          <w:rFonts w:ascii="Times New Roman" w:hAnsi="Times New Roman" w:cs="Times New Roman"/>
        </w:rPr>
      </w:pPr>
      <w:r w:rsidRPr="00E63ACA">
        <w:rPr>
          <w:rFonts w:ascii="Times New Roman" w:hAnsi="Times New Roman" w:cs="Times New Roman"/>
          <w:b/>
        </w:rPr>
        <w:t>What did I contribute to it?</w:t>
      </w:r>
    </w:p>
    <w:p w14:paraId="70FC5CB4" w14:textId="77777777" w:rsidR="00CF4F45" w:rsidRPr="00E63ACA" w:rsidRDefault="00000000">
      <w:pPr>
        <w:rPr>
          <w:rFonts w:ascii="Times New Roman" w:hAnsi="Times New Roman" w:cs="Times New Roman"/>
        </w:rPr>
      </w:pPr>
      <w:r w:rsidRPr="00E63ACA">
        <w:rPr>
          <w:rFonts w:ascii="Times New Roman" w:hAnsi="Times New Roman" w:cs="Times New Roman"/>
        </w:rPr>
        <w:t xml:space="preserve">Less text than last week, and most of what I did was rejecting things. I used Claude to rework our draft, and the first reworked version was wrong in a way that was easy to miss. It had taken the example from the assignment, a region and a target audience the lecturers use only to illustrate the </w:t>
      </w:r>
      <w:proofErr w:type="gramStart"/>
      <w:r w:rsidRPr="00E63ACA">
        <w:rPr>
          <w:rFonts w:ascii="Times New Roman" w:hAnsi="Times New Roman" w:cs="Times New Roman"/>
        </w:rPr>
        <w:t>task, and</w:t>
      </w:r>
      <w:proofErr w:type="gramEnd"/>
      <w:r w:rsidRPr="00E63ACA">
        <w:rPr>
          <w:rFonts w:ascii="Times New Roman" w:hAnsi="Times New Roman" w:cs="Times New Roman"/>
        </w:rPr>
        <w:t xml:space="preserve"> written it into our documents as if it were our own research. It read well. I caught it because the audience on the page was no longer the firm we had chosen, and I had the page and the proposal rebuilt around our own sector. What I can back up is that decision, and the rule that came out of it: the assignment text is a guideline for us and never a source.</w:t>
      </w:r>
    </w:p>
    <w:p w14:paraId="1C7D5244" w14:textId="77777777" w:rsidR="00CF4F45" w:rsidRPr="00E63ACA" w:rsidRDefault="00000000">
      <w:pPr>
        <w:rPr>
          <w:rFonts w:ascii="Times New Roman" w:hAnsi="Times New Roman" w:cs="Times New Roman"/>
        </w:rPr>
      </w:pPr>
      <w:r w:rsidRPr="00E63ACA">
        <w:rPr>
          <w:rFonts w:ascii="Times New Roman" w:hAnsi="Times New Roman" w:cs="Times New Roman"/>
          <w:b/>
        </w:rPr>
        <w:t>What did the gates ask, and what did I change?</w:t>
      </w:r>
    </w:p>
    <w:p w14:paraId="0EC9AB56" w14:textId="77777777" w:rsidR="00CF4F45" w:rsidRPr="00E63ACA" w:rsidRDefault="00000000">
      <w:pPr>
        <w:rPr>
          <w:rFonts w:ascii="Times New Roman" w:hAnsi="Times New Roman" w:cs="Times New Roman"/>
        </w:rPr>
      </w:pPr>
      <w:r w:rsidRPr="00E63ACA">
        <w:rPr>
          <w:rFonts w:ascii="Times New Roman" w:hAnsi="Times New Roman" w:cs="Times New Roman"/>
        </w:rPr>
        <w:t xml:space="preserve">When we wrote the first version of the architecture on 23 September, the tutor’s questions on our blueprint </w:t>
      </w:r>
      <w:proofErr w:type="gramStart"/>
      <w:r w:rsidRPr="00E63ACA">
        <w:rPr>
          <w:rFonts w:ascii="Times New Roman" w:hAnsi="Times New Roman" w:cs="Times New Roman"/>
        </w:rPr>
        <w:t>had not reached</w:t>
      </w:r>
      <w:proofErr w:type="gramEnd"/>
      <w:r w:rsidRPr="00E63ACA">
        <w:rPr>
          <w:rFonts w:ascii="Times New Roman" w:hAnsi="Times New Roman" w:cs="Times New Roman"/>
        </w:rPr>
        <w:t xml:space="preserve"> us. What we had was a letter about the search strategy and rubric in our research proposal, which we answered in the proposal itself. </w:t>
      </w:r>
      <w:proofErr w:type="gramStart"/>
      <w:r w:rsidRPr="00E63ACA">
        <w:rPr>
          <w:rFonts w:ascii="Times New Roman" w:hAnsi="Times New Roman" w:cs="Times New Roman"/>
        </w:rPr>
        <w:t>So</w:t>
      </w:r>
      <w:proofErr w:type="gramEnd"/>
      <w:r w:rsidRPr="00E63ACA">
        <w:rPr>
          <w:rFonts w:ascii="Times New Roman" w:hAnsi="Times New Roman" w:cs="Times New Roman"/>
        </w:rPr>
        <w:t xml:space="preserve"> we put the blueprint next to the PRD ourselves and found four places where they no longer matched: the PRD tracked five measures and the blueprint computed two; long sources had no step; a check on cost claims had no home; and no part owned the translation of Dutch sources.</w:t>
      </w:r>
    </w:p>
    <w:p w14:paraId="69BEB14C" w14:textId="77777777" w:rsidR="00CF4F45" w:rsidRPr="00E63ACA" w:rsidRDefault="00000000">
      <w:pPr>
        <w:rPr>
          <w:rFonts w:ascii="Times New Roman" w:hAnsi="Times New Roman" w:cs="Times New Roman"/>
        </w:rPr>
      </w:pPr>
      <w:r w:rsidRPr="00E63ACA">
        <w:rPr>
          <w:rFonts w:ascii="Times New Roman" w:hAnsi="Times New Roman" w:cs="Times New Roman"/>
        </w:rPr>
        <w:t xml:space="preserve">At </w:t>
      </w:r>
      <w:proofErr w:type="gramStart"/>
      <w:r w:rsidRPr="00E63ACA">
        <w:rPr>
          <w:rFonts w:ascii="Times New Roman" w:hAnsi="Times New Roman" w:cs="Times New Roman"/>
        </w:rPr>
        <w:t>first</w:t>
      </w:r>
      <w:proofErr w:type="gramEnd"/>
      <w:r w:rsidRPr="00E63ACA">
        <w:rPr>
          <w:rFonts w:ascii="Times New Roman" w:hAnsi="Times New Roman" w:cs="Times New Roman"/>
        </w:rPr>
        <w:t xml:space="preserve"> we patched each one, which made the design bigger. The redesign I describe below removed most of them instead. The PRD now has five measures, and each </w:t>
      </w:r>
      <w:proofErr w:type="gramStart"/>
      <w:r w:rsidRPr="00E63ACA">
        <w:rPr>
          <w:rFonts w:ascii="Times New Roman" w:hAnsi="Times New Roman" w:cs="Times New Roman"/>
        </w:rPr>
        <w:t>names</w:t>
      </w:r>
      <w:proofErr w:type="gramEnd"/>
      <w:r w:rsidRPr="00E63ACA">
        <w:rPr>
          <w:rFonts w:ascii="Times New Roman" w:hAnsi="Times New Roman" w:cs="Times New Roman"/>
        </w:rPr>
        <w:t xml:space="preserve"> who checks it. </w:t>
      </w:r>
      <w:r w:rsidRPr="00E63ACA">
        <w:rPr>
          <w:rFonts w:ascii="Times New Roman" w:hAnsi="Times New Roman" w:cs="Times New Roman"/>
        </w:rPr>
        <w:lastRenderedPageBreak/>
        <w:t xml:space="preserve">Translation has one home: the appraise step keeps the Dutch sentence as the evidence and puts the English beside it. </w:t>
      </w:r>
      <w:proofErr w:type="gramStart"/>
      <w:r w:rsidRPr="00E63ACA">
        <w:rPr>
          <w:rFonts w:ascii="Times New Roman" w:hAnsi="Times New Roman" w:cs="Times New Roman"/>
        </w:rPr>
        <w:t>So</w:t>
      </w:r>
      <w:proofErr w:type="gramEnd"/>
      <w:r w:rsidRPr="00E63ACA">
        <w:rPr>
          <w:rFonts w:ascii="Times New Roman" w:hAnsi="Times New Roman" w:cs="Times New Roman"/>
        </w:rPr>
        <w:t xml:space="preserve"> the change that mattered most this week did not come from a gate question. It came from reading our own two documents side by side.</w:t>
      </w:r>
    </w:p>
    <w:p w14:paraId="53A48D25" w14:textId="77777777" w:rsidR="00CF4F45" w:rsidRPr="00E63ACA" w:rsidRDefault="00000000">
      <w:pPr>
        <w:rPr>
          <w:rFonts w:ascii="Times New Roman" w:hAnsi="Times New Roman" w:cs="Times New Roman"/>
        </w:rPr>
      </w:pPr>
      <w:r w:rsidRPr="00E63ACA">
        <w:rPr>
          <w:rFonts w:ascii="Times New Roman" w:hAnsi="Times New Roman" w:cs="Times New Roman"/>
          <w:b/>
        </w:rPr>
        <w:t>What did my build role produce?</w:t>
      </w:r>
    </w:p>
    <w:p w14:paraId="6AC7AACB" w14:textId="77777777" w:rsidR="00CF4F45" w:rsidRPr="00E63ACA" w:rsidRDefault="00000000">
      <w:pPr>
        <w:rPr>
          <w:rFonts w:ascii="Times New Roman" w:hAnsi="Times New Roman" w:cs="Times New Roman"/>
        </w:rPr>
      </w:pPr>
      <w:r w:rsidRPr="00E63ACA">
        <w:rPr>
          <w:rFonts w:ascii="Times New Roman" w:hAnsi="Times New Roman" w:cs="Times New Roman"/>
        </w:rPr>
        <w:t xml:space="preserve">The knowledge architecture, the first entry of our decision log, and the first version of the tool that </w:t>
      </w:r>
      <w:proofErr w:type="gramStart"/>
      <w:r w:rsidRPr="00E63ACA">
        <w:rPr>
          <w:rFonts w:ascii="Times New Roman" w:hAnsi="Times New Roman" w:cs="Times New Roman"/>
        </w:rPr>
        <w:t>actually runs</w:t>
      </w:r>
      <w:proofErr w:type="gramEnd"/>
      <w:r w:rsidRPr="00E63ACA">
        <w:rPr>
          <w:rFonts w:ascii="Times New Roman" w:hAnsi="Times New Roman" w:cs="Times New Roman"/>
        </w:rPr>
        <w:t>.</w:t>
      </w:r>
    </w:p>
    <w:p w14:paraId="08F00C3C" w14:textId="77777777" w:rsidR="00CF4F45" w:rsidRPr="00E63ACA" w:rsidRDefault="00000000">
      <w:pPr>
        <w:rPr>
          <w:rFonts w:ascii="Times New Roman" w:hAnsi="Times New Roman" w:cs="Times New Roman"/>
        </w:rPr>
      </w:pPr>
      <w:r w:rsidRPr="00E63ACA">
        <w:rPr>
          <w:rFonts w:ascii="Times New Roman" w:hAnsi="Times New Roman" w:cs="Times New Roman"/>
        </w:rPr>
        <w:t xml:space="preserve">Our architecture of 23 September had seven named components and an Evidence Store with three tables. It was more than four </w:t>
      </w:r>
      <w:proofErr w:type="gramStart"/>
      <w:r w:rsidRPr="00E63ACA">
        <w:rPr>
          <w:rFonts w:ascii="Times New Roman" w:hAnsi="Times New Roman" w:cs="Times New Roman"/>
        </w:rPr>
        <w:t>people</w:t>
      </w:r>
      <w:proofErr w:type="gramEnd"/>
      <w:r w:rsidRPr="00E63ACA">
        <w:rPr>
          <w:rFonts w:ascii="Times New Roman" w:hAnsi="Times New Roman" w:cs="Times New Roman"/>
        </w:rPr>
        <w:t xml:space="preserve"> can build in the weeks we have, and none of it ran. I went back to the concepts from class (LLM, skills, tools, context, memory) and cut the design down to what those need: six skills that a person types (/start, /search, /appraise, /draft, /check, /save), our own documents as context, and two plain files. One is an evidence log that keeps the exact source sentence for every claim. The other is a session log, which is the memory.</w:t>
      </w:r>
    </w:p>
    <w:p w14:paraId="7C120F38" w14:textId="77777777" w:rsidR="00CF4F45" w:rsidRPr="00E63ACA" w:rsidRDefault="00000000">
      <w:pPr>
        <w:rPr>
          <w:rFonts w:ascii="Times New Roman" w:hAnsi="Times New Roman" w:cs="Times New Roman"/>
        </w:rPr>
      </w:pPr>
      <w:r w:rsidRPr="00E63ACA">
        <w:rPr>
          <w:rFonts w:ascii="Times New Roman" w:hAnsi="Times New Roman" w:cs="Times New Roman"/>
        </w:rPr>
        <w:t xml:space="preserve">I first designed this as a Claude Project. Checked against the constraint in our PRD, “direct an agentic CLI”, it did not hold: a chat project is not a CLI, it cannot write its own log files, and it cannot be blocked from a folder. </w:t>
      </w:r>
      <w:proofErr w:type="gramStart"/>
      <w:r w:rsidRPr="00E63ACA">
        <w:rPr>
          <w:rFonts w:ascii="Times New Roman" w:hAnsi="Times New Roman" w:cs="Times New Roman"/>
        </w:rPr>
        <w:t>So</w:t>
      </w:r>
      <w:proofErr w:type="gramEnd"/>
      <w:r w:rsidRPr="00E63ACA">
        <w:rPr>
          <w:rFonts w:ascii="Times New Roman" w:hAnsi="Times New Roman" w:cs="Times New Roman"/>
        </w:rPr>
        <w:t xml:space="preserve"> I moved it to Claude Code. The whole agent is now one folder: an instruction file, six skill files, and a settings file that blocks a protected or interviews folder inside the project. I wrote no code, and I did not write those files by hand either. I directed Claude to draft them, set the folder up on my laptop and tested it. The test that counts worked: /save wrote the session log, and a new session answered /start with what had just been done.</w:t>
      </w:r>
    </w:p>
    <w:p w14:paraId="5BDEC4BD" w14:textId="77777777" w:rsidR="00CF4F45" w:rsidRPr="00E63ACA" w:rsidRDefault="00000000">
      <w:pPr>
        <w:rPr>
          <w:rFonts w:ascii="Times New Roman" w:hAnsi="Times New Roman" w:cs="Times New Roman"/>
        </w:rPr>
      </w:pPr>
      <w:r w:rsidRPr="00E63ACA">
        <w:rPr>
          <w:rFonts w:ascii="Times New Roman" w:hAnsi="Times New Roman" w:cs="Times New Roman"/>
        </w:rPr>
        <w:t xml:space="preserve">What is still open: the pages of weeks 2 and 3 were written before the tool existed, so it has not yet taken a page from search to check. And the test I set myself in week 2, whether the model can hold a long Dutch document, has become a different question. The tool now copies the exact sentence for each claim into the evidence log and checks the draft against that row. That is a design answer. It still </w:t>
      </w:r>
      <w:proofErr w:type="gramStart"/>
      <w:r w:rsidRPr="00E63ACA">
        <w:rPr>
          <w:rFonts w:ascii="Times New Roman" w:hAnsi="Times New Roman" w:cs="Times New Roman"/>
        </w:rPr>
        <w:t>has to</w:t>
      </w:r>
      <w:proofErr w:type="gramEnd"/>
      <w:r w:rsidRPr="00E63ACA">
        <w:rPr>
          <w:rFonts w:ascii="Times New Roman" w:hAnsi="Times New Roman" w:cs="Times New Roman"/>
        </w:rPr>
        <w:t xml:space="preserve"> be shown on a long Dutch source.</w:t>
      </w:r>
    </w:p>
    <w:p w14:paraId="0C2E67FF" w14:textId="77777777" w:rsidR="00CF4F45" w:rsidRPr="00E63ACA" w:rsidRDefault="00000000" w:rsidP="00A35AE5">
      <w:pPr>
        <w:pStyle w:val="Heading1"/>
        <w:rPr>
          <w:rFonts w:ascii="Times New Roman" w:hAnsi="Times New Roman" w:cs="Times New Roman"/>
          <w:b/>
          <w:bCs/>
          <w:color w:val="000000" w:themeColor="text1"/>
          <w:sz w:val="30"/>
          <w:szCs w:val="30"/>
        </w:rPr>
      </w:pPr>
      <w:r w:rsidRPr="00E63ACA">
        <w:rPr>
          <w:rFonts w:ascii="Times New Roman" w:hAnsi="Times New Roman" w:cs="Times New Roman"/>
          <w:b/>
          <w:bCs/>
          <w:color w:val="000000" w:themeColor="text1"/>
          <w:sz w:val="30"/>
          <w:szCs w:val="30"/>
        </w:rPr>
        <w:t>Week 4</w:t>
      </w:r>
    </w:p>
    <w:p w14:paraId="6B58533D" w14:textId="77777777" w:rsidR="00CF4F45" w:rsidRPr="00E63ACA" w:rsidRDefault="00000000">
      <w:pPr>
        <w:rPr>
          <w:rFonts w:ascii="Times New Roman" w:hAnsi="Times New Roman" w:cs="Times New Roman"/>
        </w:rPr>
      </w:pPr>
      <w:r w:rsidRPr="00E63ACA">
        <w:rPr>
          <w:rFonts w:ascii="Times New Roman" w:hAnsi="Times New Roman" w:cs="Times New Roman"/>
          <w:b/>
        </w:rPr>
        <w:t>What did the team publish?</w:t>
      </w:r>
    </w:p>
    <w:p w14:paraId="367E2E71" w14:textId="77777777" w:rsidR="00CF4F45" w:rsidRPr="00E63ACA" w:rsidRDefault="00000000">
      <w:pPr>
        <w:rPr>
          <w:rFonts w:ascii="Times New Roman" w:hAnsi="Times New Roman" w:cs="Times New Roman"/>
        </w:rPr>
      </w:pPr>
      <w:r w:rsidRPr="00E63ACA">
        <w:rPr>
          <w:rFonts w:ascii="Times New Roman" w:hAnsi="Times New Roman" w:cs="Times New Roman"/>
        </w:rPr>
        <w:t>Our page for this week is on SME knowledge gaps. It covers sub-questions E3 and I3 of our proposal: what Dutch manufacturing SMEs report as their main barriers to using AI, and what a machine builder knows about its own delivery-date performance and planning data. On the day I write this, Friday 2 October, the page is still being written and is not on the site yet. No company visit is booked either, so the internal question will be answered from published cases of comparable manufacturers, labelled as such, which is the fallback in our proposal.</w:t>
      </w:r>
    </w:p>
    <w:p w14:paraId="21C87274" w14:textId="77777777" w:rsidR="00CF4F45" w:rsidRPr="00E63ACA" w:rsidRDefault="00000000">
      <w:pPr>
        <w:rPr>
          <w:rFonts w:ascii="Times New Roman" w:hAnsi="Times New Roman" w:cs="Times New Roman"/>
        </w:rPr>
      </w:pPr>
      <w:r w:rsidRPr="00E63ACA">
        <w:rPr>
          <w:rFonts w:ascii="Times New Roman" w:hAnsi="Times New Roman" w:cs="Times New Roman"/>
          <w:b/>
        </w:rPr>
        <w:t>What did I contribute to it?</w:t>
      </w:r>
    </w:p>
    <w:p w14:paraId="21DB97F8" w14:textId="77777777" w:rsidR="00CF4F45" w:rsidRPr="00E63ACA" w:rsidRDefault="00000000">
      <w:pPr>
        <w:rPr>
          <w:rFonts w:ascii="Times New Roman" w:hAnsi="Times New Roman" w:cs="Times New Roman"/>
        </w:rPr>
      </w:pPr>
      <w:r w:rsidRPr="00E63ACA">
        <w:rPr>
          <w:rFonts w:ascii="Times New Roman" w:hAnsi="Times New Roman" w:cs="Times New Roman"/>
        </w:rPr>
        <w:t xml:space="preserve">My main contribution this week is the tool and not the text. The pages of weeks 2 and 3 were written before the tool existed. This page is the first one that can go through it from /search to </w:t>
      </w:r>
      <w:r w:rsidRPr="00E63ACA">
        <w:rPr>
          <w:rFonts w:ascii="Times New Roman" w:hAnsi="Times New Roman" w:cs="Times New Roman"/>
        </w:rPr>
        <w:lastRenderedPageBreak/>
        <w:t xml:space="preserve">/check, and making that possible was my part: the folder, the skills and the two logs it works from. That is a smaller contribution to the page itself than the vendor research I did in week 2, and I would rather say so than claim sentences on a page that </w:t>
      </w:r>
      <w:proofErr w:type="gramStart"/>
      <w:r w:rsidRPr="00E63ACA">
        <w:rPr>
          <w:rFonts w:ascii="Times New Roman" w:hAnsi="Times New Roman" w:cs="Times New Roman"/>
        </w:rPr>
        <w:t>is</w:t>
      </w:r>
      <w:proofErr w:type="gramEnd"/>
      <w:r w:rsidRPr="00E63ACA">
        <w:rPr>
          <w:rFonts w:ascii="Times New Roman" w:hAnsi="Times New Roman" w:cs="Times New Roman"/>
        </w:rPr>
        <w:t xml:space="preserve"> not finished.</w:t>
      </w:r>
    </w:p>
    <w:p w14:paraId="0061D80B" w14:textId="77777777" w:rsidR="00CF4F45" w:rsidRPr="00E63ACA" w:rsidRDefault="00000000">
      <w:pPr>
        <w:rPr>
          <w:rFonts w:ascii="Times New Roman" w:hAnsi="Times New Roman" w:cs="Times New Roman"/>
        </w:rPr>
      </w:pPr>
      <w:r w:rsidRPr="00E63ACA">
        <w:rPr>
          <w:rFonts w:ascii="Times New Roman" w:hAnsi="Times New Roman" w:cs="Times New Roman"/>
          <w:b/>
        </w:rPr>
        <w:t>What did the gates ask, and what did I change?</w:t>
      </w:r>
    </w:p>
    <w:p w14:paraId="44A9D465" w14:textId="77777777" w:rsidR="00CF4F45" w:rsidRPr="00E63ACA" w:rsidRDefault="00000000">
      <w:pPr>
        <w:rPr>
          <w:rFonts w:ascii="Times New Roman" w:hAnsi="Times New Roman" w:cs="Times New Roman"/>
        </w:rPr>
      </w:pPr>
      <w:r w:rsidRPr="00E63ACA">
        <w:rPr>
          <w:rFonts w:ascii="Times New Roman" w:hAnsi="Times New Roman" w:cs="Times New Roman"/>
        </w:rPr>
        <w:t>This week the gate was the mini-CBI on Monday 28 September: five questions from the lecturers about our tool, our page and our interview guide.</w:t>
      </w:r>
    </w:p>
    <w:p w14:paraId="4245FB96" w14:textId="77777777" w:rsidR="00CF4F45" w:rsidRPr="00E63ACA" w:rsidRDefault="00000000">
      <w:pPr>
        <w:rPr>
          <w:rFonts w:ascii="Times New Roman" w:hAnsi="Times New Roman" w:cs="Times New Roman"/>
        </w:rPr>
      </w:pPr>
      <w:r w:rsidRPr="00E63ACA">
        <w:rPr>
          <w:rFonts w:ascii="Times New Roman" w:hAnsi="Times New Roman" w:cs="Times New Roman"/>
        </w:rPr>
        <w:t>They asked for a demo, and where the tool still falls short. The demo ran live from our project folder: /start, a search in English and Dutch, a saved session, and a new session that remembered it. The honest shortfall is that the page we could show next to it had not been made by the tool.</w:t>
      </w:r>
    </w:p>
    <w:p w14:paraId="11D18A01" w14:textId="77777777" w:rsidR="00CF4F45" w:rsidRPr="00E63ACA" w:rsidRDefault="00000000">
      <w:pPr>
        <w:rPr>
          <w:rFonts w:ascii="Times New Roman" w:hAnsi="Times New Roman" w:cs="Times New Roman"/>
        </w:rPr>
      </w:pPr>
      <w:r w:rsidRPr="00E63ACA">
        <w:rPr>
          <w:rFonts w:ascii="Times New Roman" w:hAnsi="Times New Roman" w:cs="Times New Roman"/>
        </w:rPr>
        <w:t>They asked what makes it agentic and which element had the greatest impact. For me that is context. The skills are short because the instruction file loads our research proposal at the start of every session, so /search already knows the sub-questions and /check already knows our seven criteria. I saw the other side of this when I moved to Claude Code: the documents in the folder still described the old set-up and had to be rewritten, because the tool repeats whatever its documents say.</w:t>
      </w:r>
    </w:p>
    <w:p w14:paraId="2EA7FA0B" w14:textId="77777777" w:rsidR="00CF4F45" w:rsidRPr="00E63ACA" w:rsidRDefault="00000000">
      <w:pPr>
        <w:rPr>
          <w:rFonts w:ascii="Times New Roman" w:hAnsi="Times New Roman" w:cs="Times New Roman"/>
        </w:rPr>
      </w:pPr>
      <w:r w:rsidRPr="00E63ACA">
        <w:rPr>
          <w:rFonts w:ascii="Times New Roman" w:hAnsi="Times New Roman" w:cs="Times New Roman"/>
        </w:rPr>
        <w:t>They asked for something that did not work. Mine is the AI output I rejected in week 3, the version that used the assignment’s example as if it were a source. I found it by reading the target-audience line, not through any check in the tool. What I did about it is now a rule in the instruction file: cite only claims a person has accepted in the evidence log, and never general knowledge.</w:t>
      </w:r>
    </w:p>
    <w:p w14:paraId="7D303BE1" w14:textId="77777777" w:rsidR="00CF4F45" w:rsidRPr="00E63ACA" w:rsidRDefault="00000000">
      <w:pPr>
        <w:rPr>
          <w:rFonts w:ascii="Times New Roman" w:hAnsi="Times New Roman" w:cs="Times New Roman"/>
        </w:rPr>
      </w:pPr>
      <w:r w:rsidRPr="00E63ACA">
        <w:rPr>
          <w:rFonts w:ascii="Times New Roman" w:hAnsi="Times New Roman" w:cs="Times New Roman"/>
        </w:rPr>
        <w:t>The questions on the interview guide and on field research exposed our weakest point. We could show how each internal sub-question became one to three open questions about real events, but no visit is booked and the consent text is not signed off, so nothing from an interview can improve the tool yet.</w:t>
      </w:r>
    </w:p>
    <w:p w14:paraId="3E76164F" w14:textId="77777777" w:rsidR="00CF4F45" w:rsidRPr="00E63ACA" w:rsidRDefault="00000000">
      <w:pPr>
        <w:rPr>
          <w:rFonts w:ascii="Times New Roman" w:hAnsi="Times New Roman" w:cs="Times New Roman"/>
        </w:rPr>
      </w:pPr>
      <w:r w:rsidRPr="00E63ACA">
        <w:rPr>
          <w:rFonts w:ascii="Times New Roman" w:hAnsi="Times New Roman" w:cs="Times New Roman"/>
        </w:rPr>
        <w:t>What I change because of it: this week’s page goes through the tool from search to check, so that the next page we show was made by the tool, with every claim on it accepted by a person.</w:t>
      </w:r>
    </w:p>
    <w:p w14:paraId="53429A02" w14:textId="77777777" w:rsidR="00CF4F45" w:rsidRPr="00E63ACA" w:rsidRDefault="00000000">
      <w:pPr>
        <w:rPr>
          <w:rFonts w:ascii="Times New Roman" w:hAnsi="Times New Roman" w:cs="Times New Roman"/>
        </w:rPr>
      </w:pPr>
      <w:r w:rsidRPr="00E63ACA">
        <w:rPr>
          <w:rFonts w:ascii="Times New Roman" w:hAnsi="Times New Roman" w:cs="Times New Roman"/>
          <w:b/>
        </w:rPr>
        <w:t>What did my build role produce?</w:t>
      </w:r>
    </w:p>
    <w:p w14:paraId="3D1B193E" w14:textId="77777777" w:rsidR="00CF4F45" w:rsidRPr="00E63ACA" w:rsidRDefault="00000000">
      <w:pPr>
        <w:rPr>
          <w:rFonts w:ascii="Times New Roman" w:hAnsi="Times New Roman" w:cs="Times New Roman"/>
        </w:rPr>
      </w:pPr>
      <w:r w:rsidRPr="00E63ACA">
        <w:rPr>
          <w:rFonts w:ascii="Times New Roman" w:hAnsi="Times New Roman" w:cs="Times New Roman"/>
        </w:rPr>
        <w:t xml:space="preserve">The first running version of the tool, which is what we demonstrated on Monday. The </w:t>
      </w:r>
      <w:proofErr w:type="gramStart"/>
      <w:r w:rsidRPr="00E63ACA">
        <w:rPr>
          <w:rFonts w:ascii="Times New Roman" w:hAnsi="Times New Roman" w:cs="Times New Roman"/>
        </w:rPr>
        <w:t>build</w:t>
      </w:r>
      <w:proofErr w:type="gramEnd"/>
      <w:r w:rsidRPr="00E63ACA">
        <w:rPr>
          <w:rFonts w:ascii="Times New Roman" w:hAnsi="Times New Roman" w:cs="Times New Roman"/>
        </w:rPr>
        <w:t xml:space="preserve"> plan, this week’s document, is not written yet on 2 October and is due on Monday. What I already </w:t>
      </w:r>
      <w:proofErr w:type="gramStart"/>
      <w:r w:rsidRPr="00E63ACA">
        <w:rPr>
          <w:rFonts w:ascii="Times New Roman" w:hAnsi="Times New Roman" w:cs="Times New Roman"/>
        </w:rPr>
        <w:t>know it</w:t>
      </w:r>
      <w:proofErr w:type="gramEnd"/>
      <w:r w:rsidRPr="00E63ACA">
        <w:rPr>
          <w:rFonts w:ascii="Times New Roman" w:hAnsi="Times New Roman" w:cs="Times New Roman"/>
        </w:rPr>
        <w:t xml:space="preserve"> changes for me: it asks for a test gate, a commit gate and a push gate, and our folder lives in a synced OneDrive folder with no commits at all. </w:t>
      </w:r>
      <w:proofErr w:type="gramStart"/>
      <w:r w:rsidRPr="00E63ACA">
        <w:rPr>
          <w:rFonts w:ascii="Times New Roman" w:hAnsi="Times New Roman" w:cs="Times New Roman"/>
        </w:rPr>
        <w:t>So</w:t>
      </w:r>
      <w:proofErr w:type="gramEnd"/>
      <w:r w:rsidRPr="00E63ACA">
        <w:rPr>
          <w:rFonts w:ascii="Times New Roman" w:hAnsi="Times New Roman" w:cs="Times New Roman"/>
        </w:rPr>
        <w:t xml:space="preserve"> the first subtask carries my name. I move the folder to a private GitHub repository, which also closes an open question in our PRD.</w:t>
      </w:r>
    </w:p>
    <w:p w14:paraId="6CBDF3BB" w14:textId="3F4521A0" w:rsidR="00E63ACA" w:rsidRPr="00E63ACA" w:rsidRDefault="00E63ACA" w:rsidP="00E63ACA">
      <w:pPr>
        <w:rPr>
          <w:rFonts w:ascii="Times New Roman" w:hAnsi="Times New Roman" w:cs="Times New Roman"/>
        </w:rPr>
      </w:pPr>
    </w:p>
    <w:p w14:paraId="4E3C4E09" w14:textId="77777777" w:rsidR="00E63ACA" w:rsidRPr="00E63ACA" w:rsidRDefault="00E63ACA" w:rsidP="00E63ACA">
      <w:pPr>
        <w:pStyle w:val="Heading1"/>
        <w:rPr>
          <w:rFonts w:ascii="Times New Roman" w:hAnsi="Times New Roman" w:cs="Times New Roman"/>
          <w:b/>
          <w:bCs/>
          <w:color w:val="000000" w:themeColor="text1"/>
          <w:sz w:val="30"/>
          <w:szCs w:val="30"/>
        </w:rPr>
      </w:pPr>
      <w:r w:rsidRPr="00E63ACA">
        <w:rPr>
          <w:rFonts w:ascii="Times New Roman" w:hAnsi="Times New Roman" w:cs="Times New Roman"/>
          <w:b/>
          <w:bCs/>
          <w:color w:val="000000" w:themeColor="text1"/>
          <w:sz w:val="30"/>
          <w:szCs w:val="30"/>
        </w:rPr>
        <w:lastRenderedPageBreak/>
        <w:t>Week 5</w:t>
      </w:r>
    </w:p>
    <w:p w14:paraId="7A8A87E8" w14:textId="77777777" w:rsidR="00E63ACA" w:rsidRPr="00E63ACA" w:rsidRDefault="00E63ACA" w:rsidP="00E63ACA">
      <w:pPr>
        <w:rPr>
          <w:rFonts w:ascii="Times New Roman" w:hAnsi="Times New Roman" w:cs="Times New Roman"/>
        </w:rPr>
      </w:pPr>
      <w:r w:rsidRPr="00E63ACA">
        <w:rPr>
          <w:rFonts w:ascii="Times New Roman" w:hAnsi="Times New Roman" w:cs="Times New Roman"/>
          <w:b/>
          <w:bCs/>
        </w:rPr>
        <w:t>What did the team publish?</w:t>
      </w:r>
      <w:r w:rsidRPr="00E63ACA">
        <w:rPr>
          <w:rFonts w:ascii="Times New Roman" w:hAnsi="Times New Roman" w:cs="Times New Roman"/>
        </w:rPr>
        <w:br/>
        <w:t xml:space="preserve">Two handbook pages for the owner of a Dutch family-owned machine builder like Giesen: one on SME knowledge gaps and one on AI use cases at SMEs. They make one argument. Page 1 finds that owners say they need concrete examples, while the evidence points to an earlier gap: 83% of Dutch SME manufacturers do not know which parts of their production suit AI, and 80% have underdeveloped data and sensor use. </w:t>
      </w:r>
      <w:proofErr w:type="gramStart"/>
      <w:r w:rsidRPr="00E63ACA">
        <w:rPr>
          <w:rFonts w:ascii="Times New Roman" w:hAnsi="Times New Roman" w:cs="Times New Roman"/>
        </w:rPr>
        <w:t>So</w:t>
      </w:r>
      <w:proofErr w:type="gramEnd"/>
      <w:r w:rsidRPr="00E63ACA">
        <w:rPr>
          <w:rFonts w:ascii="Times New Roman" w:hAnsi="Times New Roman" w:cs="Times New Roman"/>
        </w:rPr>
        <w:t xml:space="preserve"> the first thing an owner should find out is how reliable their own delivery dates are. Page 2 finds that most firms use AI in the office rather than the factory, and that we could not find a single measured case of AI planning at a Dutch SME machine builder. The closest documented result, a peer-reviewed study of two German build-to-order firms, showed that predicting the delivery date at the quote lowered the risk of late delivery but carried 35% more error than the planners. </w:t>
      </w:r>
      <w:proofErr w:type="gramStart"/>
      <w:r w:rsidRPr="00E63ACA">
        <w:rPr>
          <w:rFonts w:ascii="Times New Roman" w:hAnsi="Times New Roman" w:cs="Times New Roman"/>
        </w:rPr>
        <w:t>So</w:t>
      </w:r>
      <w:proofErr w:type="gramEnd"/>
      <w:r w:rsidRPr="00E63ACA">
        <w:rPr>
          <w:rFonts w:ascii="Times New Roman" w:hAnsi="Times New Roman" w:cs="Times New Roman"/>
        </w:rPr>
        <w:t xml:space="preserve"> the page recommends a small paper test on the next ten quotes rather than buying a tool. Both pages are on our GitHub and go on the course site once one reader outside the team has checked them for jargon. We also made our postcard from 2035 for China: a roaster builder in Wuhan whose AI proposes delivery dates while a planner decides.</w:t>
      </w:r>
    </w:p>
    <w:p w14:paraId="2F8CCAEA" w14:textId="77777777" w:rsidR="00E63ACA" w:rsidRPr="00E63ACA" w:rsidRDefault="00E63ACA" w:rsidP="00E63ACA">
      <w:pPr>
        <w:rPr>
          <w:rFonts w:ascii="Times New Roman" w:hAnsi="Times New Roman" w:cs="Times New Roman"/>
        </w:rPr>
      </w:pPr>
      <w:r w:rsidRPr="00E63ACA">
        <w:rPr>
          <w:rFonts w:ascii="Times New Roman" w:hAnsi="Times New Roman" w:cs="Times New Roman"/>
          <w:b/>
          <w:bCs/>
        </w:rPr>
        <w:t>What did I contribute to it?</w:t>
      </w:r>
      <w:r w:rsidRPr="00E63ACA">
        <w:rPr>
          <w:rFonts w:ascii="Times New Roman" w:hAnsi="Times New Roman" w:cs="Times New Roman"/>
        </w:rPr>
        <w:br/>
        <w:t>Our interview has not happened, so I decided to go with plan B instead of waiting, and to have both pages say plainly what they cannot tell the owner because the firm itself was not asked. I did the tester's work this week: I checked 41 proposed claims against their saved sources, opened six of the sources myself, accepted 39 and rejected two. The two I rejected were survey figures quoted second-hand in an OECD blog post that turned out to be written by PayPal's head of government relations, a vendor citing a survey it is a partner in. I also checked the Dutch translations. Claude ran the searches and drafted the pages, the wiki and the postcard; I made the calls above, checked the evidence and pushed everything to our GitHub.</w:t>
      </w:r>
    </w:p>
    <w:p w14:paraId="475141C2" w14:textId="77777777" w:rsidR="00E63ACA" w:rsidRPr="00E63ACA" w:rsidRDefault="00E63ACA" w:rsidP="00E63ACA">
      <w:pPr>
        <w:rPr>
          <w:rFonts w:ascii="Times New Roman" w:hAnsi="Times New Roman" w:cs="Times New Roman"/>
        </w:rPr>
      </w:pPr>
      <w:r w:rsidRPr="00E63ACA">
        <w:rPr>
          <w:rFonts w:ascii="Times New Roman" w:hAnsi="Times New Roman" w:cs="Times New Roman"/>
        </w:rPr>
        <w:t>The moment that stuck with me: a search-engine summary said the German study had roughly halved the error compared with the planners. The paper says the opposite. If we had cited the summary, page 2 would have recommended the wrong thing. That is the whole case for keeping the exact source sentence with every claim.</w:t>
      </w:r>
    </w:p>
    <w:p w14:paraId="135485A6" w14:textId="77777777" w:rsidR="00E63ACA" w:rsidRPr="00E63ACA" w:rsidRDefault="00E63ACA" w:rsidP="00E63ACA">
      <w:pPr>
        <w:rPr>
          <w:rFonts w:ascii="Times New Roman" w:hAnsi="Times New Roman" w:cs="Times New Roman"/>
        </w:rPr>
      </w:pPr>
      <w:r w:rsidRPr="00E63ACA">
        <w:rPr>
          <w:rFonts w:ascii="Times New Roman" w:hAnsi="Times New Roman" w:cs="Times New Roman"/>
          <w:b/>
          <w:bCs/>
        </w:rPr>
        <w:t>What did the gates ask, and what did I change?</w:t>
      </w:r>
      <w:r w:rsidRPr="00E63ACA">
        <w:rPr>
          <w:rFonts w:ascii="Times New Roman" w:hAnsi="Times New Roman" w:cs="Times New Roman"/>
        </w:rPr>
        <w:br/>
        <w:t>Our own platform pushed back on me twice. When I asked it to just produce the pages, it stopped at the tester's acceptance and at the wiki's go-ahead, because those are the two human checks our PRD promises. I changed the rules where they were ours to change: the assistant may now run several steps in a row, drafts may be written on proposed claims, and acceptance moved to before publication. I also allowed published companies to be named, with written consent still required for the partner firm and its customers. I kept the two human checks, because each page has to say truthfully what the team checked.</w:t>
      </w:r>
    </w:p>
    <w:p w14:paraId="2C97E070" w14:textId="77777777" w:rsidR="00E63ACA" w:rsidRPr="00E63ACA" w:rsidRDefault="00E63ACA" w:rsidP="00E63ACA">
      <w:pPr>
        <w:rPr>
          <w:rFonts w:ascii="Times New Roman" w:hAnsi="Times New Roman" w:cs="Times New Roman"/>
        </w:rPr>
      </w:pPr>
      <w:r w:rsidRPr="00E63ACA">
        <w:rPr>
          <w:rFonts w:ascii="Times New Roman" w:hAnsi="Times New Roman" w:cs="Times New Roman"/>
        </w:rPr>
        <w:lastRenderedPageBreak/>
        <w:t>The next gate is the first evaluation against our PRD, and one finding is already clear: until this week nobody recorded how long a session took, so our target of being at least 40% faster than by hand cannot be measured yet. I logged 20 minutes for this session, so the record starts now.</w:t>
      </w:r>
    </w:p>
    <w:p w14:paraId="5989E5D4" w14:textId="77777777" w:rsidR="00E63ACA" w:rsidRPr="00E63ACA" w:rsidRDefault="00E63ACA" w:rsidP="00E63ACA">
      <w:pPr>
        <w:rPr>
          <w:rFonts w:ascii="Times New Roman" w:hAnsi="Times New Roman" w:cs="Times New Roman"/>
        </w:rPr>
      </w:pPr>
      <w:r w:rsidRPr="00E63ACA">
        <w:rPr>
          <w:rFonts w:ascii="Times New Roman" w:hAnsi="Times New Roman" w:cs="Times New Roman"/>
          <w:b/>
          <w:bCs/>
        </w:rPr>
        <w:t>What did my build role produce?</w:t>
      </w:r>
      <w:r w:rsidRPr="00E63ACA">
        <w:rPr>
          <w:rFonts w:ascii="Times New Roman" w:hAnsi="Times New Roman" w:cs="Times New Roman"/>
        </w:rPr>
        <w:br/>
        <w:t xml:space="preserve">The knowledge architecture from this week's session, built into our own platform: an LLM wiki with a pause before it writes, source pages that record who wrote and who paid for each source and what was actually read, organisation pages, a Debates section, a log of every question asked, and a quotation check. I first accepted a restricted version, then changed my mind and asked for the complete pattern; the assistant added a firewall, which I kept: every wiki line is </w:t>
      </w:r>
      <w:proofErr w:type="gramStart"/>
      <w:r w:rsidRPr="00E63ACA">
        <w:rPr>
          <w:rFonts w:ascii="Times New Roman" w:hAnsi="Times New Roman" w:cs="Times New Roman"/>
        </w:rPr>
        <w:t>marked</w:t>
      </w:r>
      <w:proofErr w:type="gramEnd"/>
      <w:r w:rsidRPr="00E63ACA">
        <w:rPr>
          <w:rFonts w:ascii="Times New Roman" w:hAnsi="Times New Roman" w:cs="Times New Roman"/>
        </w:rPr>
        <w:t xml:space="preserve"> accepted or unchecked, and drafting may not take anything from the wiki. Building it exposed a real weakness in our check step: it passed any sentence whose source had some accepted claim, so it now requires the specific claim. The run also showed limits I had not tested: two sites blocked scripted reading, ScienceDirect showed a bot check we deliberately did not get past, and the OECD's 2026 report could only be read as </w:t>
      </w:r>
      <w:proofErr w:type="gramStart"/>
      <w:r w:rsidRPr="00E63ACA">
        <w:rPr>
          <w:rFonts w:ascii="Times New Roman" w:hAnsi="Times New Roman" w:cs="Times New Roman"/>
        </w:rPr>
        <w:t>an abstract</w:t>
      </w:r>
      <w:proofErr w:type="gramEnd"/>
      <w:r w:rsidRPr="00E63ACA">
        <w:rPr>
          <w:rFonts w:ascii="Times New Roman" w:hAnsi="Times New Roman" w:cs="Times New Roman"/>
        </w:rPr>
        <w:t xml:space="preserve"> because our tools could not open the PDF. The wiki now holds 22 </w:t>
      </w:r>
      <w:proofErr w:type="gramStart"/>
      <w:r w:rsidRPr="00E63ACA">
        <w:rPr>
          <w:rFonts w:ascii="Times New Roman" w:hAnsi="Times New Roman" w:cs="Times New Roman"/>
        </w:rPr>
        <w:t>pages</w:t>
      </w:r>
      <w:proofErr w:type="gramEnd"/>
      <w:r w:rsidRPr="00E63ACA">
        <w:rPr>
          <w:rFonts w:ascii="Times New Roman" w:hAnsi="Times New Roman" w:cs="Times New Roman"/>
        </w:rPr>
        <w:t xml:space="preserve"> and its health check is clean.</w:t>
      </w:r>
    </w:p>
    <w:p w14:paraId="1A42D840" w14:textId="77777777" w:rsidR="00E63ACA" w:rsidRPr="00E63ACA" w:rsidRDefault="00E63ACA" w:rsidP="00E63ACA">
      <w:pPr>
        <w:rPr>
          <w:rFonts w:ascii="Times New Roman" w:hAnsi="Times New Roman" w:cs="Times New Roman"/>
        </w:rPr>
      </w:pPr>
      <w:r w:rsidRPr="00E63ACA">
        <w:rPr>
          <w:rFonts w:ascii="Times New Roman" w:hAnsi="Times New Roman" w:cs="Times New Roman"/>
          <w:b/>
          <w:bCs/>
        </w:rPr>
        <w:t>Three economies: what surprised me, and did I change my mind?</w:t>
      </w:r>
    </w:p>
    <w:p w14:paraId="116EC7C0" w14:textId="77777777" w:rsidR="00E63ACA" w:rsidRPr="00E63ACA" w:rsidRDefault="00E63ACA" w:rsidP="00E63ACA">
      <w:pPr>
        <w:numPr>
          <w:ilvl w:val="0"/>
          <w:numId w:val="1"/>
        </w:numPr>
        <w:rPr>
          <w:rFonts w:ascii="Times New Roman" w:hAnsi="Times New Roman" w:cs="Times New Roman"/>
        </w:rPr>
      </w:pPr>
      <w:r w:rsidRPr="00E63ACA">
        <w:rPr>
          <w:rFonts w:ascii="Times New Roman" w:hAnsi="Times New Roman" w:cs="Times New Roman"/>
          <w:b/>
          <w:bCs/>
        </w:rPr>
        <w:t>What surprised me:</w:t>
      </w:r>
      <w:r w:rsidRPr="00E63ACA">
        <w:rPr>
          <w:rFonts w:ascii="Times New Roman" w:hAnsi="Times New Roman" w:cs="Times New Roman"/>
        </w:rPr>
        <w:t xml:space="preserve"> how concrete China's plan is. Its 2026 manufacturing plan sets numbered targets for 2027: three to five general-purpose large models in manufacturing, 1,000 industrial AI agents and 100 industrial datasets. The front-runner we found, a roaster maker in Wuhan, could only show a vendor's claim. The state's targets were easier to verify than the company's AI.</w:t>
      </w:r>
    </w:p>
    <w:p w14:paraId="61F1C293" w14:textId="77777777" w:rsidR="00E63ACA" w:rsidRPr="00E63ACA" w:rsidRDefault="00E63ACA" w:rsidP="00E63ACA">
      <w:pPr>
        <w:numPr>
          <w:ilvl w:val="0"/>
          <w:numId w:val="1"/>
        </w:numPr>
        <w:rPr>
          <w:rFonts w:ascii="Times New Roman" w:hAnsi="Times New Roman" w:cs="Times New Roman"/>
        </w:rPr>
      </w:pPr>
      <w:r w:rsidRPr="00E63ACA">
        <w:rPr>
          <w:rFonts w:ascii="Times New Roman" w:hAnsi="Times New Roman" w:cs="Times New Roman"/>
          <w:b/>
          <w:bCs/>
        </w:rPr>
        <w:t>Did I change my mind?</w:t>
      </w:r>
      <w:r w:rsidRPr="00E63ACA">
        <w:rPr>
          <w:rFonts w:ascii="Times New Roman" w:hAnsi="Times New Roman" w:cs="Times New Roman"/>
        </w:rPr>
        <w:t xml:space="preserve"> Partly. I started </w:t>
      </w:r>
      <w:proofErr w:type="gramStart"/>
      <w:r w:rsidRPr="00E63ACA">
        <w:rPr>
          <w:rFonts w:ascii="Times New Roman" w:hAnsi="Times New Roman" w:cs="Times New Roman"/>
        </w:rPr>
        <w:t>from</w:t>
      </w:r>
      <w:proofErr w:type="gramEnd"/>
      <w:r w:rsidRPr="00E63ACA">
        <w:rPr>
          <w:rFonts w:ascii="Times New Roman" w:hAnsi="Times New Roman" w:cs="Times New Roman"/>
        </w:rPr>
        <w:t xml:space="preserve"> the idea that Europe is simply behind. Making the postcard showed me the trade-off: in China the model and the pooled data come with the state's targets, while a Dutch builder keeps its own data and has the AI Act's protection but </w:t>
      </w:r>
      <w:proofErr w:type="gramStart"/>
      <w:r w:rsidRPr="00E63ACA">
        <w:rPr>
          <w:rFonts w:ascii="Times New Roman" w:hAnsi="Times New Roman" w:cs="Times New Roman"/>
        </w:rPr>
        <w:t>has to</w:t>
      </w:r>
      <w:proofErr w:type="gramEnd"/>
      <w:r w:rsidRPr="00E63ACA">
        <w:rPr>
          <w:rFonts w:ascii="Times New Roman" w:hAnsi="Times New Roman" w:cs="Times New Roman"/>
        </w:rPr>
        <w:t xml:space="preserve"> assemble the tools itself. Whether that counts as behind depends on who you think should own what the model learns.</w:t>
      </w:r>
    </w:p>
    <w:p w14:paraId="12C27997" w14:textId="77777777" w:rsidR="00E63ACA" w:rsidRPr="00E63ACA" w:rsidRDefault="00E63ACA" w:rsidP="00E63ACA">
      <w:pPr>
        <w:rPr>
          <w:rFonts w:ascii="Times New Roman" w:hAnsi="Times New Roman" w:cs="Times New Roman"/>
        </w:rPr>
      </w:pPr>
      <w:r w:rsidRPr="00E63ACA">
        <w:rPr>
          <w:rFonts w:ascii="Times New Roman" w:hAnsi="Times New Roman" w:cs="Times New Roman"/>
          <w:b/>
          <w:bCs/>
        </w:rPr>
        <w:t>What I don't understand yet</w:t>
      </w:r>
      <w:r w:rsidRPr="00E63ACA">
        <w:rPr>
          <w:rFonts w:ascii="Times New Roman" w:hAnsi="Times New Roman" w:cs="Times New Roman"/>
        </w:rPr>
        <w:br/>
        <w:t>Whether a machine builder that ships a handful of machines a month has enough order history for anything beyond a simple estimate. And whether our consent text will allow anonymised interview findings to go through the platform at all, which decides how plan A can feed the pages if the visit happens.</w:t>
      </w:r>
    </w:p>
    <w:p w14:paraId="29C6396C" w14:textId="77777777" w:rsidR="00E63ACA" w:rsidRPr="00E63ACA" w:rsidRDefault="00E63ACA">
      <w:pPr>
        <w:rPr>
          <w:rFonts w:ascii="Times New Roman" w:hAnsi="Times New Roman" w:cs="Times New Roman"/>
        </w:rPr>
      </w:pPr>
    </w:p>
    <w:sectPr w:rsidR="00E63ACA" w:rsidRPr="00E63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9780E"/>
    <w:multiLevelType w:val="multilevel"/>
    <w:tmpl w:val="1AE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8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A7"/>
    <w:rsid w:val="00141C40"/>
    <w:rsid w:val="00211D5A"/>
    <w:rsid w:val="003B044B"/>
    <w:rsid w:val="003F5EDE"/>
    <w:rsid w:val="004E690C"/>
    <w:rsid w:val="0057776B"/>
    <w:rsid w:val="00582759"/>
    <w:rsid w:val="0098026B"/>
    <w:rsid w:val="009927C3"/>
    <w:rsid w:val="00A35AE5"/>
    <w:rsid w:val="00A91210"/>
    <w:rsid w:val="00AF3AEA"/>
    <w:rsid w:val="00B51CA7"/>
    <w:rsid w:val="00C441B0"/>
    <w:rsid w:val="00CF4F45"/>
    <w:rsid w:val="00D01D99"/>
    <w:rsid w:val="00E63ACA"/>
    <w:rsid w:val="00F30FDB"/>
    <w:rsid w:val="00F630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A730"/>
  <w15:chartTrackingRefBased/>
  <w15:docId w15:val="{9B5336F3-521E-4446-BE29-2EFBAB66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CA7"/>
    <w:rPr>
      <w:rFonts w:eastAsiaTheme="majorEastAsia" w:cstheme="majorBidi"/>
      <w:color w:val="272727" w:themeColor="text1" w:themeTint="D8"/>
    </w:rPr>
  </w:style>
  <w:style w:type="paragraph" w:styleId="Title">
    <w:name w:val="Title"/>
    <w:basedOn w:val="Normal"/>
    <w:next w:val="Normal"/>
    <w:link w:val="TitleChar"/>
    <w:uiPriority w:val="10"/>
    <w:qFormat/>
    <w:rsid w:val="00B51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CA7"/>
    <w:pPr>
      <w:spacing w:before="160"/>
      <w:jc w:val="center"/>
    </w:pPr>
    <w:rPr>
      <w:i/>
      <w:iCs/>
      <w:color w:val="404040" w:themeColor="text1" w:themeTint="BF"/>
    </w:rPr>
  </w:style>
  <w:style w:type="character" w:customStyle="1" w:styleId="QuoteChar">
    <w:name w:val="Quote Char"/>
    <w:basedOn w:val="DefaultParagraphFont"/>
    <w:link w:val="Quote"/>
    <w:uiPriority w:val="29"/>
    <w:rsid w:val="00B51CA7"/>
    <w:rPr>
      <w:i/>
      <w:iCs/>
      <w:color w:val="404040" w:themeColor="text1" w:themeTint="BF"/>
    </w:rPr>
  </w:style>
  <w:style w:type="paragraph" w:styleId="ListParagraph">
    <w:name w:val="List Paragraph"/>
    <w:basedOn w:val="Normal"/>
    <w:uiPriority w:val="34"/>
    <w:qFormat/>
    <w:rsid w:val="00B51CA7"/>
    <w:pPr>
      <w:ind w:left="720"/>
      <w:contextualSpacing/>
    </w:pPr>
  </w:style>
  <w:style w:type="character" w:styleId="IntenseEmphasis">
    <w:name w:val="Intense Emphasis"/>
    <w:basedOn w:val="DefaultParagraphFont"/>
    <w:uiPriority w:val="21"/>
    <w:qFormat/>
    <w:rsid w:val="00B51CA7"/>
    <w:rPr>
      <w:i/>
      <w:iCs/>
      <w:color w:val="0F4761" w:themeColor="accent1" w:themeShade="BF"/>
    </w:rPr>
  </w:style>
  <w:style w:type="paragraph" w:styleId="IntenseQuote">
    <w:name w:val="Intense Quote"/>
    <w:basedOn w:val="Normal"/>
    <w:next w:val="Normal"/>
    <w:link w:val="IntenseQuoteChar"/>
    <w:uiPriority w:val="30"/>
    <w:qFormat/>
    <w:rsid w:val="00B51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CA7"/>
    <w:rPr>
      <w:i/>
      <w:iCs/>
      <w:color w:val="0F4761" w:themeColor="accent1" w:themeShade="BF"/>
    </w:rPr>
  </w:style>
  <w:style w:type="character" w:styleId="IntenseReference">
    <w:name w:val="Intense Reference"/>
    <w:basedOn w:val="DefaultParagraphFont"/>
    <w:uiPriority w:val="32"/>
    <w:qFormat/>
    <w:rsid w:val="00B51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2856</Words>
  <Characters>16284</Characters>
  <Application>Microsoft Office Word</Application>
  <DocSecurity>0</DocSecurity>
  <Lines>135</Lines>
  <Paragraphs>38</Paragraphs>
  <ScaleCrop>false</ScaleCrop>
  <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Ouarib (student)</dc:creator>
  <cp:keywords/>
  <dc:description/>
  <cp:lastModifiedBy>Mehdi Ouarib (student)</cp:lastModifiedBy>
  <cp:revision>9</cp:revision>
  <dcterms:created xsi:type="dcterms:W3CDTF">2026-09-10T10:32:00Z</dcterms:created>
  <dcterms:modified xsi:type="dcterms:W3CDTF">2026-10-10T14:32:00Z</dcterms:modified>
</cp:coreProperties>
</file>