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0E756743" w:rsidR="006215B9" w:rsidRPr="002205AC" w:rsidRDefault="00860470" w:rsidP="006E7675">
      <w:pPr>
        <w:jc w:val="center"/>
        <w:rPr>
          <w:rFonts w:ascii="Arial" w:hAnsi="Arial" w:cs="Arial"/>
          <w:b/>
          <w:bCs/>
          <w:sz w:val="56"/>
          <w:szCs w:val="56"/>
          <w:u w:val="single"/>
        </w:rPr>
      </w:pPr>
      <w:r w:rsidRPr="00860470">
        <w:rPr>
          <w:rFonts w:ascii="Arial" w:hAnsi="Arial" w:cs="Arial"/>
          <w:b/>
          <w:bCs/>
          <w:sz w:val="56"/>
          <w:szCs w:val="56"/>
          <w:u w:val="single"/>
        </w:rPr>
        <w:t>Auditorías de tecnologías de la información. Indicadores técnicos para la calidad de los sistemas de información.</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2C1AB3D1" w:rsidR="006E7675" w:rsidRPr="00AB0518"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w:t>
            </w:r>
            <w:r w:rsidRPr="00AB0518">
              <w:rPr>
                <w:rFonts w:ascii="Arial" w:hAnsi="Arial" w:cs="Arial"/>
                <w:sz w:val="36"/>
                <w:szCs w:val="36"/>
              </w:rPr>
              <w:t>1</w:t>
            </w:r>
          </w:p>
          <w:p w14:paraId="5EF87D80" w14:textId="77777777" w:rsidR="006E7675"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2</w:t>
            </w:r>
          </w:p>
          <w:p w14:paraId="6695604A" w14:textId="584141AA" w:rsidR="000C1FB7" w:rsidRDefault="000C1FB7" w:rsidP="002232DA">
            <w:pPr>
              <w:jc w:val="center"/>
            </w:pPr>
            <w:r w:rsidRPr="00AB0518">
              <w:rPr>
                <w:rFonts w:ascii="Arial" w:hAnsi="Arial" w:cs="Arial"/>
                <w:sz w:val="36"/>
                <w:szCs w:val="36"/>
              </w:rPr>
              <w:t>Enlace</w:t>
            </w:r>
            <w:r>
              <w:rPr>
                <w:rFonts w:ascii="Arial" w:hAnsi="Arial" w:cs="Arial"/>
                <w:sz w:val="36"/>
                <w:szCs w:val="36"/>
              </w:rPr>
              <w:t xml:space="preserve"> 3</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6A7F145A"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w:t>
            </w:r>
            <w:r w:rsidRPr="00AB0518">
              <w:rPr>
                <w:rFonts w:ascii="Arial" w:hAnsi="Arial" w:cs="Arial"/>
                <w:sz w:val="36"/>
                <w:szCs w:val="36"/>
              </w:rPr>
              <w:t>1</w:t>
            </w:r>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5F1250E2" w:rsidR="006E7675" w:rsidRPr="00894E45" w:rsidRDefault="00000000" w:rsidP="002232DA">
            <w:pPr>
              <w:jc w:val="center"/>
              <w:rPr>
                <w:rFonts w:ascii="Arial" w:hAnsi="Arial" w:cs="Arial"/>
                <w:sz w:val="36"/>
                <w:szCs w:val="36"/>
              </w:rPr>
            </w:pPr>
            <w:hyperlink w:anchor="_Resumen_chatGPT" w:history="1">
              <w:r w:rsidR="00817289" w:rsidRPr="00894E45">
                <w:rPr>
                  <w:rStyle w:val="Hipervnculo"/>
                  <w:rFonts w:ascii="Arial" w:hAnsi="Arial" w:cs="Arial"/>
                  <w:sz w:val="36"/>
                  <w:szCs w:val="36"/>
                </w:rPr>
                <w:t>Primer R</w:t>
              </w:r>
              <w:r w:rsidR="006E7675" w:rsidRPr="00894E45">
                <w:rPr>
                  <w:rStyle w:val="Hipervnculo"/>
                  <w:rFonts w:ascii="Arial" w:hAnsi="Arial" w:cs="Arial"/>
                  <w:sz w:val="36"/>
                  <w:szCs w:val="36"/>
                </w:rPr>
                <w:t xml:space="preserve">esumen </w:t>
              </w:r>
              <w:proofErr w:type="spellStart"/>
              <w:r w:rsidR="006E7675" w:rsidRPr="00894E45">
                <w:rPr>
                  <w:rStyle w:val="Hipervnculo"/>
                  <w:rFonts w:ascii="Arial" w:hAnsi="Arial" w:cs="Arial"/>
                  <w:sz w:val="36"/>
                  <w:szCs w:val="36"/>
                </w:rPr>
                <w:t>chatGPT</w:t>
              </w:r>
              <w:proofErr w:type="spellEnd"/>
            </w:hyperlink>
          </w:p>
          <w:p w14:paraId="31A379E9" w14:textId="056C7915" w:rsidR="006E7675" w:rsidRDefault="00000000" w:rsidP="002232DA">
            <w:pPr>
              <w:jc w:val="center"/>
              <w:rPr>
                <w:rStyle w:val="Hipervnculo"/>
                <w:rFonts w:ascii="Arial" w:hAnsi="Arial" w:cs="Arial"/>
                <w:sz w:val="36"/>
                <w:szCs w:val="36"/>
              </w:rPr>
            </w:pPr>
            <w:hyperlink w:anchor="_Resumen_CAP1_chatGPT" w:history="1">
              <w:r w:rsidR="00817289" w:rsidRPr="00894E45">
                <w:rPr>
                  <w:rStyle w:val="Hipervnculo"/>
                  <w:rFonts w:ascii="Arial" w:hAnsi="Arial" w:cs="Arial"/>
                  <w:sz w:val="36"/>
                  <w:szCs w:val="36"/>
                </w:rPr>
                <w:t xml:space="preserve">Segundo Resumen </w:t>
              </w:r>
              <w:proofErr w:type="spellStart"/>
              <w:r w:rsidR="006E7675" w:rsidRPr="00894E45">
                <w:rPr>
                  <w:rStyle w:val="Hipervnculo"/>
                  <w:rFonts w:ascii="Arial" w:hAnsi="Arial" w:cs="Arial"/>
                  <w:sz w:val="36"/>
                  <w:szCs w:val="36"/>
                </w:rPr>
                <w:t>chatGPT</w:t>
              </w:r>
              <w:proofErr w:type="spellEnd"/>
            </w:hyperlink>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040032F4" w14:textId="270D9A3F" w:rsidR="006D0C3D" w:rsidRDefault="00F10B83"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Primer </w:t>
      </w:r>
      <w:r w:rsidR="002205AC">
        <w:rPr>
          <w:rFonts w:ascii="Arial" w:hAnsi="Arial" w:cs="Arial"/>
          <w:sz w:val="40"/>
          <w:szCs w:val="40"/>
        </w:rPr>
        <w:t xml:space="preserve">Resumen </w:t>
      </w:r>
      <w:proofErr w:type="spellStart"/>
      <w:r w:rsidR="002205AC">
        <w:rPr>
          <w:rFonts w:ascii="Arial" w:hAnsi="Arial" w:cs="Arial"/>
          <w:sz w:val="40"/>
          <w:szCs w:val="40"/>
        </w:rPr>
        <w:t>chatGPT</w:t>
      </w:r>
      <w:proofErr w:type="spellEnd"/>
    </w:p>
    <w:p w14:paraId="099B9538" w14:textId="77777777" w:rsidR="00860470" w:rsidRDefault="00860470" w:rsidP="008604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Las auditorías de tecnologías de la información son procesos sistemáticos de evaluación de los sistemas, infraestructuras y procesos de TI de una organización para garantizar que cumplan con los estándares de calidad, seguridad, eficiencia y cumplimiento normativo. Aquí tienes una descripción de los indicadores técnicos más comunes utilizados para evaluar la calidad de los sistemas de información durante una auditoría:</w:t>
      </w:r>
    </w:p>
    <w:p w14:paraId="30B8494E" w14:textId="77777777" w:rsidR="00860470" w:rsidRDefault="00860470" w:rsidP="0086047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Indicadores Técnicos para la Calidad de los Sistemas de Información:</w:t>
      </w:r>
    </w:p>
    <w:p w14:paraId="28E10583" w14:textId="77777777" w:rsidR="00860470" w:rsidRDefault="00860470" w:rsidP="008604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Disponibilidad del Sistema</w:t>
      </w:r>
      <w:r>
        <w:rPr>
          <w:rFonts w:ascii="Segoe UI" w:hAnsi="Segoe UI" w:cs="Segoe UI"/>
          <w:color w:val="0D0D0D"/>
        </w:rPr>
        <w:t>:</w:t>
      </w:r>
    </w:p>
    <w:p w14:paraId="5B9D33B4"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Tiempo de actividad (</w:t>
      </w:r>
      <w:proofErr w:type="spellStart"/>
      <w:r>
        <w:rPr>
          <w:rFonts w:ascii="Segoe UI" w:hAnsi="Segoe UI" w:cs="Segoe UI"/>
          <w:color w:val="0D0D0D"/>
        </w:rPr>
        <w:t>uptime</w:t>
      </w:r>
      <w:proofErr w:type="spellEnd"/>
      <w:r>
        <w:rPr>
          <w:rFonts w:ascii="Segoe UI" w:hAnsi="Segoe UI" w:cs="Segoe UI"/>
          <w:color w:val="0D0D0D"/>
        </w:rPr>
        <w:t>) del sistema.</w:t>
      </w:r>
    </w:p>
    <w:p w14:paraId="38D55450"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Tiempo de respuesta de los servicios y aplicaciones.</w:t>
      </w:r>
    </w:p>
    <w:p w14:paraId="6B104552"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Niveles de redundancia y tolerancia a fallos implementados.</w:t>
      </w:r>
    </w:p>
    <w:p w14:paraId="6A4046D5" w14:textId="77777777" w:rsidR="00860470" w:rsidRDefault="00860470" w:rsidP="008604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Seguridad</w:t>
      </w:r>
      <w:r>
        <w:rPr>
          <w:rFonts w:ascii="Segoe UI" w:hAnsi="Segoe UI" w:cs="Segoe UI"/>
          <w:color w:val="0D0D0D"/>
        </w:rPr>
        <w:t>:</w:t>
      </w:r>
    </w:p>
    <w:p w14:paraId="3EEA56E2"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Niveles de cumplimiento con las políticas de seguridad establecidas.</w:t>
      </w:r>
    </w:p>
    <w:p w14:paraId="3F13FF75"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Niveles de acceso a los datos y sistemas.</w:t>
      </w:r>
    </w:p>
    <w:p w14:paraId="7D3BFFCB"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Detección y respuesta a incidentes de seguridad.</w:t>
      </w:r>
    </w:p>
    <w:p w14:paraId="01D11C37"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Actualizaciones de seguridad aplicadas y parches instalados.</w:t>
      </w:r>
    </w:p>
    <w:p w14:paraId="4E341B0F" w14:textId="77777777" w:rsidR="00860470" w:rsidRDefault="00860470" w:rsidP="008604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Rendimiento</w:t>
      </w:r>
      <w:r>
        <w:rPr>
          <w:rFonts w:ascii="Segoe UI" w:hAnsi="Segoe UI" w:cs="Segoe UI"/>
          <w:color w:val="0D0D0D"/>
        </w:rPr>
        <w:t>:</w:t>
      </w:r>
    </w:p>
    <w:p w14:paraId="3FFEE751"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Velocidad de procesamiento de transacciones.</w:t>
      </w:r>
    </w:p>
    <w:p w14:paraId="30FCE93D"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Tiempo de carga de las aplicaciones y sitios web.</w:t>
      </w:r>
    </w:p>
    <w:p w14:paraId="718CA8B1"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Utilización de recursos (CPU, memoria, almacenamiento) durante picos de carga.</w:t>
      </w:r>
    </w:p>
    <w:p w14:paraId="3C307ED8" w14:textId="77777777" w:rsidR="00860470" w:rsidRDefault="00860470" w:rsidP="008604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Escalabilidad</w:t>
      </w:r>
      <w:r>
        <w:rPr>
          <w:rFonts w:ascii="Segoe UI" w:hAnsi="Segoe UI" w:cs="Segoe UI"/>
          <w:color w:val="0D0D0D"/>
        </w:rPr>
        <w:t>:</w:t>
      </w:r>
    </w:p>
    <w:p w14:paraId="2B7EF7B7"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Capacidad del sistema para manejar aumentos en la carga de trabajo.</w:t>
      </w:r>
    </w:p>
    <w:p w14:paraId="40F1F9C1"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Niveles de escalabilidad vertical y horizontal.</w:t>
      </w:r>
    </w:p>
    <w:p w14:paraId="1E072586" w14:textId="77777777" w:rsidR="00860470" w:rsidRDefault="00860470" w:rsidP="008604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Mantenibilidad</w:t>
      </w:r>
      <w:r>
        <w:rPr>
          <w:rFonts w:ascii="Segoe UI" w:hAnsi="Segoe UI" w:cs="Segoe UI"/>
          <w:color w:val="0D0D0D"/>
        </w:rPr>
        <w:t>:</w:t>
      </w:r>
    </w:p>
    <w:p w14:paraId="1337594D"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Complejidad del código y niveles de deuda técnica.</w:t>
      </w:r>
    </w:p>
    <w:p w14:paraId="4D69ADB9"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Cobertura de pruebas unitarias y de integración.</w:t>
      </w:r>
    </w:p>
    <w:p w14:paraId="6A3A685F"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Facilidad de despliegue y actualización de software.</w:t>
      </w:r>
    </w:p>
    <w:p w14:paraId="5DC3005E"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Cumplimiento de estándares de codificación y documentación.</w:t>
      </w:r>
    </w:p>
    <w:p w14:paraId="1CF1F9A8" w14:textId="77777777" w:rsidR="00860470" w:rsidRDefault="00860470" w:rsidP="008604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Interoperabilidad</w:t>
      </w:r>
      <w:r>
        <w:rPr>
          <w:rFonts w:ascii="Segoe UI" w:hAnsi="Segoe UI" w:cs="Segoe UI"/>
          <w:color w:val="0D0D0D"/>
        </w:rPr>
        <w:t>:</w:t>
      </w:r>
    </w:p>
    <w:p w14:paraId="0A035DE7"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Grado de integración con otros sistemas y servicios.</w:t>
      </w:r>
    </w:p>
    <w:p w14:paraId="3E361F6A"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Cumplimiento de estándares de interoperabilidad (por ejemplo, estándares de intercambio de datos como XML, JSON).</w:t>
      </w:r>
    </w:p>
    <w:p w14:paraId="3D5FFDB3"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lastRenderedPageBreak/>
        <w:t>Uso de API y estándares de comunicación.</w:t>
      </w:r>
    </w:p>
    <w:p w14:paraId="26948DDA" w14:textId="77777777" w:rsidR="00860470" w:rsidRDefault="00860470" w:rsidP="008604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Cumplimiento Normativo</w:t>
      </w:r>
      <w:r>
        <w:rPr>
          <w:rFonts w:ascii="Segoe UI" w:hAnsi="Segoe UI" w:cs="Segoe UI"/>
          <w:color w:val="0D0D0D"/>
        </w:rPr>
        <w:t>:</w:t>
      </w:r>
    </w:p>
    <w:p w14:paraId="2C12A529"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Cumplimiento con las regulaciones y estándares de la industria (por ejemplo, GDPR, HIPAA, PCI-DSS).</w:t>
      </w:r>
    </w:p>
    <w:p w14:paraId="6256DBE0"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Auditorías de seguridad y cumplimiento realizadas regularmente.</w:t>
      </w:r>
    </w:p>
    <w:p w14:paraId="393E133E" w14:textId="77777777" w:rsidR="00860470" w:rsidRDefault="00860470" w:rsidP="00860470">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Implementación de políticas y procedimientos para proteger la privacidad y seguridad de los datos.</w:t>
      </w:r>
    </w:p>
    <w:p w14:paraId="1D74F676" w14:textId="77777777" w:rsidR="00860470" w:rsidRDefault="00860470" w:rsidP="0086047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Ejemplo de Indicadores Técnicos:</w:t>
      </w:r>
    </w:p>
    <w:p w14:paraId="2B1FC48A" w14:textId="77777777" w:rsidR="00860470" w:rsidRDefault="00860470" w:rsidP="008604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 xml:space="preserve">Porcentaje de Tiempo de </w:t>
      </w:r>
      <w:proofErr w:type="spellStart"/>
      <w:r>
        <w:rPr>
          <w:rStyle w:val="Textoennegrita"/>
          <w:rFonts w:ascii="Segoe UI" w:hAnsi="Segoe UI" w:cs="Segoe UI"/>
          <w:color w:val="0D0D0D"/>
          <w:bdr w:val="single" w:sz="2" w:space="0" w:color="E3E3E3" w:frame="1"/>
        </w:rPr>
        <w:t>Uptime</w:t>
      </w:r>
      <w:proofErr w:type="spellEnd"/>
      <w:r>
        <w:rPr>
          <w:rFonts w:ascii="Segoe UI" w:hAnsi="Segoe UI" w:cs="Segoe UI"/>
          <w:color w:val="0D0D0D"/>
        </w:rPr>
        <w:t xml:space="preserve">: Indica el porcentaje de tiempo que el sistema está disponible y funcionando correctamente. Un alto porcentaje de tiempo de </w:t>
      </w:r>
      <w:proofErr w:type="spellStart"/>
      <w:r>
        <w:rPr>
          <w:rFonts w:ascii="Segoe UI" w:hAnsi="Segoe UI" w:cs="Segoe UI"/>
          <w:color w:val="0D0D0D"/>
        </w:rPr>
        <w:t>uptime</w:t>
      </w:r>
      <w:proofErr w:type="spellEnd"/>
      <w:r>
        <w:rPr>
          <w:rFonts w:ascii="Segoe UI" w:hAnsi="Segoe UI" w:cs="Segoe UI"/>
          <w:color w:val="0D0D0D"/>
        </w:rPr>
        <w:t xml:space="preserve"> indica una buena disponibilidad del sistema.</w:t>
      </w:r>
    </w:p>
    <w:p w14:paraId="7CC3BA65" w14:textId="77777777" w:rsidR="00860470" w:rsidRDefault="00860470" w:rsidP="008604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Velocidad de Respuesta Promedio</w:t>
      </w:r>
      <w:r>
        <w:rPr>
          <w:rFonts w:ascii="Segoe UI" w:hAnsi="Segoe UI" w:cs="Segoe UI"/>
          <w:color w:val="0D0D0D"/>
        </w:rPr>
        <w:t>: Mide el tiempo medio que tarda el sistema en responder a una solicitud. Una baja velocidad de respuesta puede indicar problemas de rendimiento que deben abordarse.</w:t>
      </w:r>
    </w:p>
    <w:p w14:paraId="7BD2B3D7" w14:textId="77777777" w:rsidR="00860470" w:rsidRDefault="00860470" w:rsidP="008604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Porcentaje de Cobertura de Pruebas</w:t>
      </w:r>
      <w:r>
        <w:rPr>
          <w:rFonts w:ascii="Segoe UI" w:hAnsi="Segoe UI" w:cs="Segoe UI"/>
          <w:color w:val="0D0D0D"/>
        </w:rPr>
        <w:t>: Indica el porcentaje de código que está cubierto por pruebas unitarias y de integración. Una alta cobertura de pruebas puede indicar una mayor confiabilidad del sistema.</w:t>
      </w:r>
    </w:p>
    <w:p w14:paraId="5D4A48BF" w14:textId="77777777" w:rsidR="00860470" w:rsidRDefault="00860470" w:rsidP="008604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Número de Incidentes de Seguridad</w:t>
      </w:r>
      <w:r>
        <w:rPr>
          <w:rFonts w:ascii="Segoe UI" w:hAnsi="Segoe UI" w:cs="Segoe UI"/>
          <w:color w:val="0D0D0D"/>
        </w:rPr>
        <w:t>: Mide la cantidad de incidentes de seguridad reportados en un período de tiempo determinado. Un bajo número de incidentes puede indicar una buena postura de seguridad.</w:t>
      </w:r>
    </w:p>
    <w:p w14:paraId="05D5BB28" w14:textId="77777777" w:rsidR="00860470" w:rsidRDefault="00860470" w:rsidP="008604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Tiempo Medio de Resolución de Incidentes</w:t>
      </w:r>
      <w:r>
        <w:rPr>
          <w:rFonts w:ascii="Segoe UI" w:hAnsi="Segoe UI" w:cs="Segoe UI"/>
          <w:color w:val="0D0D0D"/>
        </w:rPr>
        <w:t>: Mide el tiempo promedio que se tarda en resolver incidentes de seguridad o problemas técnicos. Un tiempo corto de resolución indica una respuesta efectiva a los problemas.</w:t>
      </w:r>
    </w:p>
    <w:p w14:paraId="737992FE" w14:textId="77777777" w:rsidR="00860470" w:rsidRDefault="00860470" w:rsidP="00860470">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Herramientas de Auditoría:</w:t>
      </w:r>
    </w:p>
    <w:p w14:paraId="1A091396" w14:textId="77777777" w:rsidR="00860470" w:rsidRDefault="00860470" w:rsidP="0086047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Nessus</w:t>
      </w:r>
      <w:r>
        <w:rPr>
          <w:rFonts w:ascii="Segoe UI" w:hAnsi="Segoe UI" w:cs="Segoe UI"/>
          <w:color w:val="0D0D0D"/>
        </w:rPr>
        <w:t>: Herramienta de evaluación de vulnerabilidades que ayuda a identificar y solucionar problemas de seguridad en la red y en los sistemas.</w:t>
      </w:r>
    </w:p>
    <w:p w14:paraId="694117F6" w14:textId="77777777" w:rsidR="00860470" w:rsidRDefault="00860470" w:rsidP="0086047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Qualys</w:t>
      </w:r>
      <w:proofErr w:type="spellEnd"/>
      <w:r>
        <w:rPr>
          <w:rFonts w:ascii="Segoe UI" w:hAnsi="Segoe UI" w:cs="Segoe UI"/>
          <w:color w:val="0D0D0D"/>
        </w:rPr>
        <w:t>: Plataforma de seguridad basada en la nube que proporciona evaluación de vulnerabilidades, cumplimiento normativo y monitoreo continuo de seguridad.</w:t>
      </w:r>
    </w:p>
    <w:p w14:paraId="01413A99" w14:textId="77777777" w:rsidR="00860470" w:rsidRDefault="00860470" w:rsidP="0086047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lastRenderedPageBreak/>
        <w:t>OpenVAS</w:t>
      </w:r>
      <w:proofErr w:type="spellEnd"/>
      <w:r>
        <w:rPr>
          <w:rFonts w:ascii="Segoe UI" w:hAnsi="Segoe UI" w:cs="Segoe UI"/>
          <w:color w:val="0D0D0D"/>
        </w:rPr>
        <w:t>: Escáner de vulnerabilidades de código abierto que realiza pruebas de seguridad automatizadas y detecta posibles problemas de seguridad en la red y los sistemas.</w:t>
      </w:r>
    </w:p>
    <w:p w14:paraId="3E71A738" w14:textId="77777777" w:rsidR="00860470" w:rsidRDefault="00860470" w:rsidP="0086047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Wireshark</w:t>
      </w:r>
      <w:r>
        <w:rPr>
          <w:rFonts w:ascii="Segoe UI" w:hAnsi="Segoe UI" w:cs="Segoe UI"/>
          <w:color w:val="0D0D0D"/>
        </w:rPr>
        <w:t>: Herramienta de análisis de protocolos de red que permite capturar y examinar el tráfico de la red para identificar posibles problemas de rendimiento y seguridad.</w:t>
      </w:r>
    </w:p>
    <w:p w14:paraId="2928EC8F" w14:textId="77777777" w:rsidR="00860470" w:rsidRDefault="00860470" w:rsidP="0086047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SonarQube</w:t>
      </w:r>
      <w:r>
        <w:rPr>
          <w:rFonts w:ascii="Segoe UI" w:hAnsi="Segoe UI" w:cs="Segoe UI"/>
          <w:color w:val="0D0D0D"/>
        </w:rPr>
        <w:t>: Plataforma de análisis estático de código que ayuda a identificar problemas de calidad del código, seguridad y mantenibilidad en aplicaciones y proyectos de software.</w:t>
      </w:r>
    </w:p>
    <w:p w14:paraId="2207E764" w14:textId="77777777" w:rsidR="00860470" w:rsidRDefault="00860470" w:rsidP="0086047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ZAP (</w:t>
      </w:r>
      <w:proofErr w:type="spellStart"/>
      <w:r>
        <w:rPr>
          <w:rStyle w:val="Textoennegrita"/>
          <w:rFonts w:ascii="Segoe UI" w:hAnsi="Segoe UI" w:cs="Segoe UI"/>
          <w:color w:val="0D0D0D"/>
          <w:bdr w:val="single" w:sz="2" w:space="0" w:color="E3E3E3" w:frame="1"/>
        </w:rPr>
        <w:t>Zed</w:t>
      </w:r>
      <w:proofErr w:type="spellEnd"/>
      <w:r>
        <w:rPr>
          <w:rStyle w:val="Textoennegrita"/>
          <w:rFonts w:ascii="Segoe UI" w:hAnsi="Segoe UI" w:cs="Segoe UI"/>
          <w:color w:val="0D0D0D"/>
          <w:bdr w:val="single" w:sz="2" w:space="0" w:color="E3E3E3" w:frame="1"/>
        </w:rPr>
        <w:t xml:space="preserve"> </w:t>
      </w:r>
      <w:proofErr w:type="spellStart"/>
      <w:r>
        <w:rPr>
          <w:rStyle w:val="Textoennegrita"/>
          <w:rFonts w:ascii="Segoe UI" w:hAnsi="Segoe UI" w:cs="Segoe UI"/>
          <w:color w:val="0D0D0D"/>
          <w:bdr w:val="single" w:sz="2" w:space="0" w:color="E3E3E3" w:frame="1"/>
        </w:rPr>
        <w:t>Attack</w:t>
      </w:r>
      <w:proofErr w:type="spellEnd"/>
      <w:r>
        <w:rPr>
          <w:rStyle w:val="Textoennegrita"/>
          <w:rFonts w:ascii="Segoe UI" w:hAnsi="Segoe UI" w:cs="Segoe UI"/>
          <w:color w:val="0D0D0D"/>
          <w:bdr w:val="single" w:sz="2" w:space="0" w:color="E3E3E3" w:frame="1"/>
        </w:rPr>
        <w:t xml:space="preserve"> Proxy)</w:t>
      </w:r>
      <w:r>
        <w:rPr>
          <w:rFonts w:ascii="Segoe UI" w:hAnsi="Segoe UI" w:cs="Segoe UI"/>
          <w:color w:val="0D0D0D"/>
        </w:rPr>
        <w:t>: Herramienta de seguridad de aplicaciones web (OWASP ZAP) que ayuda a identificar y solucionar vulnerabilidades en aplicaciones web y servicios API.</w:t>
      </w:r>
    </w:p>
    <w:p w14:paraId="2444BF12" w14:textId="77777777" w:rsidR="00860470" w:rsidRDefault="00860470" w:rsidP="0086047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Grafana</w:t>
      </w:r>
      <w:proofErr w:type="spellEnd"/>
      <w:r>
        <w:rPr>
          <w:rStyle w:val="Textoennegrita"/>
          <w:rFonts w:ascii="Segoe UI" w:hAnsi="Segoe UI" w:cs="Segoe UI"/>
          <w:color w:val="0D0D0D"/>
          <w:bdr w:val="single" w:sz="2" w:space="0" w:color="E3E3E3" w:frame="1"/>
        </w:rPr>
        <w:t xml:space="preserve"> y </w:t>
      </w:r>
      <w:proofErr w:type="spellStart"/>
      <w:r>
        <w:rPr>
          <w:rStyle w:val="Textoennegrita"/>
          <w:rFonts w:ascii="Segoe UI" w:hAnsi="Segoe UI" w:cs="Segoe UI"/>
          <w:color w:val="0D0D0D"/>
          <w:bdr w:val="single" w:sz="2" w:space="0" w:color="E3E3E3" w:frame="1"/>
        </w:rPr>
        <w:t>Prometheus</w:t>
      </w:r>
      <w:proofErr w:type="spellEnd"/>
      <w:r>
        <w:rPr>
          <w:rFonts w:ascii="Segoe UI" w:hAnsi="Segoe UI" w:cs="Segoe UI"/>
          <w:color w:val="0D0D0D"/>
        </w:rPr>
        <w:t>: Herramientas de monitoreo y visualización que ayudan a control</w:t>
      </w:r>
    </w:p>
    <w:p w14:paraId="2CED9C7E" w14:textId="052D3146" w:rsidR="00BB01B6" w:rsidRDefault="00F20DBE"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Auditorias más usadas en España</w:t>
      </w:r>
      <w:r w:rsidR="00BB01B6">
        <w:rPr>
          <w:rFonts w:ascii="Arial" w:hAnsi="Arial" w:cs="Arial"/>
          <w:sz w:val="40"/>
          <w:szCs w:val="40"/>
        </w:rPr>
        <w:t xml:space="preserve"> </w:t>
      </w:r>
      <w:proofErr w:type="spellStart"/>
      <w:r w:rsidR="00BB01B6">
        <w:rPr>
          <w:rFonts w:ascii="Arial" w:hAnsi="Arial" w:cs="Arial"/>
          <w:sz w:val="40"/>
          <w:szCs w:val="40"/>
        </w:rPr>
        <w:t>chatGPT</w:t>
      </w:r>
      <w:proofErr w:type="spellEnd"/>
      <w:r>
        <w:rPr>
          <w:rFonts w:ascii="Arial" w:hAnsi="Arial" w:cs="Arial"/>
          <w:sz w:val="40"/>
          <w:szCs w:val="40"/>
        </w:rPr>
        <w:t>.</w:t>
      </w:r>
    </w:p>
    <w:p w14:paraId="6EB98A2D" w14:textId="77777777"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En España, al igual que en otros países, existen varios tipos de auditorías que son comunes en el ámbito de las tecnologías de la información y la seguridad de la información. Estos son algunos de los tipos de auditorías más aplicados en España:</w:t>
      </w:r>
    </w:p>
    <w:p w14:paraId="5EF6DA08"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Auditoría de Seguridad de la Información (ISO 27001):</w:t>
      </w:r>
    </w:p>
    <w:p w14:paraId="3F173E25" w14:textId="77777777"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Esta auditoría se centra en evaluar la seguridad de la información y la gestión de riesgos en una organización de acuerdo con la norma ISO 27001. Se revisan los controles de seguridad implementados y se evalúa su eficacia para proteger los activos de información de la empresa.</w:t>
      </w:r>
    </w:p>
    <w:p w14:paraId="79B7F817"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Auditoría de Cumplimiento Normativo:</w:t>
      </w:r>
    </w:p>
    <w:p w14:paraId="21B584B7" w14:textId="77777777"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Este tipo de auditoría se enfoca en verificar el cumplimiento de regulaciones y normativas específicas aplicables a la organización, como el Reglamento General de Protección de Datos (GDPR), la Ley Orgánica de Protección de Datos Personales y garantía de los derechos digitales (LOPDGDD), la Ley de Servicios de la Sociedad de la Información y de Comercio Electrónico (LSSICE), entre otros.</w:t>
      </w:r>
    </w:p>
    <w:p w14:paraId="4BB12BC8"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3. Auditoría de Sistemas y Tecnologías de la Información:</w:t>
      </w:r>
    </w:p>
    <w:p w14:paraId="66E9868C" w14:textId="77777777"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Estas auditorías evalúan la infraestructura tecnológica, los sistemas informáticos y las redes de la organización para garantizar su integridad, disponibilidad y confidencialidad. Se revisan aspectos como la seguridad de la red, los sistemas operativos, las bases de datos, las políticas de acceso y control, entre otros.</w:t>
      </w:r>
    </w:p>
    <w:p w14:paraId="27DBA278"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Auditoría de Seguridad Informática y Penetración (</w:t>
      </w:r>
      <w:proofErr w:type="spellStart"/>
      <w:r>
        <w:rPr>
          <w:rFonts w:ascii="Segoe UI" w:hAnsi="Segoe UI" w:cs="Segoe UI"/>
          <w:color w:val="0D0D0D"/>
          <w:sz w:val="30"/>
          <w:szCs w:val="30"/>
        </w:rPr>
        <w:t>Ethical</w:t>
      </w:r>
      <w:proofErr w:type="spellEnd"/>
      <w:r>
        <w:rPr>
          <w:rFonts w:ascii="Segoe UI" w:hAnsi="Segoe UI" w:cs="Segoe UI"/>
          <w:color w:val="0D0D0D"/>
          <w:sz w:val="30"/>
          <w:szCs w:val="30"/>
        </w:rPr>
        <w:t xml:space="preserve"> Hacking):</w:t>
      </w:r>
    </w:p>
    <w:p w14:paraId="2FF4A7DE" w14:textId="77777777"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Este tipo de auditoría consiste en simular ataques informáticos controlados para identificar vulnerabilidades en los sistemas y redes de la organización. Los auditores actúan como hackers éticos para descubrir posibles puntos débiles y proponer medidas correctivas.</w:t>
      </w:r>
    </w:p>
    <w:p w14:paraId="57D8B40F"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5. Auditoría de Continuidad del Negocio y Recuperación ante Desastres:</w:t>
      </w:r>
    </w:p>
    <w:p w14:paraId="2F807712" w14:textId="77777777"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Estas auditorías evalúan la capacidad de la organización para mantener operaciones críticas durante y después de un desastre, así como su capacidad para recuperarse y volver a la normalidad. Se revisan los planes de continuidad del negocio, los procedimientos de recuperación ante desastres y la infraestructura de respaldo.</w:t>
      </w:r>
    </w:p>
    <w:p w14:paraId="6E64BC49"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 Auditoría de Cumplimiento Fiscal y Contable:</w:t>
      </w:r>
    </w:p>
    <w:p w14:paraId="2998390D" w14:textId="77777777"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Aunque no está directamente relacionada con la tecnología de la información, es importante mencionarla, ya que las empresas también deben cumplir con las obligaciones fiscales y contables. Esta auditoría se centra en verificar que la empresa cumpla con las leyes fiscales y contables vigentes.</w:t>
      </w:r>
    </w:p>
    <w:p w14:paraId="4FD17D5D"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Herramientas y Organismos Relevantes:</w:t>
      </w:r>
    </w:p>
    <w:p w14:paraId="32C34A3A" w14:textId="77777777" w:rsidR="00F20DBE" w:rsidRDefault="00F20DBE" w:rsidP="00F20D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Instituto Nacional de Ciberseguridad (INCIBE)</w:t>
      </w:r>
      <w:r>
        <w:rPr>
          <w:rFonts w:ascii="Segoe UI" w:hAnsi="Segoe UI" w:cs="Segoe UI"/>
          <w:color w:val="0D0D0D"/>
        </w:rPr>
        <w:t>: Ofrece recursos y servicios relacionados con la ciberseguridad, incluyendo auditorías y recomendaciones de seguridad.</w:t>
      </w:r>
    </w:p>
    <w:p w14:paraId="09036D10" w14:textId="77777777" w:rsidR="00F20DBE" w:rsidRDefault="00F20DBE" w:rsidP="00F20D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Agencia Española de Protección de Datos (AEPD)</w:t>
      </w:r>
      <w:r>
        <w:rPr>
          <w:rFonts w:ascii="Segoe UI" w:hAnsi="Segoe UI" w:cs="Segoe UI"/>
          <w:color w:val="0D0D0D"/>
        </w:rPr>
        <w:t>: Supervisa el cumplimiento de la normativa de protección de datos en España y puede llevar a cabo inspecciones y auditorías en empresas.</w:t>
      </w:r>
    </w:p>
    <w:p w14:paraId="637BB80E" w14:textId="77777777" w:rsidR="00F20DBE" w:rsidRDefault="00F20DBE" w:rsidP="00F20D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Entidades de Certificación</w:t>
      </w:r>
      <w:r>
        <w:rPr>
          <w:rFonts w:ascii="Segoe UI" w:hAnsi="Segoe UI" w:cs="Segoe UI"/>
          <w:color w:val="0D0D0D"/>
        </w:rPr>
        <w:t xml:space="preserve">: Como </w:t>
      </w:r>
      <w:proofErr w:type="spellStart"/>
      <w:r>
        <w:rPr>
          <w:rFonts w:ascii="Segoe UI" w:hAnsi="Segoe UI" w:cs="Segoe UI"/>
          <w:color w:val="0D0D0D"/>
        </w:rPr>
        <w:t>Applus</w:t>
      </w:r>
      <w:proofErr w:type="spellEnd"/>
      <w:r>
        <w:rPr>
          <w:rFonts w:ascii="Segoe UI" w:hAnsi="Segoe UI" w:cs="Segoe UI"/>
          <w:color w:val="0D0D0D"/>
        </w:rPr>
        <w:t xml:space="preserve">+, Bureau Veritas, TÜV </w:t>
      </w:r>
      <w:proofErr w:type="spellStart"/>
      <w:r>
        <w:rPr>
          <w:rFonts w:ascii="Segoe UI" w:hAnsi="Segoe UI" w:cs="Segoe UI"/>
          <w:color w:val="0D0D0D"/>
        </w:rPr>
        <w:t>Rheinland</w:t>
      </w:r>
      <w:proofErr w:type="spellEnd"/>
      <w:r>
        <w:rPr>
          <w:rFonts w:ascii="Segoe UI" w:hAnsi="Segoe UI" w:cs="Segoe UI"/>
          <w:color w:val="0D0D0D"/>
        </w:rPr>
        <w:t>, entre otros, que pueden realizar auditorías y emitir certificaciones de cumplimiento normativo y de seguridad.</w:t>
      </w:r>
    </w:p>
    <w:p w14:paraId="3A264BAD" w14:textId="347A0EAE" w:rsidR="006D0C3D" w:rsidRPr="00F20DBE" w:rsidRDefault="00F20DBE" w:rsidP="00F20DBE">
      <w:pPr>
        <w:pStyle w:val="Ttulo2"/>
        <w:rPr>
          <w:rFonts w:ascii="Arial" w:hAnsi="Arial" w:cs="Arial"/>
          <w:sz w:val="40"/>
          <w:szCs w:val="40"/>
        </w:rPr>
      </w:pPr>
      <w:r w:rsidRPr="00F20DBE">
        <w:rPr>
          <w:rFonts w:ascii="Arial" w:hAnsi="Arial" w:cs="Arial"/>
          <w:sz w:val="40"/>
          <w:szCs w:val="40"/>
        </w:rPr>
        <w:lastRenderedPageBreak/>
        <w:t>Resumen 27001.</w:t>
      </w:r>
    </w:p>
    <w:p w14:paraId="28B236A0" w14:textId="77777777" w:rsidR="00506E6C" w:rsidRDefault="00506E6C"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0A3A4335" w14:textId="637F60D2"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 norma ISO 27001 es un estándar internacional que establece los requisitos para un sistema de gestión de la seguridad de la información (SGSI). Aquí tienes los puntos clave de la auditoría con la ISO 27001:</w:t>
      </w:r>
    </w:p>
    <w:p w14:paraId="783106BE"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Contexto de la Organización:</w:t>
      </w:r>
    </w:p>
    <w:p w14:paraId="0BDC9399" w14:textId="77777777" w:rsidR="00F20DBE" w:rsidRDefault="00F20DBE" w:rsidP="00F20DB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Alcance del SGSI</w:t>
      </w:r>
      <w:r>
        <w:rPr>
          <w:rFonts w:ascii="Segoe UI" w:hAnsi="Segoe UI" w:cs="Segoe UI"/>
          <w:color w:val="0D0D0D"/>
        </w:rPr>
        <w:t>: Define los límites y la aplicación del sistema de gestión de seguridad de la información en la organización.</w:t>
      </w:r>
    </w:p>
    <w:p w14:paraId="28170FB4" w14:textId="77777777" w:rsidR="00F20DBE" w:rsidRDefault="00F20DBE" w:rsidP="00F20DB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Contexto de la Organización</w:t>
      </w:r>
      <w:r>
        <w:rPr>
          <w:rFonts w:ascii="Segoe UI" w:hAnsi="Segoe UI" w:cs="Segoe UI"/>
          <w:color w:val="0D0D0D"/>
        </w:rPr>
        <w:t>: Identificación de las partes interesadas relevantes y sus requisitos, así como el contexto en el que opera la organización.</w:t>
      </w:r>
    </w:p>
    <w:p w14:paraId="17C22BEF"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Liderazgo y Compromiso:</w:t>
      </w:r>
    </w:p>
    <w:p w14:paraId="0F1C2481" w14:textId="77777777" w:rsidR="00F20DBE" w:rsidRDefault="00F20DBE" w:rsidP="00F20DB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Compromiso de la Dirección</w:t>
      </w:r>
      <w:r>
        <w:rPr>
          <w:rFonts w:ascii="Segoe UI" w:hAnsi="Segoe UI" w:cs="Segoe UI"/>
          <w:color w:val="0D0D0D"/>
        </w:rPr>
        <w:t>: La alta dirección debe demostrar liderazgo y compromiso con la seguridad de la información.</w:t>
      </w:r>
    </w:p>
    <w:p w14:paraId="45B11093" w14:textId="77777777" w:rsidR="00F20DBE" w:rsidRDefault="00F20DBE" w:rsidP="00F20DB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Política de Seguridad de la Información (PSI)</w:t>
      </w:r>
      <w:r>
        <w:rPr>
          <w:rFonts w:ascii="Segoe UI" w:hAnsi="Segoe UI" w:cs="Segoe UI"/>
          <w:color w:val="0D0D0D"/>
        </w:rPr>
        <w:t>: Definición de los objetivos y compromisos de seguridad de la información de la organización.</w:t>
      </w:r>
    </w:p>
    <w:p w14:paraId="34D5BB95"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 Planificación:</w:t>
      </w:r>
    </w:p>
    <w:p w14:paraId="068A175A" w14:textId="77777777" w:rsidR="00F20DBE" w:rsidRDefault="00F20DBE" w:rsidP="00F20D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Análisis de Riesgos</w:t>
      </w:r>
      <w:r>
        <w:rPr>
          <w:rFonts w:ascii="Segoe UI" w:hAnsi="Segoe UI" w:cs="Segoe UI"/>
          <w:color w:val="0D0D0D"/>
        </w:rPr>
        <w:t>: Identificación de los riesgos para la seguridad de la información y la evaluación de su impacto.</w:t>
      </w:r>
    </w:p>
    <w:p w14:paraId="7AAE9176" w14:textId="77777777" w:rsidR="00F20DBE" w:rsidRDefault="00F20DBE" w:rsidP="00F20DB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Tratamiento de Riesgos</w:t>
      </w:r>
      <w:r>
        <w:rPr>
          <w:rFonts w:ascii="Segoe UI" w:hAnsi="Segoe UI" w:cs="Segoe UI"/>
          <w:color w:val="0D0D0D"/>
        </w:rPr>
        <w:t>: Definición de medidas de seguridad para mitigar los riesgos identificados.</w:t>
      </w:r>
    </w:p>
    <w:p w14:paraId="160F5DCC"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Soporte:</w:t>
      </w:r>
    </w:p>
    <w:p w14:paraId="668E0D62" w14:textId="77777777" w:rsidR="00F20DBE" w:rsidRDefault="00F20DBE" w:rsidP="00F20DB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Recursos</w:t>
      </w:r>
      <w:r>
        <w:rPr>
          <w:rFonts w:ascii="Segoe UI" w:hAnsi="Segoe UI" w:cs="Segoe UI"/>
          <w:color w:val="0D0D0D"/>
        </w:rPr>
        <w:t>: Asegurar que la organización disponga de los recursos necesarios para implementar y mantener el SGSI.</w:t>
      </w:r>
    </w:p>
    <w:p w14:paraId="72A4643B" w14:textId="77777777" w:rsidR="00F20DBE" w:rsidRDefault="00F20DBE" w:rsidP="00F20DB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Competencia</w:t>
      </w:r>
      <w:r>
        <w:rPr>
          <w:rFonts w:ascii="Segoe UI" w:hAnsi="Segoe UI" w:cs="Segoe UI"/>
          <w:color w:val="0D0D0D"/>
        </w:rPr>
        <w:t>: Asegurar que el personal tenga la competencia necesaria para desempeñar sus funciones en relación con la seguridad de la información.</w:t>
      </w:r>
    </w:p>
    <w:p w14:paraId="27A62066"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5. Operación:</w:t>
      </w:r>
    </w:p>
    <w:p w14:paraId="2B35B15D" w14:textId="77777777" w:rsidR="00F20DBE" w:rsidRDefault="00F20DBE" w:rsidP="00F20DB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Gestión de Cambios</w:t>
      </w:r>
      <w:r>
        <w:rPr>
          <w:rFonts w:ascii="Segoe UI" w:hAnsi="Segoe UI" w:cs="Segoe UI"/>
          <w:color w:val="0D0D0D"/>
        </w:rPr>
        <w:t>: Procesos para gestionar cambios que puedan afectar a la seguridad de la información.</w:t>
      </w:r>
    </w:p>
    <w:p w14:paraId="45E1FB20" w14:textId="77777777" w:rsidR="00F20DBE" w:rsidRDefault="00F20DBE" w:rsidP="00F20DB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Gestión de Incidentes de Seguridad</w:t>
      </w:r>
      <w:r>
        <w:rPr>
          <w:rFonts w:ascii="Segoe UI" w:hAnsi="Segoe UI" w:cs="Segoe UI"/>
          <w:color w:val="0D0D0D"/>
        </w:rPr>
        <w:t>: Procedimientos para detectar, reportar y responder a incidentes de seguridad.</w:t>
      </w:r>
    </w:p>
    <w:p w14:paraId="096BD943"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 Evaluación del Desempeño:</w:t>
      </w:r>
    </w:p>
    <w:p w14:paraId="097AA2A1" w14:textId="77777777" w:rsidR="00F20DBE" w:rsidRDefault="00F20DBE" w:rsidP="00F20DBE">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Auditorías Internas</w:t>
      </w:r>
      <w:r>
        <w:rPr>
          <w:rFonts w:ascii="Segoe UI" w:hAnsi="Segoe UI" w:cs="Segoe UI"/>
          <w:color w:val="0D0D0D"/>
        </w:rPr>
        <w:t xml:space="preserve">: Realización de auditorías internas periódicas para evaluar el cumplimiento del SGSI </w:t>
      </w:r>
      <w:proofErr w:type="spellStart"/>
      <w:r>
        <w:rPr>
          <w:rFonts w:ascii="Segoe UI" w:hAnsi="Segoe UI" w:cs="Segoe UI"/>
          <w:color w:val="0D0D0D"/>
        </w:rPr>
        <w:t>y</w:t>
      </w:r>
      <w:proofErr w:type="spellEnd"/>
      <w:r>
        <w:rPr>
          <w:rFonts w:ascii="Segoe UI" w:hAnsi="Segoe UI" w:cs="Segoe UI"/>
          <w:color w:val="0D0D0D"/>
        </w:rPr>
        <w:t xml:space="preserve"> identificar áreas de mejora.</w:t>
      </w:r>
    </w:p>
    <w:p w14:paraId="40BDB24F" w14:textId="77777777" w:rsidR="00F20DBE" w:rsidRDefault="00F20DBE" w:rsidP="00F20DBE">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Revisión por la Dirección</w:t>
      </w:r>
      <w:r>
        <w:rPr>
          <w:rFonts w:ascii="Segoe UI" w:hAnsi="Segoe UI" w:cs="Segoe UI"/>
          <w:color w:val="0D0D0D"/>
        </w:rPr>
        <w:t>: Revisión regular del desempeño del SGSI por parte de la alta dirección.</w:t>
      </w:r>
    </w:p>
    <w:p w14:paraId="486E66E7"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7. Mejora:</w:t>
      </w:r>
    </w:p>
    <w:p w14:paraId="4E6E7C77" w14:textId="77777777" w:rsidR="00F20DBE" w:rsidRDefault="00F20DBE" w:rsidP="00F20DB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Acciones Correctivas y Preventivas</w:t>
      </w:r>
      <w:r>
        <w:rPr>
          <w:rFonts w:ascii="Segoe UI" w:hAnsi="Segoe UI" w:cs="Segoe UI"/>
          <w:color w:val="0D0D0D"/>
        </w:rPr>
        <w:t>: Procesos para identificar, abordar y prevenir no conformidades y mejorar continuamente el SGSI.</w:t>
      </w:r>
    </w:p>
    <w:p w14:paraId="7FA9C52E" w14:textId="77777777" w:rsidR="00F20DBE" w:rsidRDefault="00F20DBE" w:rsidP="00F20DBE">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Puntos Clave durante la Auditoría:</w:t>
      </w:r>
    </w:p>
    <w:p w14:paraId="2EFE81C1" w14:textId="77777777" w:rsidR="00F20DBE" w:rsidRDefault="00F20DBE" w:rsidP="00F20DB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Conformidad con los Requisitos de la Norma</w:t>
      </w:r>
      <w:r>
        <w:rPr>
          <w:rFonts w:ascii="Segoe UI" w:hAnsi="Segoe UI" w:cs="Segoe UI"/>
          <w:color w:val="0D0D0D"/>
        </w:rPr>
        <w:t>: Verificar que el SGSI cumpla con los requisitos de la ISO 27001.</w:t>
      </w:r>
    </w:p>
    <w:p w14:paraId="74C48F51" w14:textId="77777777" w:rsidR="00F20DBE" w:rsidRDefault="00F20DBE" w:rsidP="00F20DB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Implementación Efectiva de Controles</w:t>
      </w:r>
      <w:r>
        <w:rPr>
          <w:rFonts w:ascii="Segoe UI" w:hAnsi="Segoe UI" w:cs="Segoe UI"/>
          <w:color w:val="0D0D0D"/>
        </w:rPr>
        <w:t>: Comprobar que se hayan implementado los controles de seguridad de la información necesarios para mitigar los riesgos identificados.</w:t>
      </w:r>
    </w:p>
    <w:p w14:paraId="33BB1E32" w14:textId="77777777" w:rsidR="00F20DBE" w:rsidRDefault="00F20DBE" w:rsidP="00F20DB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Documentación del SGSI</w:t>
      </w:r>
      <w:r>
        <w:rPr>
          <w:rFonts w:ascii="Segoe UI" w:hAnsi="Segoe UI" w:cs="Segoe UI"/>
          <w:color w:val="0D0D0D"/>
        </w:rPr>
        <w:t>: Revisar la documentación del SGSI, incluyendo la política de seguridad de la información, los procedimientos y los registros.</w:t>
      </w:r>
    </w:p>
    <w:p w14:paraId="2C82431A" w14:textId="77777777" w:rsidR="00F20DBE" w:rsidRDefault="00F20DBE" w:rsidP="00F20DB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Seguimiento y Mejora Continua</w:t>
      </w:r>
      <w:r>
        <w:rPr>
          <w:rFonts w:ascii="Segoe UI" w:hAnsi="Segoe UI" w:cs="Segoe UI"/>
          <w:color w:val="0D0D0D"/>
        </w:rPr>
        <w:t>: Evaluar la eficacia del SGSI y la capacidad de la organización para identificar y abordar áreas de mejora.</w:t>
      </w:r>
    </w:p>
    <w:p w14:paraId="1C54F53E" w14:textId="77777777" w:rsidR="00F20DBE" w:rsidRDefault="00F20DBE" w:rsidP="00F20DB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Participación de las Partes Interesadas</w:t>
      </w:r>
      <w:r>
        <w:rPr>
          <w:rFonts w:ascii="Segoe UI" w:hAnsi="Segoe UI" w:cs="Segoe UI"/>
          <w:color w:val="0D0D0D"/>
        </w:rPr>
        <w:t>: Consultar con diferentes partes interesadas para obtener una comprensión completa de la implementación del SGSI y su efectividad.</w:t>
      </w:r>
    </w:p>
    <w:p w14:paraId="0251193A" w14:textId="77777777" w:rsidR="00F20DBE" w:rsidRDefault="00F20DBE" w:rsidP="00F20DBE">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Auditoría Externa</w:t>
      </w:r>
      <w:r>
        <w:rPr>
          <w:rFonts w:ascii="Segoe UI" w:hAnsi="Segoe UI" w:cs="Segoe UI"/>
          <w:color w:val="0D0D0D"/>
        </w:rPr>
        <w:t>: Realizar la auditoría por parte de un organismo externo independiente para obtener una validación objetiva del cumplimiento de la norma.</w:t>
      </w:r>
    </w:p>
    <w:p w14:paraId="7C418768" w14:textId="77777777" w:rsidR="00F20DBE" w:rsidRDefault="00F20DBE" w:rsidP="00F20D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Una auditoría exitosa con ISO 27001 garantiza que la organización tenga un sistema de gestión de seguridad de la información sólido y efectivo, lo que ayuda a proteger los activos de información y a mantener la confianza de las partes interesadas.</w:t>
      </w:r>
    </w:p>
    <w:p w14:paraId="0201B619" w14:textId="77777777" w:rsidR="00F20DBE" w:rsidRDefault="00F20DBE" w:rsidP="006D0C3D">
      <w:pPr>
        <w:rPr>
          <w:rFonts w:ascii="Segoe UI" w:eastAsia="Times New Roman" w:hAnsi="Segoe UI" w:cs="Segoe UI"/>
          <w:color w:val="0D0D0D"/>
          <w:kern w:val="0"/>
          <w:sz w:val="24"/>
          <w:szCs w:val="24"/>
          <w:lang w:eastAsia="es-ES"/>
          <w14:ligatures w14:val="none"/>
        </w:rPr>
      </w:pPr>
    </w:p>
    <w:p w14:paraId="1A1CC3DF" w14:textId="77777777" w:rsidR="00F10B83" w:rsidRPr="006D0C3D" w:rsidRDefault="00F10B83" w:rsidP="006D0C3D"/>
    <w:sectPr w:rsidR="00F10B83"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CDDA" w14:textId="77777777" w:rsidR="00A4186A" w:rsidRDefault="00A4186A" w:rsidP="00AB0518">
      <w:pPr>
        <w:spacing w:after="0" w:line="240" w:lineRule="auto"/>
      </w:pPr>
      <w:r>
        <w:separator/>
      </w:r>
    </w:p>
  </w:endnote>
  <w:endnote w:type="continuationSeparator" w:id="0">
    <w:p w14:paraId="5297F5CD" w14:textId="77777777" w:rsidR="00A4186A" w:rsidRDefault="00A4186A"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3E43" w14:textId="77777777" w:rsidR="00A4186A" w:rsidRDefault="00A4186A" w:rsidP="00AB0518">
      <w:pPr>
        <w:spacing w:after="0" w:line="240" w:lineRule="auto"/>
      </w:pPr>
      <w:r>
        <w:separator/>
      </w:r>
    </w:p>
  </w:footnote>
  <w:footnote w:type="continuationSeparator" w:id="0">
    <w:p w14:paraId="47536D34" w14:textId="77777777" w:rsidR="00A4186A" w:rsidRDefault="00A4186A"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344"/>
    <w:multiLevelType w:val="multilevel"/>
    <w:tmpl w:val="27F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759E5"/>
    <w:multiLevelType w:val="multilevel"/>
    <w:tmpl w:val="E98C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13123"/>
    <w:multiLevelType w:val="multilevel"/>
    <w:tmpl w:val="9FDA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52F6F"/>
    <w:multiLevelType w:val="multilevel"/>
    <w:tmpl w:val="C82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434E6A"/>
    <w:multiLevelType w:val="multilevel"/>
    <w:tmpl w:val="E0B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30148C"/>
    <w:multiLevelType w:val="multilevel"/>
    <w:tmpl w:val="FB48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50831"/>
    <w:multiLevelType w:val="multilevel"/>
    <w:tmpl w:val="BD2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C37A52"/>
    <w:multiLevelType w:val="multilevel"/>
    <w:tmpl w:val="C8B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94148"/>
    <w:multiLevelType w:val="multilevel"/>
    <w:tmpl w:val="51D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2307C"/>
    <w:multiLevelType w:val="multilevel"/>
    <w:tmpl w:val="8210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A50305"/>
    <w:multiLevelType w:val="multilevel"/>
    <w:tmpl w:val="224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911406"/>
    <w:multiLevelType w:val="multilevel"/>
    <w:tmpl w:val="9A148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2"/>
  </w:num>
  <w:num w:numId="2" w16cid:durableId="1187060767">
    <w:abstractNumId w:val="11"/>
  </w:num>
  <w:num w:numId="3" w16cid:durableId="181627065">
    <w:abstractNumId w:val="13"/>
  </w:num>
  <w:num w:numId="4" w16cid:durableId="1308704269">
    <w:abstractNumId w:val="0"/>
  </w:num>
  <w:num w:numId="5" w16cid:durableId="862128905">
    <w:abstractNumId w:val="5"/>
  </w:num>
  <w:num w:numId="6" w16cid:durableId="400912161">
    <w:abstractNumId w:val="7"/>
  </w:num>
  <w:num w:numId="7" w16cid:durableId="199441223">
    <w:abstractNumId w:val="4"/>
  </w:num>
  <w:num w:numId="8" w16cid:durableId="1231841026">
    <w:abstractNumId w:val="12"/>
  </w:num>
  <w:num w:numId="9" w16cid:durableId="138114766">
    <w:abstractNumId w:val="3"/>
  </w:num>
  <w:num w:numId="10" w16cid:durableId="2081755266">
    <w:abstractNumId w:val="10"/>
  </w:num>
  <w:num w:numId="11" w16cid:durableId="1949853839">
    <w:abstractNumId w:val="1"/>
  </w:num>
  <w:num w:numId="12" w16cid:durableId="1953397533">
    <w:abstractNumId w:val="8"/>
  </w:num>
  <w:num w:numId="13" w16cid:durableId="1835950442">
    <w:abstractNumId w:val="9"/>
  </w:num>
  <w:num w:numId="14" w16cid:durableId="15102201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C1FB7"/>
    <w:rsid w:val="00161CB8"/>
    <w:rsid w:val="002205AC"/>
    <w:rsid w:val="003233EF"/>
    <w:rsid w:val="00506E6C"/>
    <w:rsid w:val="005326A2"/>
    <w:rsid w:val="006215B9"/>
    <w:rsid w:val="006530F4"/>
    <w:rsid w:val="0066103F"/>
    <w:rsid w:val="006D0C3D"/>
    <w:rsid w:val="006E7675"/>
    <w:rsid w:val="008103B4"/>
    <w:rsid w:val="00817289"/>
    <w:rsid w:val="00860470"/>
    <w:rsid w:val="00894E45"/>
    <w:rsid w:val="008D25F2"/>
    <w:rsid w:val="00A4186A"/>
    <w:rsid w:val="00AB0518"/>
    <w:rsid w:val="00B03F87"/>
    <w:rsid w:val="00BB01B6"/>
    <w:rsid w:val="00CA1FD3"/>
    <w:rsid w:val="00CB205C"/>
    <w:rsid w:val="00CF56F3"/>
    <w:rsid w:val="00E8751F"/>
    <w:rsid w:val="00F10B83"/>
    <w:rsid w:val="00F20DBE"/>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822549280">
      <w:bodyDiv w:val="1"/>
      <w:marLeft w:val="0"/>
      <w:marRight w:val="0"/>
      <w:marTop w:val="0"/>
      <w:marBottom w:val="0"/>
      <w:divBdr>
        <w:top w:val="none" w:sz="0" w:space="0" w:color="auto"/>
        <w:left w:val="none" w:sz="0" w:space="0" w:color="auto"/>
        <w:bottom w:val="none" w:sz="0" w:space="0" w:color="auto"/>
        <w:right w:val="none" w:sz="0" w:space="0" w:color="auto"/>
      </w:divBdr>
    </w:div>
    <w:div w:id="1046101543">
      <w:bodyDiv w:val="1"/>
      <w:marLeft w:val="0"/>
      <w:marRight w:val="0"/>
      <w:marTop w:val="0"/>
      <w:marBottom w:val="0"/>
      <w:divBdr>
        <w:top w:val="none" w:sz="0" w:space="0" w:color="auto"/>
        <w:left w:val="none" w:sz="0" w:space="0" w:color="auto"/>
        <w:bottom w:val="none" w:sz="0" w:space="0" w:color="auto"/>
        <w:right w:val="none" w:sz="0" w:space="0" w:color="auto"/>
      </w:divBdr>
    </w:div>
    <w:div w:id="18948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1646</Words>
  <Characters>9057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21</cp:revision>
  <dcterms:created xsi:type="dcterms:W3CDTF">2024-04-28T10:01:00Z</dcterms:created>
  <dcterms:modified xsi:type="dcterms:W3CDTF">2024-05-12T11:07:00Z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2024-05-06T08:03:23Z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a40c49e3-0a55-4ffe-8454-23368e7da73b</vt:lpwstr>
  </property>
  <property fmtid="{D5CDD505-2E9C-101B-9397-08002B2CF9AE}" pid="9" name="MSIP_Label_0359f705-2ba0-454b-9cfc-6ce5bcaac040_ContentBits">
    <vt:lpwstr>2</vt:lpwstr>
  </property>
</Properties>
</file>