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84FC" w14:textId="0D14B4A8" w:rsidR="006215B9" w:rsidRPr="002205AC" w:rsidRDefault="004A3E00" w:rsidP="006E7675">
      <w:pPr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 w:rsidRPr="004A3E00">
        <w:rPr>
          <w:rFonts w:ascii="Arial" w:hAnsi="Arial" w:cs="Arial"/>
          <w:b/>
          <w:bCs/>
          <w:sz w:val="56"/>
          <w:szCs w:val="56"/>
          <w:u w:val="single"/>
        </w:rPr>
        <w:t>Calidad en los Sistemas de Información: Calidad de código, seguridad y accesibilidad. Pruebas Unitarias, de cobertura y rendimiento</w:t>
      </w:r>
      <w:r>
        <w:rPr>
          <w:rFonts w:ascii="Arial" w:hAnsi="Arial" w:cs="Arial"/>
          <w:b/>
          <w:bCs/>
          <w:sz w:val="56"/>
          <w:szCs w:val="56"/>
          <w:u w:val="single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6E7675" w14:paraId="35FD58A3" w14:textId="77777777" w:rsidTr="006E7675">
        <w:trPr>
          <w:trHeight w:val="617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2B21C87" w14:textId="77777777" w:rsidR="006E7675" w:rsidRPr="003233EF" w:rsidRDefault="006E7675" w:rsidP="002232DA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Enlaces</w:t>
            </w:r>
          </w:p>
        </w:tc>
      </w:tr>
      <w:tr w:rsidR="006E7675" w14:paraId="0B9BE52E" w14:textId="77777777" w:rsidTr="006E7675">
        <w:trPr>
          <w:trHeight w:val="1405"/>
          <w:jc w:val="center"/>
        </w:trPr>
        <w:tc>
          <w:tcPr>
            <w:tcW w:w="8494" w:type="dxa"/>
          </w:tcPr>
          <w:p w14:paraId="126277AA" w14:textId="2C1AB3D1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5EF87D80" w14:textId="77777777" w:rsidR="006E7675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6695604A" w14:textId="584141AA" w:rsidR="000C1FB7" w:rsidRDefault="000C1FB7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6C61EF47" w14:textId="77777777" w:rsidTr="006E7675">
        <w:trPr>
          <w:trHeight w:val="701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6B3D792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Videos</w:t>
            </w:r>
          </w:p>
        </w:tc>
      </w:tr>
      <w:tr w:rsidR="006E7675" w14:paraId="79BDAEC6" w14:textId="77777777" w:rsidTr="006E7675">
        <w:trPr>
          <w:trHeight w:val="1408"/>
          <w:jc w:val="center"/>
        </w:trPr>
        <w:tc>
          <w:tcPr>
            <w:tcW w:w="8494" w:type="dxa"/>
          </w:tcPr>
          <w:p w14:paraId="04255EB9" w14:textId="6A7F145A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28AF9049" w14:textId="40F667E4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723F1962" w14:textId="37D3C1A2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3CF76CB5" w14:textId="77777777" w:rsidTr="006E7675">
        <w:trPr>
          <w:trHeight w:val="703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CE6CA9A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Apuntes</w:t>
            </w:r>
          </w:p>
        </w:tc>
      </w:tr>
      <w:tr w:rsidR="006E7675" w:rsidRPr="003D7117" w14:paraId="53592AAF" w14:textId="77777777" w:rsidTr="006E7675">
        <w:trPr>
          <w:jc w:val="center"/>
        </w:trPr>
        <w:tc>
          <w:tcPr>
            <w:tcW w:w="8494" w:type="dxa"/>
          </w:tcPr>
          <w:p w14:paraId="7B1231D8" w14:textId="5F1250E2" w:rsidR="006E7675" w:rsidRPr="00894E45" w:rsidRDefault="00000000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hyperlink w:anchor="_Resumen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Primer R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esumen chatGPT</w:t>
              </w:r>
            </w:hyperlink>
          </w:p>
          <w:p w14:paraId="31A379E9" w14:textId="056C7915" w:rsidR="006E7675" w:rsidRDefault="00000000" w:rsidP="002232DA">
            <w:pPr>
              <w:jc w:val="center"/>
              <w:rPr>
                <w:rStyle w:val="Hipervnculo"/>
                <w:rFonts w:ascii="Arial" w:hAnsi="Arial" w:cs="Arial"/>
                <w:sz w:val="36"/>
                <w:szCs w:val="36"/>
              </w:rPr>
            </w:pPr>
            <w:hyperlink w:anchor="_Resumen_CAP1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 xml:space="preserve">Segundo Resumen 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chatGPT</w:t>
              </w:r>
            </w:hyperlink>
          </w:p>
          <w:p w14:paraId="040F205C" w14:textId="141CD852" w:rsidR="003233EF" w:rsidRPr="00894E45" w:rsidRDefault="003233EF" w:rsidP="002232DA">
            <w:pPr>
              <w:jc w:val="center"/>
            </w:pPr>
          </w:p>
        </w:tc>
      </w:tr>
    </w:tbl>
    <w:p w14:paraId="12FCE812" w14:textId="4E64059B" w:rsidR="006D0C3D" w:rsidRPr="00894E45" w:rsidRDefault="006D0C3D" w:rsidP="006E7675">
      <w:pPr>
        <w:rPr>
          <w:rFonts w:ascii="Arial" w:hAnsi="Arial" w:cs="Arial"/>
          <w:sz w:val="40"/>
          <w:szCs w:val="40"/>
        </w:rPr>
      </w:pPr>
      <w:r w:rsidRPr="00894E45">
        <w:rPr>
          <w:rFonts w:ascii="Arial" w:hAnsi="Arial" w:cs="Arial"/>
          <w:sz w:val="40"/>
          <w:szCs w:val="40"/>
        </w:rPr>
        <w:t xml:space="preserve"> </w:t>
      </w:r>
    </w:p>
    <w:p w14:paraId="040032F4" w14:textId="270D9A3F" w:rsidR="006D0C3D" w:rsidRDefault="00F10B83" w:rsidP="006D0C3D">
      <w:pPr>
        <w:pStyle w:val="Ttulo2"/>
        <w:rPr>
          <w:rFonts w:ascii="Arial" w:hAnsi="Arial" w:cs="Arial"/>
          <w:sz w:val="40"/>
          <w:szCs w:val="40"/>
        </w:rPr>
      </w:pPr>
      <w:bookmarkStart w:id="0" w:name="_Título_Apunte1"/>
      <w:bookmarkStart w:id="1" w:name="_Resumen_chatGPT"/>
      <w:bookmarkEnd w:id="0"/>
      <w:bookmarkEnd w:id="1"/>
      <w:r>
        <w:rPr>
          <w:rFonts w:ascii="Arial" w:hAnsi="Arial" w:cs="Arial"/>
          <w:sz w:val="40"/>
          <w:szCs w:val="40"/>
        </w:rPr>
        <w:t xml:space="preserve">Primer </w:t>
      </w:r>
      <w:r w:rsidR="002205AC">
        <w:rPr>
          <w:rFonts w:ascii="Arial" w:hAnsi="Arial" w:cs="Arial"/>
          <w:sz w:val="40"/>
          <w:szCs w:val="40"/>
        </w:rPr>
        <w:t>Resumen chatGPT</w:t>
      </w:r>
    </w:p>
    <w:p w14:paraId="5CBF08E2" w14:textId="77777777" w:rsidR="004A3E00" w:rsidRDefault="004A3E00" w:rsidP="004A3E0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br/>
        <w:t>La calidad en los sistemas de información abarca varios aspectos, incluyendo la calidad del código, la seguridad, la accesibilidad y el rendimiento. Aquí te hablo en detalle sobre cada uno de estos aspectos, así como las pruebas unitarias, de cobertura y rendimiento, junto con algunas de las herramientas más utilizadas para implementarlos:</w:t>
      </w:r>
    </w:p>
    <w:p w14:paraId="27C4B512" w14:textId="77777777" w:rsidR="004A3E00" w:rsidRDefault="004A3E00" w:rsidP="004A3E00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>Calidad del Código:</w:t>
      </w:r>
    </w:p>
    <w:p w14:paraId="40634DC1" w14:textId="77777777" w:rsidR="004A3E00" w:rsidRDefault="004A3E00" w:rsidP="004A3E00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Mantenibilidad</w:t>
      </w:r>
      <w:r>
        <w:rPr>
          <w:rFonts w:ascii="Segoe UI" w:hAnsi="Segoe UI" w:cs="Segoe UI"/>
          <w:color w:val="0D0D0D"/>
        </w:rPr>
        <w:t>: El código debe ser fácil de entender y modificar. Se deben seguir buenas prácticas de programación y mantener un diseño limpio y modular.</w:t>
      </w:r>
    </w:p>
    <w:p w14:paraId="3CAAB344" w14:textId="77777777" w:rsidR="004A3E00" w:rsidRDefault="004A3E00" w:rsidP="004A3E00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Legibilidad</w:t>
      </w:r>
      <w:r>
        <w:rPr>
          <w:rFonts w:ascii="Segoe UI" w:hAnsi="Segoe UI" w:cs="Segoe UI"/>
          <w:color w:val="0D0D0D"/>
        </w:rPr>
        <w:t>: El código debe ser claro y comprensible. Se deben utilizar nombres de variables y funciones descriptivos y seguir convenciones de estilo de código.</w:t>
      </w:r>
    </w:p>
    <w:p w14:paraId="7BABFC7C" w14:textId="77777777" w:rsidR="004A3E00" w:rsidRDefault="004A3E00" w:rsidP="004A3E00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Reutilización</w:t>
      </w:r>
      <w:r>
        <w:rPr>
          <w:rFonts w:ascii="Segoe UI" w:hAnsi="Segoe UI" w:cs="Segoe UI"/>
          <w:color w:val="0D0D0D"/>
        </w:rPr>
        <w:t>: Se deben evitar duplicaciones de código y fomentar la reutilización de componentes y funciones.</w:t>
      </w:r>
    </w:p>
    <w:p w14:paraId="10021783" w14:textId="77777777" w:rsidR="004A3E00" w:rsidRDefault="004A3E00" w:rsidP="004A3E00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Seguridad:</w:t>
      </w:r>
    </w:p>
    <w:p w14:paraId="3B4CB6CF" w14:textId="77777777" w:rsidR="004A3E00" w:rsidRDefault="004A3E00" w:rsidP="004A3E00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Prevención de Vulnerabilidades</w:t>
      </w:r>
      <w:r>
        <w:rPr>
          <w:rFonts w:ascii="Segoe UI" w:hAnsi="Segoe UI" w:cs="Segoe UI"/>
          <w:color w:val="0D0D0D"/>
        </w:rPr>
        <w:t>: El código debe ser revisado para evitar vulnerabilidades comunes, como inyección de SQL, cross-site scripting (XSS) y otros ataques conocidos.</w:t>
      </w:r>
    </w:p>
    <w:p w14:paraId="090E0236" w14:textId="77777777" w:rsidR="004A3E00" w:rsidRDefault="004A3E00" w:rsidP="004A3E00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Autenticación y Autorización</w:t>
      </w:r>
      <w:r>
        <w:rPr>
          <w:rFonts w:ascii="Segoe UI" w:hAnsi="Segoe UI" w:cs="Segoe UI"/>
          <w:color w:val="0D0D0D"/>
        </w:rPr>
        <w:t>: Se deben implementar medidas de autenticación y autorización adecuadas para proteger los datos y los recursos del sistema.</w:t>
      </w:r>
    </w:p>
    <w:p w14:paraId="79779161" w14:textId="77777777" w:rsidR="004A3E00" w:rsidRDefault="004A3E00" w:rsidP="004A3E00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Protección de Datos Sensibles</w:t>
      </w:r>
      <w:r>
        <w:rPr>
          <w:rFonts w:ascii="Segoe UI" w:hAnsi="Segoe UI" w:cs="Segoe UI"/>
          <w:color w:val="0D0D0D"/>
        </w:rPr>
        <w:t>: Se deben tomar medidas para proteger los datos sensibles, como el cifrado en reposo y en tránsito, y el manejo seguro de contraseñas y tokens de acceso.</w:t>
      </w:r>
    </w:p>
    <w:p w14:paraId="7B11262E" w14:textId="77777777" w:rsidR="004A3E00" w:rsidRDefault="004A3E00" w:rsidP="004A3E00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Accesibilidad:</w:t>
      </w:r>
    </w:p>
    <w:p w14:paraId="5BF29AEF" w14:textId="77777777" w:rsidR="004A3E00" w:rsidRDefault="004A3E00" w:rsidP="004A3E00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Cumplimiento de Estándares</w:t>
      </w:r>
      <w:r>
        <w:rPr>
          <w:rFonts w:ascii="Segoe UI" w:hAnsi="Segoe UI" w:cs="Segoe UI"/>
          <w:color w:val="0D0D0D"/>
        </w:rPr>
        <w:t>: El sistema debe cumplir con los estándares de accesibilidad web, como las pautas de la W3C y las directrices de accesibilidad para el contenido web (WCAG).</w:t>
      </w:r>
    </w:p>
    <w:p w14:paraId="052EB625" w14:textId="77777777" w:rsidR="004A3E00" w:rsidRDefault="004A3E00" w:rsidP="004A3E00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Soporte para Tecnologías de Asistencia</w:t>
      </w:r>
      <w:r>
        <w:rPr>
          <w:rFonts w:ascii="Segoe UI" w:hAnsi="Segoe UI" w:cs="Segoe UI"/>
          <w:color w:val="0D0D0D"/>
        </w:rPr>
        <w:t>: El sistema debe ser compatible con tecnologías de asistencia, como lectores de pantalla y teclados de navegación, para garantizar que sea accesible para personas con discapacidades.</w:t>
      </w:r>
    </w:p>
    <w:p w14:paraId="6C0E4B75" w14:textId="77777777" w:rsidR="004A3E00" w:rsidRDefault="004A3E00" w:rsidP="004A3E00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Diseño Inclusivo</w:t>
      </w:r>
      <w:r>
        <w:rPr>
          <w:rFonts w:ascii="Segoe UI" w:hAnsi="Segoe UI" w:cs="Segoe UI"/>
          <w:color w:val="0D0D0D"/>
        </w:rPr>
        <w:t>: Se debe prestar atención al diseño de la interfaz de usuario para garantizar que sea claro, legible y fácil de usar para todos los usuarios.</w:t>
      </w:r>
    </w:p>
    <w:p w14:paraId="7B71B32C" w14:textId="77777777" w:rsidR="004A3E00" w:rsidRDefault="004A3E00" w:rsidP="004A3E00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>Pruebas Unitarias:</w:t>
      </w:r>
    </w:p>
    <w:p w14:paraId="53F39FEF" w14:textId="77777777" w:rsidR="004A3E00" w:rsidRDefault="004A3E00" w:rsidP="004A3E00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Descripción</w:t>
      </w:r>
      <w:r>
        <w:rPr>
          <w:rFonts w:ascii="Segoe UI" w:hAnsi="Segoe UI" w:cs="Segoe UI"/>
          <w:color w:val="0D0D0D"/>
        </w:rPr>
        <w:t>: Las pruebas unitarias verifican el funcionamiento de componentes individuales del código, como funciones o métodos, de forma aislada.</w:t>
      </w:r>
    </w:p>
    <w:p w14:paraId="444B84E4" w14:textId="77777777" w:rsidR="004A3E00" w:rsidRDefault="004A3E00" w:rsidP="004A3E00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Objetivo</w:t>
      </w:r>
      <w:r>
        <w:rPr>
          <w:rFonts w:ascii="Segoe UI" w:hAnsi="Segoe UI" w:cs="Segoe UI"/>
          <w:color w:val="0D0D0D"/>
        </w:rPr>
        <w:t>: Garantizar que cada unidad de código funcione correctamente de manera independiente y cumpla con los requisitos especificados.</w:t>
      </w:r>
    </w:p>
    <w:p w14:paraId="2035FC57" w14:textId="77777777" w:rsidR="004A3E00" w:rsidRDefault="004A3E00" w:rsidP="004A3E00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Herramientas</w:t>
      </w:r>
      <w:r>
        <w:rPr>
          <w:rFonts w:ascii="Segoe UI" w:hAnsi="Segoe UI" w:cs="Segoe UI"/>
          <w:color w:val="0D0D0D"/>
        </w:rPr>
        <w:t>: Algunas herramientas populares para pruebas unitarias incluyen:</w:t>
      </w:r>
    </w:p>
    <w:p w14:paraId="521E6375" w14:textId="77777777" w:rsidR="004A3E00" w:rsidRDefault="004A3E00" w:rsidP="004A3E00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JUnit (para Java)</w:t>
      </w:r>
    </w:p>
    <w:p w14:paraId="72DA4EC6" w14:textId="77777777" w:rsidR="004A3E00" w:rsidRDefault="004A3E00" w:rsidP="004A3E00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pytest (para Python)</w:t>
      </w:r>
    </w:p>
    <w:p w14:paraId="3C0D08E0" w14:textId="77777777" w:rsidR="004A3E00" w:rsidRDefault="004A3E00" w:rsidP="004A3E00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PHPUnit (para PHP)</w:t>
      </w:r>
    </w:p>
    <w:p w14:paraId="5B1A5875" w14:textId="77777777" w:rsidR="004A3E00" w:rsidRDefault="004A3E00" w:rsidP="004A3E00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Jasmine (para JavaScript)</w:t>
      </w:r>
    </w:p>
    <w:p w14:paraId="1CC06D9A" w14:textId="77777777" w:rsidR="004A3E00" w:rsidRDefault="004A3E00" w:rsidP="004A3E00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Pruebas de Cobertura:</w:t>
      </w:r>
    </w:p>
    <w:p w14:paraId="1D397268" w14:textId="77777777" w:rsidR="004A3E00" w:rsidRDefault="004A3E00" w:rsidP="004A3E00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Descripción</w:t>
      </w:r>
      <w:r>
        <w:rPr>
          <w:rFonts w:ascii="Segoe UI" w:hAnsi="Segoe UI" w:cs="Segoe UI"/>
          <w:color w:val="0D0D0D"/>
        </w:rPr>
        <w:t>: Las pruebas de cobertura evalúan la cantidad de código que está cubierto por las pruebas unitarias.</w:t>
      </w:r>
    </w:p>
    <w:p w14:paraId="3FE6C1DE" w14:textId="77777777" w:rsidR="004A3E00" w:rsidRDefault="004A3E00" w:rsidP="004A3E00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Objetivo</w:t>
      </w:r>
      <w:r>
        <w:rPr>
          <w:rFonts w:ascii="Segoe UI" w:hAnsi="Segoe UI" w:cs="Segoe UI"/>
          <w:color w:val="0D0D0D"/>
        </w:rPr>
        <w:t>: Identificar áreas del código que no están siendo probadas adecuadamente y aumentar la confianza en la calidad del código.</w:t>
      </w:r>
    </w:p>
    <w:p w14:paraId="12A8436F" w14:textId="77777777" w:rsidR="004A3E00" w:rsidRDefault="004A3E00" w:rsidP="004A3E00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Herramientas</w:t>
      </w:r>
      <w:r>
        <w:rPr>
          <w:rFonts w:ascii="Segoe UI" w:hAnsi="Segoe UI" w:cs="Segoe UI"/>
          <w:color w:val="0D0D0D"/>
        </w:rPr>
        <w:t>: Algunas herramientas populares para medir la cobertura de código incluyen:</w:t>
      </w:r>
    </w:p>
    <w:p w14:paraId="5C2FAE5F" w14:textId="77777777" w:rsidR="004A3E00" w:rsidRDefault="004A3E00" w:rsidP="004A3E00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Cobertura (para varios lenguajes)</w:t>
      </w:r>
    </w:p>
    <w:p w14:paraId="2C41636E" w14:textId="77777777" w:rsidR="004A3E00" w:rsidRDefault="004A3E00" w:rsidP="004A3E00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JaCoCo (para Java)</w:t>
      </w:r>
    </w:p>
    <w:p w14:paraId="63904288" w14:textId="77777777" w:rsidR="004A3E00" w:rsidRDefault="004A3E00" w:rsidP="004A3E00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coverage.py (para Python)</w:t>
      </w:r>
    </w:p>
    <w:p w14:paraId="305557DD" w14:textId="77777777" w:rsidR="004A3E00" w:rsidRDefault="004A3E00" w:rsidP="004A3E00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Istanbul (para JavaScript)</w:t>
      </w:r>
    </w:p>
    <w:p w14:paraId="551887CF" w14:textId="77777777" w:rsidR="004A3E00" w:rsidRDefault="004A3E00" w:rsidP="004A3E00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Pruebas de Rendimiento:</w:t>
      </w:r>
    </w:p>
    <w:p w14:paraId="291EF7D4" w14:textId="77777777" w:rsidR="004A3E00" w:rsidRDefault="004A3E00" w:rsidP="004A3E00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Descripción</w:t>
      </w:r>
      <w:r>
        <w:rPr>
          <w:rFonts w:ascii="Segoe UI" w:hAnsi="Segoe UI" w:cs="Segoe UI"/>
          <w:color w:val="0D0D0D"/>
        </w:rPr>
        <w:t>: Las pruebas de rendimiento evalúan la capacidad de un sistema para manejar un determinado volumen de carga y responder dentro de límites aceptables de tiempo.</w:t>
      </w:r>
    </w:p>
    <w:p w14:paraId="24163B83" w14:textId="77777777" w:rsidR="004A3E00" w:rsidRDefault="004A3E00" w:rsidP="004A3E00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Objetivo</w:t>
      </w:r>
      <w:r>
        <w:rPr>
          <w:rFonts w:ascii="Segoe UI" w:hAnsi="Segoe UI" w:cs="Segoe UI"/>
          <w:color w:val="0D0D0D"/>
        </w:rPr>
        <w:t>: Identificar cuellos de botella y optimizar el rendimiento del sistema para mejorar la experiencia del usuario.</w:t>
      </w:r>
    </w:p>
    <w:p w14:paraId="03F5CC9D" w14:textId="77777777" w:rsidR="004A3E00" w:rsidRDefault="004A3E00" w:rsidP="004A3E00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>Herramientas</w:t>
      </w:r>
      <w:r>
        <w:rPr>
          <w:rFonts w:ascii="Segoe UI" w:hAnsi="Segoe UI" w:cs="Segoe UI"/>
          <w:color w:val="0D0D0D"/>
        </w:rPr>
        <w:t>: Algunas herramientas populares para pruebas de rendimiento incluyen:</w:t>
      </w:r>
    </w:p>
    <w:p w14:paraId="07B7431C" w14:textId="77777777" w:rsidR="004A3E00" w:rsidRDefault="004A3E00" w:rsidP="004A3E00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JMeter</w:t>
      </w:r>
    </w:p>
    <w:p w14:paraId="1C9632C2" w14:textId="77777777" w:rsidR="004A3E00" w:rsidRDefault="004A3E00" w:rsidP="004A3E00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Gatling</w:t>
      </w:r>
    </w:p>
    <w:p w14:paraId="49260F0C" w14:textId="77777777" w:rsidR="004A3E00" w:rsidRDefault="004A3E00" w:rsidP="004A3E00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Apache Bench</w:t>
      </w:r>
    </w:p>
    <w:p w14:paraId="541C1FA4" w14:textId="77777777" w:rsidR="004A3E00" w:rsidRDefault="004A3E00" w:rsidP="004A3E00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Locust</w:t>
      </w:r>
    </w:p>
    <w:p w14:paraId="55F6C013" w14:textId="77777777" w:rsidR="004A3E00" w:rsidRDefault="004A3E00" w:rsidP="004A3E00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Herramientas de Implementación:</w:t>
      </w:r>
    </w:p>
    <w:p w14:paraId="76338F83" w14:textId="77777777" w:rsidR="004A3E00" w:rsidRDefault="004A3E00" w:rsidP="004A3E00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SonarQube</w:t>
      </w:r>
      <w:r>
        <w:rPr>
          <w:rFonts w:ascii="Segoe UI" w:hAnsi="Segoe UI" w:cs="Segoe UI"/>
          <w:color w:val="0D0D0D"/>
        </w:rPr>
        <w:t>: Proporciona análisis estático de código para detectar problemas de calidad, seguridad y rendimiento.</w:t>
      </w:r>
    </w:p>
    <w:p w14:paraId="33158309" w14:textId="77777777" w:rsidR="004A3E00" w:rsidRDefault="004A3E00" w:rsidP="004A3E00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OWASP Zap</w:t>
      </w:r>
      <w:r>
        <w:rPr>
          <w:rFonts w:ascii="Segoe UI" w:hAnsi="Segoe UI" w:cs="Segoe UI"/>
          <w:color w:val="0D0D0D"/>
        </w:rPr>
        <w:t>: Herramienta de seguridad de aplicaciones web que puede utilizarse para encontrar vulnerabilidades de seguridad en el código.</w:t>
      </w:r>
    </w:p>
    <w:p w14:paraId="5B50C037" w14:textId="77777777" w:rsidR="004A3E00" w:rsidRDefault="004A3E00" w:rsidP="004A3E00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Pa11y</w:t>
      </w:r>
      <w:r>
        <w:rPr>
          <w:rFonts w:ascii="Segoe UI" w:hAnsi="Segoe UI" w:cs="Segoe UI"/>
          <w:color w:val="0D0D0D"/>
        </w:rPr>
        <w:t>: Herramienta de accesibilidad web que ayuda a identificar problemas de accesibilidad y cumple con los estándares WCAG.</w:t>
      </w:r>
    </w:p>
    <w:p w14:paraId="43EAF6EA" w14:textId="77777777" w:rsidR="004A3E00" w:rsidRDefault="004A3E00" w:rsidP="004A3E00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Travis CI, Jenkins, CircleCI</w:t>
      </w:r>
      <w:r>
        <w:rPr>
          <w:rFonts w:ascii="Segoe UI" w:hAnsi="Segoe UI" w:cs="Segoe UI"/>
          <w:color w:val="0D0D0D"/>
        </w:rPr>
        <w:t>: Plataformas de integración continua que facilitan la ejecución automatizada de pruebas unitarias y de cobertura.</w:t>
      </w:r>
    </w:p>
    <w:p w14:paraId="280F4F4B" w14:textId="77777777" w:rsidR="004A3E00" w:rsidRDefault="004A3E00" w:rsidP="004A3E00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JMeter, Gatling, Locust.io</w:t>
      </w:r>
      <w:r>
        <w:rPr>
          <w:rFonts w:ascii="Segoe UI" w:hAnsi="Segoe UI" w:cs="Segoe UI"/>
          <w:color w:val="0D0D0D"/>
        </w:rPr>
        <w:t>: Herramientas de prueba de rendimiento que permiten simular cargas de usuario para evaluar el rendimiento de la aplicación.</w:t>
      </w:r>
    </w:p>
    <w:p w14:paraId="6E61B361" w14:textId="77777777" w:rsidR="004A3E00" w:rsidRDefault="004A3E00" w:rsidP="004A3E0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En resumen, asegurar la calidad en los sistemas de información implica una combinación de buenas prácticas de codificación, pruebas exhaustivas y herramientas adecuadas para garantizar la seguridad, accesibilidad y rendimiento del sistema.</w:t>
      </w:r>
    </w:p>
    <w:p w14:paraId="5CAB123A" w14:textId="6FE828BB" w:rsidR="006D0C3D" w:rsidRDefault="006D0C3D" w:rsidP="006D0C3D"/>
    <w:p w14:paraId="386F7735" w14:textId="77777777" w:rsidR="00F10B83" w:rsidRDefault="00F10B83" w:rsidP="006D0C3D"/>
    <w:p w14:paraId="0FFCCA43" w14:textId="77777777" w:rsidR="00F10B83" w:rsidRDefault="00F10B83" w:rsidP="006D0C3D"/>
    <w:p w14:paraId="2CED9C7E" w14:textId="05277E10" w:rsidR="00BB01B6" w:rsidRDefault="00F10B83" w:rsidP="00BB01B6">
      <w:pPr>
        <w:pStyle w:val="Ttulo2"/>
        <w:rPr>
          <w:rFonts w:ascii="Arial" w:hAnsi="Arial" w:cs="Arial"/>
          <w:sz w:val="40"/>
          <w:szCs w:val="40"/>
        </w:rPr>
      </w:pPr>
      <w:bookmarkStart w:id="2" w:name="_Título_Apunte2"/>
      <w:bookmarkStart w:id="3" w:name="_Resumen_CAP1_chatGPT"/>
      <w:bookmarkEnd w:id="2"/>
      <w:bookmarkEnd w:id="3"/>
      <w:r>
        <w:rPr>
          <w:rFonts w:ascii="Arial" w:hAnsi="Arial" w:cs="Arial"/>
          <w:sz w:val="40"/>
          <w:szCs w:val="40"/>
        </w:rPr>
        <w:t xml:space="preserve">Segundo </w:t>
      </w:r>
      <w:r w:rsidR="00BB01B6">
        <w:rPr>
          <w:rFonts w:ascii="Arial" w:hAnsi="Arial" w:cs="Arial"/>
          <w:sz w:val="40"/>
          <w:szCs w:val="40"/>
        </w:rPr>
        <w:t>Resumen chatGPT</w:t>
      </w:r>
    </w:p>
    <w:p w14:paraId="3A264BAD" w14:textId="51A74C09" w:rsidR="006D0C3D" w:rsidRDefault="006D0C3D" w:rsidP="006D0C3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</w:p>
    <w:p w14:paraId="1A1CC3DF" w14:textId="77777777" w:rsidR="00F10B83" w:rsidRPr="006D0C3D" w:rsidRDefault="00F10B83" w:rsidP="006D0C3D"/>
    <w:sectPr w:rsidR="00F10B83" w:rsidRPr="006D0C3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F6907" w14:textId="77777777" w:rsidR="00D11C1A" w:rsidRDefault="00D11C1A" w:rsidP="00AB0518">
      <w:pPr>
        <w:spacing w:after="0" w:line="240" w:lineRule="auto"/>
      </w:pPr>
      <w:r>
        <w:separator/>
      </w:r>
    </w:p>
  </w:endnote>
  <w:endnote w:type="continuationSeparator" w:id="0">
    <w:p w14:paraId="441A5AEA" w14:textId="77777777" w:rsidR="00D11C1A" w:rsidRDefault="00D11C1A" w:rsidP="00A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7480" w14:textId="29C0B20D" w:rsidR="00AB0518" w:rsidRDefault="00AB051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7B5A63" wp14:editId="7DC73D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707476b923133e799fd0281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9A9763" w14:textId="240B69E0" w:rsidR="00AB0518" w:rsidRPr="00AB0518" w:rsidRDefault="00AB0518" w:rsidP="00AB051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B051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B5A63" id="_x0000_t202" coordsize="21600,21600" o:spt="202" path="m,l,21600r21600,l21600,xe">
              <v:stroke joinstyle="miter"/>
              <v:path gradientshapeok="t" o:connecttype="rect"/>
            </v:shapetype>
            <v:shape id="MSIPCM4707476b923133e799fd0281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6F9A9763" w14:textId="240B69E0" w:rsidR="00AB0518" w:rsidRPr="00AB0518" w:rsidRDefault="00AB0518" w:rsidP="00AB051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B051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5FB3F" w14:textId="77777777" w:rsidR="00D11C1A" w:rsidRDefault="00D11C1A" w:rsidP="00AB0518">
      <w:pPr>
        <w:spacing w:after="0" w:line="240" w:lineRule="auto"/>
      </w:pPr>
      <w:r>
        <w:separator/>
      </w:r>
    </w:p>
  </w:footnote>
  <w:footnote w:type="continuationSeparator" w:id="0">
    <w:p w14:paraId="3566D3E1" w14:textId="77777777" w:rsidR="00D11C1A" w:rsidRDefault="00D11C1A" w:rsidP="00AB0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F3E"/>
    <w:multiLevelType w:val="multilevel"/>
    <w:tmpl w:val="C2C8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94FCA"/>
    <w:multiLevelType w:val="multilevel"/>
    <w:tmpl w:val="9B50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A5226B"/>
    <w:multiLevelType w:val="multilevel"/>
    <w:tmpl w:val="54BC4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B40AE3"/>
    <w:multiLevelType w:val="multilevel"/>
    <w:tmpl w:val="9EFC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D8402D"/>
    <w:multiLevelType w:val="multilevel"/>
    <w:tmpl w:val="6BFE5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5D6907"/>
    <w:multiLevelType w:val="multilevel"/>
    <w:tmpl w:val="0EA6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232FB5"/>
    <w:multiLevelType w:val="multilevel"/>
    <w:tmpl w:val="E430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5250A3"/>
    <w:multiLevelType w:val="multilevel"/>
    <w:tmpl w:val="66006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2146BE"/>
    <w:multiLevelType w:val="multilevel"/>
    <w:tmpl w:val="76DE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716124">
    <w:abstractNumId w:val="1"/>
  </w:num>
  <w:num w:numId="2" w16cid:durableId="1187060767">
    <w:abstractNumId w:val="5"/>
  </w:num>
  <w:num w:numId="3" w16cid:durableId="548959865">
    <w:abstractNumId w:val="3"/>
  </w:num>
  <w:num w:numId="4" w16cid:durableId="1389376907">
    <w:abstractNumId w:val="6"/>
  </w:num>
  <w:num w:numId="5" w16cid:durableId="1141269086">
    <w:abstractNumId w:val="4"/>
  </w:num>
  <w:num w:numId="6" w16cid:durableId="11566610">
    <w:abstractNumId w:val="7"/>
  </w:num>
  <w:num w:numId="7" w16cid:durableId="1483963654">
    <w:abstractNumId w:val="8"/>
  </w:num>
  <w:num w:numId="8" w16cid:durableId="831140929">
    <w:abstractNumId w:val="0"/>
  </w:num>
  <w:num w:numId="9" w16cid:durableId="1558972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3D"/>
    <w:rsid w:val="000969DF"/>
    <w:rsid w:val="000C1FB7"/>
    <w:rsid w:val="00161CB8"/>
    <w:rsid w:val="002205AC"/>
    <w:rsid w:val="003233EF"/>
    <w:rsid w:val="004A3E00"/>
    <w:rsid w:val="005326A2"/>
    <w:rsid w:val="006215B9"/>
    <w:rsid w:val="006530F4"/>
    <w:rsid w:val="0066103F"/>
    <w:rsid w:val="006D0C3D"/>
    <w:rsid w:val="006E7675"/>
    <w:rsid w:val="008103B4"/>
    <w:rsid w:val="00817289"/>
    <w:rsid w:val="00894E45"/>
    <w:rsid w:val="008D25F2"/>
    <w:rsid w:val="00AB0518"/>
    <w:rsid w:val="00B03F87"/>
    <w:rsid w:val="00BB01B6"/>
    <w:rsid w:val="00CA1FD3"/>
    <w:rsid w:val="00CB205C"/>
    <w:rsid w:val="00CF56F3"/>
    <w:rsid w:val="00D11C1A"/>
    <w:rsid w:val="00E8751F"/>
    <w:rsid w:val="00F10B83"/>
    <w:rsid w:val="00FC52C3"/>
    <w:rsid w:val="00FE7722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9EE2D"/>
  <w15:chartTrackingRefBased/>
  <w15:docId w15:val="{D38F7568-C133-418A-8F1D-ED2566F8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0C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3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205A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205A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518"/>
  </w:style>
  <w:style w:type="paragraph" w:styleId="Piedepgina">
    <w:name w:val="footer"/>
    <w:basedOn w:val="Normal"/>
    <w:link w:val="Piedepgina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518"/>
  </w:style>
  <w:style w:type="character" w:customStyle="1" w:styleId="Ttulo3Car">
    <w:name w:val="Título 3 Car"/>
    <w:basedOn w:val="Fuentedeprrafopredeter"/>
    <w:link w:val="Ttulo3"/>
    <w:uiPriority w:val="9"/>
    <w:semiHidden/>
    <w:rsid w:val="00E875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BEA4-BCA3-4CDB-A4C8-51E9CAAE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705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Monge</dc:creator>
  <cp:keywords/>
  <dc:description/>
  <cp:lastModifiedBy>Adrian Monge</cp:lastModifiedBy>
  <cp:revision>19</cp:revision>
  <dcterms:created xsi:type="dcterms:W3CDTF">2024-04-28T10:01:00Z</dcterms:created>
  <dcterms:modified xsi:type="dcterms:W3CDTF">2024-05-11T20:40:00Z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etDate">
    <vt:lpwstr>2024-05-06T08:03:23Z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iteId">
    <vt:lpwstr>68283f3b-8487-4c86-adb3-a5228f18b893</vt:lpwstr>
  </property>
  <property fmtid="{D5CDD505-2E9C-101B-9397-08002B2CF9AE}" pid="8" name="MSIP_Label_0359f705-2ba0-454b-9cfc-6ce5bcaac040_ActionId">
    <vt:lpwstr>a40c49e3-0a55-4ffe-8454-23368e7da73b</vt:lpwstr>
  </property>
  <property fmtid="{D5CDD505-2E9C-101B-9397-08002B2CF9AE}" pid="9" name="MSIP_Label_0359f705-2ba0-454b-9cfc-6ce5bcaac040_ContentBits">
    <vt:lpwstr>2</vt:lpwstr>
  </property>
</Properties>
</file>