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184FC" w14:textId="63567F9E" w:rsidR="006215B9" w:rsidRPr="002205AC" w:rsidRDefault="00250F52" w:rsidP="006E7675">
      <w:pPr>
        <w:jc w:val="center"/>
        <w:rPr>
          <w:rFonts w:ascii="Arial" w:hAnsi="Arial" w:cs="Arial"/>
          <w:b/>
          <w:bCs/>
          <w:sz w:val="56"/>
          <w:szCs w:val="56"/>
          <w:u w:val="single"/>
        </w:rPr>
      </w:pPr>
      <w:r>
        <w:rPr>
          <w:rFonts w:ascii="Arial" w:hAnsi="Arial" w:cs="Arial"/>
          <w:b/>
          <w:bCs/>
          <w:sz w:val="56"/>
          <w:szCs w:val="56"/>
          <w:u w:val="single"/>
        </w:rPr>
        <w:t>P</w:t>
      </w:r>
      <w:r w:rsidRPr="00250F52">
        <w:rPr>
          <w:rFonts w:ascii="Arial" w:hAnsi="Arial" w:cs="Arial"/>
          <w:b/>
          <w:bCs/>
          <w:sz w:val="56"/>
          <w:szCs w:val="56"/>
          <w:u w:val="single"/>
        </w:rPr>
        <w:t>rogramación orientad</w:t>
      </w:r>
      <w:r>
        <w:rPr>
          <w:rFonts w:ascii="Arial" w:hAnsi="Arial" w:cs="Arial"/>
          <w:b/>
          <w:bCs/>
          <w:sz w:val="56"/>
          <w:szCs w:val="56"/>
          <w:u w:val="single"/>
        </w:rPr>
        <w:t>a</w:t>
      </w:r>
      <w:r w:rsidRPr="00250F52">
        <w:rPr>
          <w:rFonts w:ascii="Arial" w:hAnsi="Arial" w:cs="Arial"/>
          <w:b/>
          <w:bCs/>
          <w:sz w:val="56"/>
          <w:szCs w:val="56"/>
          <w:u w:val="single"/>
        </w:rPr>
        <w:t xml:space="preserve"> a componentes</w:t>
      </w:r>
    </w:p>
    <w:tbl>
      <w:tblPr>
        <w:tblStyle w:val="Tablaconcuadrcula"/>
        <w:tblW w:w="0" w:type="auto"/>
        <w:jc w:val="center"/>
        <w:tblLook w:val="04A0" w:firstRow="1" w:lastRow="0" w:firstColumn="1" w:lastColumn="0" w:noHBand="0" w:noVBand="1"/>
      </w:tblPr>
      <w:tblGrid>
        <w:gridCol w:w="8494"/>
      </w:tblGrid>
      <w:tr w:rsidR="006E7675" w14:paraId="35FD58A3" w14:textId="77777777" w:rsidTr="006E7675">
        <w:trPr>
          <w:trHeight w:val="617"/>
          <w:jc w:val="center"/>
        </w:trPr>
        <w:tc>
          <w:tcPr>
            <w:tcW w:w="8494" w:type="dxa"/>
            <w:shd w:val="clear" w:color="auto" w:fill="F2F2F2" w:themeFill="background1" w:themeFillShade="F2"/>
          </w:tcPr>
          <w:p w14:paraId="72B21C87" w14:textId="77777777" w:rsidR="006E7675" w:rsidRPr="003233EF" w:rsidRDefault="006E7675" w:rsidP="002232DA">
            <w:pPr>
              <w:jc w:val="center"/>
              <w:rPr>
                <w:rFonts w:ascii="Arial" w:hAnsi="Arial" w:cs="Arial"/>
                <w:b/>
                <w:bCs/>
                <w:sz w:val="44"/>
                <w:szCs w:val="44"/>
              </w:rPr>
            </w:pPr>
            <w:r w:rsidRPr="003233EF">
              <w:rPr>
                <w:rFonts w:ascii="Arial" w:hAnsi="Arial" w:cs="Arial"/>
                <w:b/>
                <w:bCs/>
                <w:sz w:val="44"/>
                <w:szCs w:val="44"/>
              </w:rPr>
              <w:t>Enlaces</w:t>
            </w:r>
          </w:p>
        </w:tc>
      </w:tr>
      <w:tr w:rsidR="006E7675" w14:paraId="0B9BE52E" w14:textId="77777777" w:rsidTr="006E7675">
        <w:trPr>
          <w:trHeight w:val="1405"/>
          <w:jc w:val="center"/>
        </w:trPr>
        <w:tc>
          <w:tcPr>
            <w:tcW w:w="8494" w:type="dxa"/>
          </w:tcPr>
          <w:p w14:paraId="126277AA"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Enlace1</w:t>
            </w:r>
          </w:p>
          <w:p w14:paraId="6695604A" w14:textId="77777777" w:rsidR="006E7675" w:rsidRDefault="006E7675" w:rsidP="002232DA">
            <w:pPr>
              <w:jc w:val="center"/>
            </w:pPr>
            <w:r w:rsidRPr="00AB0518">
              <w:rPr>
                <w:rFonts w:ascii="Arial" w:hAnsi="Arial" w:cs="Arial"/>
                <w:sz w:val="36"/>
                <w:szCs w:val="36"/>
              </w:rPr>
              <w:t>Enlace1</w:t>
            </w:r>
          </w:p>
        </w:tc>
      </w:tr>
      <w:tr w:rsidR="006E7675" w14:paraId="6C61EF47" w14:textId="77777777" w:rsidTr="006E7675">
        <w:trPr>
          <w:trHeight w:val="701"/>
          <w:jc w:val="center"/>
        </w:trPr>
        <w:tc>
          <w:tcPr>
            <w:tcW w:w="8494" w:type="dxa"/>
            <w:shd w:val="clear" w:color="auto" w:fill="F2F2F2" w:themeFill="background1" w:themeFillShade="F2"/>
          </w:tcPr>
          <w:p w14:paraId="76B3D792" w14:textId="77777777" w:rsidR="006E7675" w:rsidRPr="003233EF" w:rsidRDefault="006E7675" w:rsidP="002232DA">
            <w:pPr>
              <w:jc w:val="center"/>
              <w:rPr>
                <w:sz w:val="44"/>
                <w:szCs w:val="44"/>
              </w:rPr>
            </w:pPr>
            <w:r w:rsidRPr="003233EF">
              <w:rPr>
                <w:rFonts w:ascii="Arial" w:hAnsi="Arial" w:cs="Arial"/>
                <w:b/>
                <w:bCs/>
                <w:sz w:val="44"/>
                <w:szCs w:val="44"/>
              </w:rPr>
              <w:t>Videos</w:t>
            </w:r>
          </w:p>
        </w:tc>
      </w:tr>
      <w:tr w:rsidR="006E7675" w14:paraId="79BDAEC6" w14:textId="77777777" w:rsidTr="006E7675">
        <w:trPr>
          <w:trHeight w:val="1408"/>
          <w:jc w:val="center"/>
        </w:trPr>
        <w:tc>
          <w:tcPr>
            <w:tcW w:w="8494" w:type="dxa"/>
          </w:tcPr>
          <w:p w14:paraId="04255EB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28AF9049" w14:textId="77777777" w:rsidR="006E7675" w:rsidRPr="00AB0518" w:rsidRDefault="006E7675" w:rsidP="002232DA">
            <w:pPr>
              <w:jc w:val="center"/>
              <w:rPr>
                <w:rFonts w:ascii="Arial" w:hAnsi="Arial" w:cs="Arial"/>
                <w:sz w:val="36"/>
                <w:szCs w:val="36"/>
              </w:rPr>
            </w:pPr>
            <w:r w:rsidRPr="00AB0518">
              <w:rPr>
                <w:rFonts w:ascii="Arial" w:hAnsi="Arial" w:cs="Arial"/>
                <w:sz w:val="36"/>
                <w:szCs w:val="36"/>
              </w:rPr>
              <w:t>Video1</w:t>
            </w:r>
          </w:p>
          <w:p w14:paraId="723F1962" w14:textId="77777777" w:rsidR="006E7675" w:rsidRDefault="006E7675" w:rsidP="002232DA">
            <w:pPr>
              <w:jc w:val="center"/>
            </w:pPr>
            <w:r w:rsidRPr="00AB0518">
              <w:rPr>
                <w:rFonts w:ascii="Arial" w:hAnsi="Arial" w:cs="Arial"/>
                <w:sz w:val="36"/>
                <w:szCs w:val="36"/>
              </w:rPr>
              <w:t>Video1</w:t>
            </w:r>
          </w:p>
        </w:tc>
      </w:tr>
      <w:tr w:rsidR="006E7675" w14:paraId="3CF76CB5" w14:textId="77777777" w:rsidTr="006E7675">
        <w:trPr>
          <w:trHeight w:val="703"/>
          <w:jc w:val="center"/>
        </w:trPr>
        <w:tc>
          <w:tcPr>
            <w:tcW w:w="8494" w:type="dxa"/>
            <w:shd w:val="clear" w:color="auto" w:fill="F2F2F2" w:themeFill="background1" w:themeFillShade="F2"/>
          </w:tcPr>
          <w:p w14:paraId="7CE6CA9A" w14:textId="77777777" w:rsidR="006E7675" w:rsidRPr="003233EF" w:rsidRDefault="006E7675" w:rsidP="002232DA">
            <w:pPr>
              <w:jc w:val="center"/>
              <w:rPr>
                <w:sz w:val="44"/>
                <w:szCs w:val="44"/>
              </w:rPr>
            </w:pPr>
            <w:r w:rsidRPr="003233EF">
              <w:rPr>
                <w:rFonts w:ascii="Arial" w:hAnsi="Arial" w:cs="Arial"/>
                <w:b/>
                <w:bCs/>
                <w:sz w:val="44"/>
                <w:szCs w:val="44"/>
              </w:rPr>
              <w:t>Apuntes</w:t>
            </w:r>
          </w:p>
        </w:tc>
      </w:tr>
      <w:tr w:rsidR="006E7675" w:rsidRPr="003D7117" w14:paraId="53592AAF" w14:textId="77777777" w:rsidTr="006E7675">
        <w:trPr>
          <w:jc w:val="center"/>
        </w:trPr>
        <w:tc>
          <w:tcPr>
            <w:tcW w:w="8494" w:type="dxa"/>
          </w:tcPr>
          <w:p w14:paraId="7B1231D8" w14:textId="77777777" w:rsidR="006E7675" w:rsidRPr="00AB0518" w:rsidRDefault="00000000" w:rsidP="002232DA">
            <w:pPr>
              <w:jc w:val="center"/>
              <w:rPr>
                <w:rFonts w:ascii="Arial" w:hAnsi="Arial" w:cs="Arial"/>
                <w:sz w:val="36"/>
                <w:szCs w:val="36"/>
                <w:lang w:val="en-US"/>
              </w:rPr>
            </w:pPr>
            <w:hyperlink w:anchor="_Resumen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w:t>
              </w:r>
              <w:proofErr w:type="spellStart"/>
              <w:r w:rsidR="006E7675" w:rsidRPr="00AB0518">
                <w:rPr>
                  <w:rStyle w:val="Hipervnculo"/>
                  <w:rFonts w:ascii="Arial" w:hAnsi="Arial" w:cs="Arial"/>
                  <w:sz w:val="36"/>
                  <w:szCs w:val="36"/>
                  <w:lang w:val="en-US"/>
                </w:rPr>
                <w:t>chatGPT</w:t>
              </w:r>
              <w:proofErr w:type="spellEnd"/>
            </w:hyperlink>
          </w:p>
          <w:p w14:paraId="31A379E9" w14:textId="77777777" w:rsidR="006E7675" w:rsidRDefault="00000000" w:rsidP="002232DA">
            <w:pPr>
              <w:jc w:val="center"/>
              <w:rPr>
                <w:rStyle w:val="Hipervnculo"/>
                <w:rFonts w:ascii="Arial" w:hAnsi="Arial" w:cs="Arial"/>
                <w:sz w:val="36"/>
                <w:szCs w:val="36"/>
              </w:rPr>
            </w:pPr>
            <w:hyperlink w:anchor="_Resumen_CAP1_chatGPT" w:history="1">
              <w:proofErr w:type="spellStart"/>
              <w:r w:rsidR="006E7675" w:rsidRPr="00AB0518">
                <w:rPr>
                  <w:rStyle w:val="Hipervnculo"/>
                  <w:rFonts w:ascii="Arial" w:hAnsi="Arial" w:cs="Arial"/>
                  <w:sz w:val="36"/>
                  <w:szCs w:val="36"/>
                  <w:lang w:val="en-US"/>
                </w:rPr>
                <w:t>Resumen</w:t>
              </w:r>
              <w:proofErr w:type="spellEnd"/>
              <w:r w:rsidR="006E7675" w:rsidRPr="00AB0518">
                <w:rPr>
                  <w:rStyle w:val="Hipervnculo"/>
                  <w:rFonts w:ascii="Arial" w:hAnsi="Arial" w:cs="Arial"/>
                  <w:sz w:val="36"/>
                  <w:szCs w:val="36"/>
                  <w:lang w:val="en-US"/>
                </w:rPr>
                <w:t xml:space="preserve"> CAP1 </w:t>
              </w:r>
              <w:proofErr w:type="spellStart"/>
              <w:r w:rsidR="006E7675" w:rsidRPr="00AB0518">
                <w:rPr>
                  <w:rStyle w:val="Hipervnculo"/>
                  <w:rFonts w:ascii="Arial" w:hAnsi="Arial" w:cs="Arial"/>
                  <w:sz w:val="36"/>
                  <w:szCs w:val="36"/>
                  <w:lang w:val="en-US"/>
                </w:rPr>
                <w:t>chatGPT</w:t>
              </w:r>
              <w:proofErr w:type="spellEnd"/>
            </w:hyperlink>
          </w:p>
          <w:p w14:paraId="040F205C" w14:textId="141CD852" w:rsidR="003233EF" w:rsidRPr="003D7117" w:rsidRDefault="003233EF" w:rsidP="002232DA">
            <w:pPr>
              <w:jc w:val="center"/>
              <w:rPr>
                <w:lang w:val="en-US"/>
              </w:rPr>
            </w:pPr>
          </w:p>
        </w:tc>
      </w:tr>
    </w:tbl>
    <w:p w14:paraId="12FCE812" w14:textId="4E64059B" w:rsidR="006D0C3D" w:rsidRPr="00AB0518" w:rsidRDefault="006D0C3D" w:rsidP="006E7675">
      <w:pPr>
        <w:rPr>
          <w:rFonts w:ascii="Arial" w:hAnsi="Arial" w:cs="Arial"/>
          <w:sz w:val="40"/>
          <w:szCs w:val="40"/>
          <w:lang w:val="en-US"/>
        </w:rPr>
      </w:pPr>
      <w:r w:rsidRPr="00AB0518">
        <w:rPr>
          <w:rFonts w:ascii="Arial" w:hAnsi="Arial" w:cs="Arial"/>
          <w:sz w:val="40"/>
          <w:szCs w:val="40"/>
          <w:lang w:val="en-US"/>
        </w:rPr>
        <w:t xml:space="preserve"> </w:t>
      </w:r>
    </w:p>
    <w:p w14:paraId="040032F4" w14:textId="7F5AEEA9" w:rsidR="006D0C3D" w:rsidRDefault="002205AC" w:rsidP="006D0C3D">
      <w:pPr>
        <w:pStyle w:val="Ttulo2"/>
        <w:rPr>
          <w:rFonts w:ascii="Arial" w:hAnsi="Arial" w:cs="Arial"/>
          <w:sz w:val="40"/>
          <w:szCs w:val="40"/>
        </w:rPr>
      </w:pPr>
      <w:bookmarkStart w:id="0" w:name="_Título_Apunte1"/>
      <w:bookmarkStart w:id="1" w:name="_Resumen_chatGPT"/>
      <w:bookmarkEnd w:id="0"/>
      <w:bookmarkEnd w:id="1"/>
      <w:r>
        <w:rPr>
          <w:rFonts w:ascii="Arial" w:hAnsi="Arial" w:cs="Arial"/>
          <w:sz w:val="40"/>
          <w:szCs w:val="40"/>
        </w:rPr>
        <w:t xml:space="preserve">Resumen </w:t>
      </w:r>
      <w:proofErr w:type="spellStart"/>
      <w:r>
        <w:rPr>
          <w:rFonts w:ascii="Arial" w:hAnsi="Arial" w:cs="Arial"/>
          <w:sz w:val="40"/>
          <w:szCs w:val="40"/>
        </w:rPr>
        <w:t>chatGPT</w:t>
      </w:r>
      <w:proofErr w:type="spellEnd"/>
    </w:p>
    <w:p w14:paraId="4E51FBFA" w14:textId="77777777" w:rsidR="00250F52" w:rsidRDefault="00250F52" w:rsidP="00250F5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bookmarkStart w:id="2" w:name="_Título_Apunte2"/>
      <w:bookmarkStart w:id="3" w:name="_Resumen_CAP1_chatGPT"/>
      <w:bookmarkEnd w:id="2"/>
      <w:bookmarkEnd w:id="3"/>
      <w:r>
        <w:rPr>
          <w:rFonts w:ascii="Segoe UI" w:hAnsi="Segoe UI" w:cs="Segoe UI"/>
          <w:color w:val="0D0D0D"/>
        </w:rPr>
        <w:t>El diseño y la programación orientados a componentes son enfoques que promueven la reutilización, modularidad y mantenibilidad del código. Aquí tienes una explicación más detallada de cada aspecto:</w:t>
      </w:r>
    </w:p>
    <w:p w14:paraId="3A3C777E" w14:textId="77777777" w:rsidR="00250F52" w:rsidRDefault="00250F52" w:rsidP="00250F5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Diseño Orientado a Componentes:</w:t>
      </w:r>
    </w:p>
    <w:p w14:paraId="3CC0F62A" w14:textId="77777777" w:rsidR="00250F52" w:rsidRDefault="00250F52" w:rsidP="00250F5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 el diseño orientado a componentes, las interfaces de usuario se desglosan en componentes independientes y reutilizables. Cada componente representa una parte de la interfaz de usuario y puede contener tanto la estructura visual como la lógica asociada. Algunos aspectos clave incluyen:</w:t>
      </w:r>
    </w:p>
    <w:p w14:paraId="51B0777B" w14:textId="77777777" w:rsidR="00250F52" w:rsidRDefault="00250F52" w:rsidP="00250F52">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Componentes Reutilizables:</w:t>
      </w:r>
      <w:r>
        <w:rPr>
          <w:rFonts w:ascii="Segoe UI" w:hAnsi="Segoe UI" w:cs="Segoe UI"/>
          <w:color w:val="0D0D0D"/>
        </w:rPr>
        <w:t xml:space="preserve"> Los componentes pueden ser reutilizados en diferentes partes de la aplicación, lo que facilita la construcción y mantenimiento de la interfaz de usuario.</w:t>
      </w:r>
    </w:p>
    <w:p w14:paraId="79E49BCC" w14:textId="77777777" w:rsidR="00250F52" w:rsidRDefault="00250F52" w:rsidP="00250F52">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Abstracción de la Interfaz:</w:t>
      </w:r>
      <w:r>
        <w:rPr>
          <w:rFonts w:ascii="Segoe UI" w:hAnsi="Segoe UI" w:cs="Segoe UI"/>
          <w:color w:val="0D0D0D"/>
        </w:rPr>
        <w:t xml:space="preserve"> Los componentes encapsulan la funcionalidad y la apariencia de la interfaz de usuario, lo que facilita la comprensión y la manipulación del código.</w:t>
      </w:r>
    </w:p>
    <w:p w14:paraId="5239D373" w14:textId="77777777" w:rsidR="00250F52" w:rsidRDefault="00250F52" w:rsidP="00250F52">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Jerarquía de Componentes:</w:t>
      </w:r>
      <w:r>
        <w:rPr>
          <w:rFonts w:ascii="Segoe UI" w:hAnsi="Segoe UI" w:cs="Segoe UI"/>
          <w:color w:val="0D0D0D"/>
        </w:rPr>
        <w:t xml:space="preserve"> Los componentes pueden ser anidados dentro de otros componentes, lo que permite la creación de una jerarquía de diseño modular.</w:t>
      </w:r>
    </w:p>
    <w:p w14:paraId="0F71C3D0" w14:textId="77777777" w:rsidR="00250F52" w:rsidRDefault="00250F52" w:rsidP="00250F52">
      <w:pPr>
        <w:pStyle w:val="NormalWeb"/>
        <w:numPr>
          <w:ilvl w:val="0"/>
          <w:numId w:val="3"/>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Estilo Consistente:</w:t>
      </w:r>
      <w:r>
        <w:rPr>
          <w:rFonts w:ascii="Segoe UI" w:hAnsi="Segoe UI" w:cs="Segoe UI"/>
          <w:color w:val="0D0D0D"/>
        </w:rPr>
        <w:t xml:space="preserve"> Al utilizar componentes consistentes en toda la aplicación, se asegura una experiencia de usuario coherente y profesional.</w:t>
      </w:r>
    </w:p>
    <w:p w14:paraId="1A71BEA8" w14:textId="77777777" w:rsidR="00250F52" w:rsidRDefault="00250F52" w:rsidP="00250F5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Programación Orientada a Componentes:</w:t>
      </w:r>
    </w:p>
    <w:p w14:paraId="18AC006F" w14:textId="77777777" w:rsidR="00250F52" w:rsidRDefault="00250F52" w:rsidP="00250F5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En la programación orientada a componentes, el código se organiza en módulos independientes, cada uno representando un componente de la interfaz de usuario. Estos componentes pueden ser tanto interfaces de usuario visuales como elementos lógicos. Aquí hay algunos aspectos importantes:</w:t>
      </w:r>
    </w:p>
    <w:p w14:paraId="19996E28" w14:textId="77777777" w:rsidR="00250F52" w:rsidRDefault="00250F52" w:rsidP="00250F52">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Reutilización de Código:</w:t>
      </w:r>
      <w:r>
        <w:rPr>
          <w:rFonts w:ascii="Segoe UI" w:hAnsi="Segoe UI" w:cs="Segoe UI"/>
          <w:color w:val="0D0D0D"/>
        </w:rPr>
        <w:t xml:space="preserve"> Los componentes se pueden reutilizar en diferentes partes de la aplicación, lo que reduce la duplicación de código y facilita el mantenimiento.</w:t>
      </w:r>
    </w:p>
    <w:p w14:paraId="2E23A11D" w14:textId="77777777" w:rsidR="00250F52" w:rsidRDefault="00250F52" w:rsidP="00250F52">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Separación de Responsabilidades:</w:t>
      </w:r>
      <w:r>
        <w:rPr>
          <w:rFonts w:ascii="Segoe UI" w:hAnsi="Segoe UI" w:cs="Segoe UI"/>
          <w:color w:val="0D0D0D"/>
        </w:rPr>
        <w:t xml:space="preserve"> Cada componente tiene una responsabilidad clara y limitada, lo que facilita la depuración y la comprensión del código.</w:t>
      </w:r>
    </w:p>
    <w:p w14:paraId="27E8B24C" w14:textId="77777777" w:rsidR="00250F52" w:rsidRDefault="00250F52" w:rsidP="00250F52">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Composición de Componentes:</w:t>
      </w:r>
      <w:r>
        <w:rPr>
          <w:rFonts w:ascii="Segoe UI" w:hAnsi="Segoe UI" w:cs="Segoe UI"/>
          <w:color w:val="0D0D0D"/>
        </w:rPr>
        <w:t xml:space="preserve"> Los componentes pueden ser ensamblados y combinados para crear funcionalidades más complejas y completas.</w:t>
      </w:r>
    </w:p>
    <w:p w14:paraId="250CE281" w14:textId="77777777" w:rsidR="00250F52" w:rsidRDefault="00250F52" w:rsidP="00250F52">
      <w:pPr>
        <w:pStyle w:val="NormalWeb"/>
        <w:numPr>
          <w:ilvl w:val="0"/>
          <w:numId w:val="4"/>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Encapsulación:</w:t>
      </w:r>
      <w:r>
        <w:rPr>
          <w:rFonts w:ascii="Segoe UI" w:hAnsi="Segoe UI" w:cs="Segoe UI"/>
          <w:color w:val="0D0D0D"/>
        </w:rPr>
        <w:t xml:space="preserve"> Los componentes encapsulan su propia lógica y estado interno, lo que facilita el control y la manipulación de cada componente de forma independiente.</w:t>
      </w:r>
    </w:p>
    <w:p w14:paraId="7A5A40FB" w14:textId="77777777" w:rsidR="00250F52" w:rsidRDefault="00250F52" w:rsidP="00250F5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roofErr w:type="spellStart"/>
      <w:r>
        <w:rPr>
          <w:rFonts w:ascii="Segoe UI" w:hAnsi="Segoe UI" w:cs="Segoe UI"/>
          <w:color w:val="0D0D0D"/>
          <w:sz w:val="30"/>
          <w:szCs w:val="30"/>
        </w:rPr>
        <w:t>Frameworks</w:t>
      </w:r>
      <w:proofErr w:type="spellEnd"/>
      <w:r>
        <w:rPr>
          <w:rFonts w:ascii="Segoe UI" w:hAnsi="Segoe UI" w:cs="Segoe UI"/>
          <w:color w:val="0D0D0D"/>
          <w:sz w:val="30"/>
          <w:szCs w:val="30"/>
        </w:rPr>
        <w:t xml:space="preserve"> y Bibliotecas Orientadas a Componentes:</w:t>
      </w:r>
    </w:p>
    <w:p w14:paraId="737BE061" w14:textId="77777777" w:rsidR="00250F52" w:rsidRDefault="00250F52" w:rsidP="00250F52">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proofErr w:type="spellStart"/>
      <w:r>
        <w:rPr>
          <w:rStyle w:val="Textoennegrita"/>
          <w:rFonts w:ascii="Segoe UI" w:hAnsi="Segoe UI" w:cs="Segoe UI"/>
          <w:color w:val="0D0D0D"/>
          <w:bdr w:val="single" w:sz="2" w:space="0" w:color="E3E3E3" w:frame="1"/>
        </w:rPr>
        <w:t>React</w:t>
      </w:r>
      <w:proofErr w:type="spellEnd"/>
      <w:r>
        <w:rPr>
          <w:rStyle w:val="Textoennegrita"/>
          <w:rFonts w:ascii="Segoe UI" w:hAnsi="Segoe UI" w:cs="Segoe UI"/>
          <w:color w:val="0D0D0D"/>
          <w:bdr w:val="single" w:sz="2" w:space="0" w:color="E3E3E3" w:frame="1"/>
        </w:rPr>
        <w:t>:</w:t>
      </w:r>
      <w:r>
        <w:rPr>
          <w:rFonts w:ascii="Segoe UI" w:hAnsi="Segoe UI" w:cs="Segoe UI"/>
          <w:color w:val="0D0D0D"/>
        </w:rPr>
        <w:t xml:space="preserve"> Es un popular </w:t>
      </w:r>
      <w:proofErr w:type="spellStart"/>
      <w:r>
        <w:rPr>
          <w:rFonts w:ascii="Segoe UI" w:hAnsi="Segoe UI" w:cs="Segoe UI"/>
          <w:color w:val="0D0D0D"/>
        </w:rPr>
        <w:t>framework</w:t>
      </w:r>
      <w:proofErr w:type="spellEnd"/>
      <w:r>
        <w:rPr>
          <w:rFonts w:ascii="Segoe UI" w:hAnsi="Segoe UI" w:cs="Segoe UI"/>
          <w:color w:val="0D0D0D"/>
        </w:rPr>
        <w:t xml:space="preserve"> de JavaScript que permite la construcción de interfaces de usuario orientadas a componentes. Utiliza un enfoque de composición basado en componentes y virtual DOM para crear interfaces de usuario dinámicas y eficientes.</w:t>
      </w:r>
    </w:p>
    <w:p w14:paraId="725BEB89" w14:textId="77777777" w:rsidR="00250F52" w:rsidRDefault="00250F52" w:rsidP="00250F52">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Angular:</w:t>
      </w:r>
      <w:r>
        <w:rPr>
          <w:rFonts w:ascii="Segoe UI" w:hAnsi="Segoe UI" w:cs="Segoe UI"/>
          <w:color w:val="0D0D0D"/>
        </w:rPr>
        <w:t xml:space="preserve"> Es un </w:t>
      </w:r>
      <w:proofErr w:type="spellStart"/>
      <w:r>
        <w:rPr>
          <w:rFonts w:ascii="Segoe UI" w:hAnsi="Segoe UI" w:cs="Segoe UI"/>
          <w:color w:val="0D0D0D"/>
        </w:rPr>
        <w:t>framework</w:t>
      </w:r>
      <w:proofErr w:type="spellEnd"/>
      <w:r>
        <w:rPr>
          <w:rFonts w:ascii="Segoe UI" w:hAnsi="Segoe UI" w:cs="Segoe UI"/>
          <w:color w:val="0D0D0D"/>
        </w:rPr>
        <w:t xml:space="preserve"> de JavaScript desarrollado por Google que también utiliza un enfoque orientado a componentes. Proporciona herramientas para crear y organizar componentes de manera eficiente, así como para gestionar la comunicación entre ellos.</w:t>
      </w:r>
    </w:p>
    <w:p w14:paraId="4B67E22D" w14:textId="77777777" w:rsidR="00250F52" w:rsidRDefault="00250F52" w:rsidP="00250F52">
      <w:pPr>
        <w:pStyle w:val="NormalWeb"/>
        <w:numPr>
          <w:ilvl w:val="0"/>
          <w:numId w:val="5"/>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Vue.js:</w:t>
      </w:r>
      <w:r>
        <w:rPr>
          <w:rFonts w:ascii="Segoe UI" w:hAnsi="Segoe UI" w:cs="Segoe UI"/>
          <w:color w:val="0D0D0D"/>
        </w:rPr>
        <w:t xml:space="preserve"> Es otro </w:t>
      </w:r>
      <w:proofErr w:type="spellStart"/>
      <w:r>
        <w:rPr>
          <w:rFonts w:ascii="Segoe UI" w:hAnsi="Segoe UI" w:cs="Segoe UI"/>
          <w:color w:val="0D0D0D"/>
        </w:rPr>
        <w:t>framework</w:t>
      </w:r>
      <w:proofErr w:type="spellEnd"/>
      <w:r>
        <w:rPr>
          <w:rFonts w:ascii="Segoe UI" w:hAnsi="Segoe UI" w:cs="Segoe UI"/>
          <w:color w:val="0D0D0D"/>
        </w:rPr>
        <w:t xml:space="preserve"> de JavaScript que se centra en la creación de interfaces de usuario reactivas y orientadas a componentes. Ofrece una sintaxis intuitiva y flexible para definir componentes y su interacción.</w:t>
      </w:r>
    </w:p>
    <w:p w14:paraId="6B5CB87A" w14:textId="77777777" w:rsidR="00250F52" w:rsidRDefault="00250F52" w:rsidP="00250F52">
      <w:pPr>
        <w:pStyle w:val="Ttulo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Ventajas del Diseño y Programación Orientados a Componentes:</w:t>
      </w:r>
    </w:p>
    <w:p w14:paraId="5F1E223F" w14:textId="77777777" w:rsidR="00250F52" w:rsidRDefault="00250F52" w:rsidP="00250F52">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Reutilización de Código:</w:t>
      </w:r>
      <w:r>
        <w:rPr>
          <w:rFonts w:ascii="Segoe UI" w:hAnsi="Segoe UI" w:cs="Segoe UI"/>
          <w:color w:val="0D0D0D"/>
        </w:rPr>
        <w:t xml:space="preserve"> Los componentes pueden ser reutilizados en diferentes partes de la aplicación, lo que reduce la duplicación de código y facilita el mantenimiento.</w:t>
      </w:r>
    </w:p>
    <w:p w14:paraId="2214A387" w14:textId="77777777" w:rsidR="00250F52" w:rsidRDefault="00250F52" w:rsidP="00250F52">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Modularidad:</w:t>
      </w:r>
      <w:r>
        <w:rPr>
          <w:rFonts w:ascii="Segoe UI" w:hAnsi="Segoe UI" w:cs="Segoe UI"/>
          <w:color w:val="0D0D0D"/>
        </w:rPr>
        <w:t xml:space="preserve"> Los componentes facilitan la organización y la gestión del código al dividir la aplicación en partes más pequeñas y manejables.</w:t>
      </w:r>
    </w:p>
    <w:p w14:paraId="0CD24751" w14:textId="77777777" w:rsidR="00250F52" w:rsidRDefault="00250F52" w:rsidP="00250F52">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Mantenibilidad:</w:t>
      </w:r>
      <w:r>
        <w:rPr>
          <w:rFonts w:ascii="Segoe UI" w:hAnsi="Segoe UI" w:cs="Segoe UI"/>
          <w:color w:val="0D0D0D"/>
        </w:rPr>
        <w:t xml:space="preserve"> Los cambios en la aplicación pueden ser realizados de forma más fácil y segura, ya que los componentes afectados pueden ser actualizados de forma independiente.</w:t>
      </w:r>
    </w:p>
    <w:p w14:paraId="7A0696A9" w14:textId="77777777" w:rsidR="00250F52" w:rsidRDefault="00250F52" w:rsidP="00250F52">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Escalabilidad:</w:t>
      </w:r>
      <w:r>
        <w:rPr>
          <w:rFonts w:ascii="Segoe UI" w:hAnsi="Segoe UI" w:cs="Segoe UI"/>
          <w:color w:val="0D0D0D"/>
        </w:rPr>
        <w:t xml:space="preserve"> Al utilizar un enfoque orientado a componentes, las aplicaciones pueden escalar de manera efectiva a medida que crecen en tamaño y complejidad.</w:t>
      </w:r>
    </w:p>
    <w:p w14:paraId="69CEBFFD" w14:textId="77777777" w:rsidR="00250F52" w:rsidRDefault="00250F52" w:rsidP="00250F52">
      <w:pPr>
        <w:pStyle w:val="NormalWeb"/>
        <w:numPr>
          <w:ilvl w:val="0"/>
          <w:numId w:val="6"/>
        </w:numPr>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Style w:val="Textoennegrita"/>
          <w:rFonts w:ascii="Segoe UI" w:hAnsi="Segoe UI" w:cs="Segoe UI"/>
          <w:color w:val="0D0D0D"/>
          <w:bdr w:val="single" w:sz="2" w:space="0" w:color="E3E3E3" w:frame="1"/>
        </w:rPr>
        <w:t>Coherencia y Consistencia:</w:t>
      </w:r>
      <w:r>
        <w:rPr>
          <w:rFonts w:ascii="Segoe UI" w:hAnsi="Segoe UI" w:cs="Segoe UI"/>
          <w:color w:val="0D0D0D"/>
        </w:rPr>
        <w:t xml:space="preserve"> Al utilizar componentes consistentes en toda la aplicación, se garantiza una experiencia de usuario coherente y profesional.</w:t>
      </w:r>
    </w:p>
    <w:p w14:paraId="3BA82AA5" w14:textId="77777777" w:rsidR="00250F52" w:rsidRDefault="00250F52" w:rsidP="00250F5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rPr>
          <w:rFonts w:ascii="Segoe UI" w:hAnsi="Segoe UI" w:cs="Segoe UI"/>
          <w:color w:val="0D0D0D"/>
        </w:rPr>
      </w:pPr>
      <w:r>
        <w:rPr>
          <w:rFonts w:ascii="Segoe UI" w:hAnsi="Segoe UI" w:cs="Segoe UI"/>
          <w:color w:val="0D0D0D"/>
        </w:rPr>
        <w:t>El diseño y la programación orientados a componentes son fundamentales para construir aplicaciones modernas y escalables. Al dividir la interfaz de usuario y la lógica en componentes reutilizables, los equipos pueden desarrollar y mantener aplicaciones de manera más eficiente y efectiva.</w:t>
      </w:r>
    </w:p>
    <w:p w14:paraId="12B53F93" w14:textId="77777777" w:rsidR="00250F52" w:rsidRDefault="00250F52" w:rsidP="00BB01B6">
      <w:pPr>
        <w:pStyle w:val="Ttulo2"/>
        <w:rPr>
          <w:rFonts w:ascii="Arial" w:hAnsi="Arial" w:cs="Arial"/>
          <w:sz w:val="40"/>
          <w:szCs w:val="40"/>
        </w:rPr>
      </w:pPr>
    </w:p>
    <w:p w14:paraId="2CED9C7E" w14:textId="2AD0435E" w:rsidR="00BB01B6" w:rsidRDefault="00BB01B6" w:rsidP="00BB01B6">
      <w:pPr>
        <w:pStyle w:val="Ttulo2"/>
        <w:rPr>
          <w:rFonts w:ascii="Arial" w:hAnsi="Arial" w:cs="Arial"/>
          <w:sz w:val="40"/>
          <w:szCs w:val="40"/>
        </w:rPr>
      </w:pPr>
      <w:r>
        <w:rPr>
          <w:rFonts w:ascii="Arial" w:hAnsi="Arial" w:cs="Arial"/>
          <w:sz w:val="40"/>
          <w:szCs w:val="40"/>
        </w:rPr>
        <w:t xml:space="preserve">Resumen CAP1 </w:t>
      </w:r>
      <w:proofErr w:type="spellStart"/>
      <w:r>
        <w:rPr>
          <w:rFonts w:ascii="Arial" w:hAnsi="Arial" w:cs="Arial"/>
          <w:sz w:val="40"/>
          <w:szCs w:val="40"/>
        </w:rPr>
        <w:t>chatGPT</w:t>
      </w:r>
      <w:proofErr w:type="spellEnd"/>
    </w:p>
    <w:p w14:paraId="3A264BAD" w14:textId="77777777" w:rsidR="006D0C3D" w:rsidRPr="006D0C3D" w:rsidRDefault="006D0C3D" w:rsidP="006D0C3D"/>
    <w:sectPr w:rsidR="006D0C3D" w:rsidRPr="006D0C3D">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36A27B" w14:textId="77777777" w:rsidR="00015589" w:rsidRDefault="00015589" w:rsidP="00AB0518">
      <w:pPr>
        <w:spacing w:after="0" w:line="240" w:lineRule="auto"/>
      </w:pPr>
      <w:r>
        <w:separator/>
      </w:r>
    </w:p>
  </w:endnote>
  <w:endnote w:type="continuationSeparator" w:id="0">
    <w:p w14:paraId="70E4606C" w14:textId="77777777" w:rsidR="00015589" w:rsidRDefault="00015589" w:rsidP="00AB0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17480" w14:textId="29C0B20D" w:rsidR="00AB0518" w:rsidRDefault="00AB0518">
    <w:pPr>
      <w:pStyle w:val="Piedepgina"/>
    </w:pPr>
    <w:r>
      <w:rPr>
        <w:noProof/>
      </w:rPr>
      <mc:AlternateContent>
        <mc:Choice Requires="wps">
          <w:drawing>
            <wp:anchor distT="0" distB="0" distL="114300" distR="114300" simplePos="0" relativeHeight="251659264" behindDoc="0" locked="0" layoutInCell="0" allowOverlap="1" wp14:anchorId="607B5A63" wp14:editId="7DC73D6A">
              <wp:simplePos x="0" y="0"/>
              <wp:positionH relativeFrom="page">
                <wp:posOffset>0</wp:posOffset>
              </wp:positionH>
              <wp:positionV relativeFrom="page">
                <wp:posOffset>10227945</wp:posOffset>
              </wp:positionV>
              <wp:extent cx="7560310" cy="273050"/>
              <wp:effectExtent l="0" t="0" r="0" b="12700"/>
              <wp:wrapNone/>
              <wp:docPr id="1" name="MSIPCM4707476b923133e799fd0281" descr="{&quot;HashCode&quot;:-1699574231,&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607B5A63" id="_x0000_t202" coordsize="21600,21600" o:spt="202" path="m,l,21600r21600,l21600,xe">
              <v:stroke joinstyle="miter"/>
              <v:path gradientshapeok="t" o:connecttype="rect"/>
            </v:shapetype>
            <v:shape id="MSIPCM4707476b923133e799fd0281" o:spid="_x0000_s1026" type="#_x0000_t202" alt="{&quot;HashCode&quot;:-1699574231,&quot;Height&quot;:841.0,&quot;Width&quot;:595.0,&quot;Placement&quot;:&quot;Footer&quot;,&quot;Index&quot;:&quot;Primary&quot;,&quot;Section&quot;:1,&quot;Top&quot;:0.0,&quot;Left&quot;:0.0}" style="position:absolute;margin-left:0;margin-top:805.3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" o:allowincell="f" filled="f" stroked="f" strokeweight=".5pt">
              <v:textbox inset="20pt,0,,0">
                <w:txbxContent>
                  <w:p w14:paraId="6F9A9763" w14:textId="240B69E0" w:rsidR="00AB0518" w:rsidRPr="00AB0518" w:rsidRDefault="00AB0518" w:rsidP="00AB0518">
                    <w:pPr>
                      <w:spacing w:after="0"/>
                      <w:rPr>
                        <w:rFonts w:ascii="Calibri" w:hAnsi="Calibri" w:cs="Calibri"/>
                        <w:color w:val="000000"/>
                        <w:sz w:val="14"/>
                      </w:rPr>
                    </w:pPr>
                    <w:r w:rsidRPr="00AB0518">
                      <w:rPr>
                        <w:rFonts w:ascii="Calibri" w:hAnsi="Calibri" w:cs="Calibri"/>
                        <w:color w:val="000000"/>
                        <w:sz w:val="14"/>
                      </w:rPr>
                      <w:t>C2 General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8C68CA" w14:textId="77777777" w:rsidR="00015589" w:rsidRDefault="00015589" w:rsidP="00AB0518">
      <w:pPr>
        <w:spacing w:after="0" w:line="240" w:lineRule="auto"/>
      </w:pPr>
      <w:r>
        <w:separator/>
      </w:r>
    </w:p>
  </w:footnote>
  <w:footnote w:type="continuationSeparator" w:id="0">
    <w:p w14:paraId="51DAB64F" w14:textId="77777777" w:rsidR="00015589" w:rsidRDefault="00015589" w:rsidP="00AB0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D44B1"/>
    <w:multiLevelType w:val="multilevel"/>
    <w:tmpl w:val="1EB20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3BD7573"/>
    <w:multiLevelType w:val="multilevel"/>
    <w:tmpl w:val="2402A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094FCA"/>
    <w:multiLevelType w:val="multilevel"/>
    <w:tmpl w:val="9B50BF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554DA"/>
    <w:multiLevelType w:val="multilevel"/>
    <w:tmpl w:val="EBD2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CBA2D9E"/>
    <w:multiLevelType w:val="multilevel"/>
    <w:tmpl w:val="A04C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E5D6907"/>
    <w:multiLevelType w:val="multilevel"/>
    <w:tmpl w:val="0EA654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7716124">
    <w:abstractNumId w:val="2"/>
  </w:num>
  <w:num w:numId="2" w16cid:durableId="1187060767">
    <w:abstractNumId w:val="5"/>
  </w:num>
  <w:num w:numId="3" w16cid:durableId="1481076082">
    <w:abstractNumId w:val="4"/>
  </w:num>
  <w:num w:numId="4" w16cid:durableId="1790660412">
    <w:abstractNumId w:val="1"/>
  </w:num>
  <w:num w:numId="5" w16cid:durableId="1704591800">
    <w:abstractNumId w:val="0"/>
  </w:num>
  <w:num w:numId="6" w16cid:durableId="6548019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C3D"/>
    <w:rsid w:val="00015589"/>
    <w:rsid w:val="000969DF"/>
    <w:rsid w:val="002205AC"/>
    <w:rsid w:val="00250F52"/>
    <w:rsid w:val="003233EF"/>
    <w:rsid w:val="005326A2"/>
    <w:rsid w:val="006215B9"/>
    <w:rsid w:val="0066103F"/>
    <w:rsid w:val="006D0C3D"/>
    <w:rsid w:val="006E7675"/>
    <w:rsid w:val="008D25F2"/>
    <w:rsid w:val="00AB0518"/>
    <w:rsid w:val="00B03F87"/>
    <w:rsid w:val="00BB01B6"/>
    <w:rsid w:val="00CA1FD3"/>
    <w:rsid w:val="00CB205C"/>
    <w:rsid w:val="00CF56F3"/>
    <w:rsid w:val="00E8751F"/>
    <w:rsid w:val="00FC52C3"/>
    <w:rsid w:val="00FE7722"/>
    <w:rsid w:val="00FF6B2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9EE2D"/>
  <w15:chartTrackingRefBased/>
  <w15:docId w15:val="{D38F7568-C133-418A-8F1D-ED2566F898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D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6D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751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0C3D"/>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semiHidden/>
    <w:rsid w:val="006D0C3D"/>
    <w:rPr>
      <w:rFonts w:asciiTheme="majorHAnsi" w:eastAsiaTheme="majorEastAsia" w:hAnsiTheme="majorHAnsi" w:cstheme="majorBidi"/>
      <w:color w:val="2F5496" w:themeColor="accent1" w:themeShade="BF"/>
      <w:sz w:val="26"/>
      <w:szCs w:val="26"/>
    </w:rPr>
  </w:style>
  <w:style w:type="character" w:styleId="Hipervnculo">
    <w:name w:val="Hyperlink"/>
    <w:basedOn w:val="Fuentedeprrafopredeter"/>
    <w:uiPriority w:val="99"/>
    <w:unhideWhenUsed/>
    <w:rsid w:val="006D0C3D"/>
    <w:rPr>
      <w:color w:val="0563C1" w:themeColor="hyperlink"/>
      <w:u w:val="single"/>
    </w:rPr>
  </w:style>
  <w:style w:type="character" w:styleId="Mencinsinresolver">
    <w:name w:val="Unresolved Mention"/>
    <w:basedOn w:val="Fuentedeprrafopredeter"/>
    <w:uiPriority w:val="99"/>
    <w:semiHidden/>
    <w:unhideWhenUsed/>
    <w:rsid w:val="006D0C3D"/>
    <w:rPr>
      <w:color w:val="605E5C"/>
      <w:shd w:val="clear" w:color="auto" w:fill="E1DFDD"/>
    </w:rPr>
  </w:style>
  <w:style w:type="table" w:styleId="Tablaconcuadrcula">
    <w:name w:val="Table Grid"/>
    <w:basedOn w:val="Tablanormal"/>
    <w:uiPriority w:val="39"/>
    <w:rsid w:val="005326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5AC"/>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2205AC"/>
    <w:rPr>
      <w:b/>
      <w:bCs/>
    </w:rPr>
  </w:style>
  <w:style w:type="character" w:styleId="Hipervnculovisitado">
    <w:name w:val="FollowedHyperlink"/>
    <w:basedOn w:val="Fuentedeprrafopredeter"/>
    <w:uiPriority w:val="99"/>
    <w:semiHidden/>
    <w:unhideWhenUsed/>
    <w:rsid w:val="002205AC"/>
    <w:rPr>
      <w:color w:val="954F72" w:themeColor="followedHyperlink"/>
      <w:u w:val="single"/>
    </w:rPr>
  </w:style>
  <w:style w:type="paragraph" w:styleId="Encabezado">
    <w:name w:val="header"/>
    <w:basedOn w:val="Normal"/>
    <w:link w:val="EncabezadoCar"/>
    <w:uiPriority w:val="99"/>
    <w:unhideWhenUsed/>
    <w:rsid w:val="00AB051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B0518"/>
  </w:style>
  <w:style w:type="paragraph" w:styleId="Piedepgina">
    <w:name w:val="footer"/>
    <w:basedOn w:val="Normal"/>
    <w:link w:val="PiedepginaCar"/>
    <w:uiPriority w:val="99"/>
    <w:unhideWhenUsed/>
    <w:rsid w:val="00AB051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B0518"/>
  </w:style>
  <w:style w:type="character" w:customStyle="1" w:styleId="Ttulo3Car">
    <w:name w:val="Título 3 Car"/>
    <w:basedOn w:val="Fuentedeprrafopredeter"/>
    <w:link w:val="Ttulo3"/>
    <w:uiPriority w:val="9"/>
    <w:semiHidden/>
    <w:rsid w:val="00E8751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983359">
      <w:bodyDiv w:val="1"/>
      <w:marLeft w:val="0"/>
      <w:marRight w:val="0"/>
      <w:marTop w:val="0"/>
      <w:marBottom w:val="0"/>
      <w:divBdr>
        <w:top w:val="none" w:sz="0" w:space="0" w:color="auto"/>
        <w:left w:val="none" w:sz="0" w:space="0" w:color="auto"/>
        <w:bottom w:val="none" w:sz="0" w:space="0" w:color="auto"/>
        <w:right w:val="none" w:sz="0" w:space="0" w:color="auto"/>
      </w:divBdr>
    </w:div>
    <w:div w:id="785657323">
      <w:bodyDiv w:val="1"/>
      <w:marLeft w:val="0"/>
      <w:marRight w:val="0"/>
      <w:marTop w:val="0"/>
      <w:marBottom w:val="0"/>
      <w:divBdr>
        <w:top w:val="none" w:sz="0" w:space="0" w:color="auto"/>
        <w:left w:val="none" w:sz="0" w:space="0" w:color="auto"/>
        <w:bottom w:val="none" w:sz="0" w:space="0" w:color="auto"/>
        <w:right w:val="none" w:sz="0" w:space="0" w:color="auto"/>
      </w:divBdr>
    </w:div>
    <w:div w:id="802693824">
      <w:bodyDiv w:val="1"/>
      <w:marLeft w:val="0"/>
      <w:marRight w:val="0"/>
      <w:marTop w:val="0"/>
      <w:marBottom w:val="0"/>
      <w:divBdr>
        <w:top w:val="none" w:sz="0" w:space="0" w:color="auto"/>
        <w:left w:val="none" w:sz="0" w:space="0" w:color="auto"/>
        <w:bottom w:val="none" w:sz="0" w:space="0" w:color="auto"/>
        <w:right w:val="none" w:sz="0" w:space="0" w:color="auto"/>
      </w:divBdr>
    </w:div>
    <w:div w:id="820077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CBBEA4-BCA3-4CDB-A4C8-51E9CAAED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660</Words>
  <Characters>3636</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Monge</dc:creator>
  <cp:keywords/>
  <dc:description/>
  <cp:lastModifiedBy>Adrian Monge</cp:lastModifiedBy>
  <cp:revision>13</cp:revision>
  <dcterms:created xsi:type="dcterms:W3CDTF">2024-04-28T10:01:00Z</dcterms:created>
  <dcterms:modified xsi:type="dcterms:W3CDTF">2024-05-04T20:15:00Z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se Target">
    <vt:lpwstr>_blank</vt:lpwstr>
  </property>
  <property fmtid="{D5CDD505-2E9C-101B-9397-08002B2CF9AE}" pid="3" name="MSIP_Label_0359f705-2ba0-454b-9cfc-6ce5bcaac040_Enabled">
    <vt:lpwstr>true</vt:lpwstr>
  </property>
  <property fmtid="{D5CDD505-2E9C-101B-9397-08002B2CF9AE}" pid="4" name="MSIP_Label_0359f705-2ba0-454b-9cfc-6ce5bcaac040_SetDate">
    <vt:lpwstr>2024-04-29T11:22:13Z</vt:lpwstr>
  </property>
  <property fmtid="{D5CDD505-2E9C-101B-9397-08002B2CF9AE}" pid="5" name="MSIP_Label_0359f705-2ba0-454b-9cfc-6ce5bcaac040_Method">
    <vt:lpwstr>Standard</vt:lpwstr>
  </property>
  <property fmtid="{D5CDD505-2E9C-101B-9397-08002B2CF9AE}" pid="6" name="MSIP_Label_0359f705-2ba0-454b-9cfc-6ce5bcaac040_Name">
    <vt:lpwstr>0359f705-2ba0-454b-9cfc-6ce5bcaac040</vt:lpwstr>
  </property>
  <property fmtid="{D5CDD505-2E9C-101B-9397-08002B2CF9AE}" pid="7" name="MSIP_Label_0359f705-2ba0-454b-9cfc-6ce5bcaac040_SiteId">
    <vt:lpwstr>68283f3b-8487-4c86-adb3-a5228f18b893</vt:lpwstr>
  </property>
  <property fmtid="{D5CDD505-2E9C-101B-9397-08002B2CF9AE}" pid="8" name="MSIP_Label_0359f705-2ba0-454b-9cfc-6ce5bcaac040_ActionId">
    <vt:lpwstr>bfb67237-ef44-4dc0-9f35-ed3b11e55931</vt:lpwstr>
  </property>
  <property fmtid="{D5CDD505-2E9C-101B-9397-08002B2CF9AE}" pid="9" name="MSIP_Label_0359f705-2ba0-454b-9cfc-6ce5bcaac040_ContentBits">
    <vt:lpwstr>2</vt:lpwstr>
  </property>
</Properties>
</file>