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Milan Kundera: A Comprehensive Report</w:t>
      </w:r>
      <w:r/>
    </w:p>
    <w:p>
      <w:pPr>
        <w:pStyle w:val="Heading2"/>
      </w:pPr>
      <w:r>
        <w:t>Introduction</w:t>
      </w:r>
      <w:r/>
    </w:p>
    <w:p>
      <w:r/>
      <w:r>
        <w:t xml:space="preserve">Milan Kundera (1929–2023) was a Czech-born French novelist, essayist, playwright, and poet whose works have left an indelible mark on 20th and 21st-century literature. Known for his philosophical depth, exploration of human relationships, and unique narrative style, Kundera's novels transcend cultural and linguistic boundaries. His most famous works, such as </w:t>
      </w:r>
      <w:r>
        <w:rPr>
          <w:i/>
        </w:rPr>
        <w:t>The Unbearable Lightness of Being</w:t>
      </w:r>
      <w:r>
        <w:t xml:space="preserve"> and </w:t>
      </w:r>
      <w:r>
        <w:rPr>
          <w:i/>
        </w:rPr>
        <w:t>The Book of Laughter and Forgetting</w:t>
      </w:r>
      <w:r>
        <w:t>, blend humor, existential inquiry, and political critique, making him one of the most influential literary figures of his time. This report delves into Kundera's life, career, literary contributions, and enduring legacy.</w:t>
      </w:r>
      <w:r/>
    </w:p>
    <w:p>
      <w:pPr>
        <w:pBdr>
          <w:bottom w:val="single" w:sz="6" w:space="1" w:color="auto"/>
        </w:pBdr>
      </w:pPr>
      <w:r/>
    </w:p>
    <w:p>
      <w:pPr>
        <w:pStyle w:val="Heading2"/>
      </w:pPr>
      <w:r>
        <w:t>Early Life and Education</w:t>
      </w:r>
      <w:r/>
    </w:p>
    <w:p>
      <w:r/>
      <w:r>
        <w:t>Milan Kundera was born on April 1, 1929, in Brno, Czechoslovakia (now the Czech Republic), into a middle-class family. His father, Ludvík Kundera, was a prominent musicologist and pianist who served as the head of the Janáček Music Academy in Brno. This musical background influenced Kundera's appreciation for art and culture, which later permeated his literary works. His mother, Milada Kunderová, was an educator who fostered an environment of intellectual curiosity (</w:t>
      </w:r>
      <w:hyperlink r:id="rId9">
        <w:r>
          <w:rPr>
            <w:color w:val="0000EE"/>
            <w:u w:val="single"/>
          </w:rPr>
          <w:t>Britannica</w:t>
        </w:r>
      </w:hyperlink>
      <w:r>
        <w:t>).</w:t>
      </w:r>
      <w:r/>
    </w:p>
    <w:p>
      <w:r/>
      <w:r>
        <w:t>Kundera studied literature and musicology at Charles University in Prague before transferring to the Film and TV School of the Academy of Performing Arts (FAMU), where he later became a lecturer in world literature. During this period, he also joined the Communist Party, though his relationship with the party was fraught with tension due to his unorthodox views (</w:t>
      </w:r>
      <w:hyperlink r:id="rId10">
        <w:r>
          <w:rPr>
            <w:color w:val="0000EE"/>
            <w:u w:val="single"/>
          </w:rPr>
          <w:t>Ondertexts</w:t>
        </w:r>
      </w:hyperlink>
      <w:r>
        <w:t>).</w:t>
      </w:r>
      <w:r/>
    </w:p>
    <w:p>
      <w:pPr>
        <w:pBdr>
          <w:bottom w:val="single" w:sz="6" w:space="1" w:color="auto"/>
        </w:pBdr>
      </w:pPr>
      <w:r/>
    </w:p>
    <w:p>
      <w:pPr>
        <w:pStyle w:val="Heading2"/>
      </w:pPr>
      <w:r>
        <w:t>Literary Career and Themes</w:t>
      </w:r>
      <w:r/>
    </w:p>
    <w:p>
      <w:pPr>
        <w:pStyle w:val="Heading3"/>
      </w:pPr>
      <w:r>
        <w:t>Early Works and Political Context</w:t>
      </w:r>
      <w:r/>
    </w:p>
    <w:p>
      <w:r/>
      <w:r>
        <w:t xml:space="preserve">Kundera's literary career began in the early 1950s with poetry and short stories. His first significant work, </w:t>
      </w:r>
      <w:r>
        <w:rPr>
          <w:i/>
        </w:rPr>
        <w:t>Man: A Wide Garden</w:t>
      </w:r>
      <w:r>
        <w:t xml:space="preserve"> (</w:t>
      </w:r>
      <w:r>
        <w:rPr>
          <w:i/>
        </w:rPr>
        <w:t>Člověk zahrada širá</w:t>
      </w:r>
      <w:r>
        <w:t>), was published in 1953 but did not gain widespread recognition. His early writings reflected his engagement with themes of identity, existence, and political ideology (</w:t>
      </w:r>
      <w:hyperlink r:id="rId10">
        <w:r>
          <w:rPr>
            <w:color w:val="0000EE"/>
            <w:u w:val="single"/>
          </w:rPr>
          <w:t>Ondertexts</w:t>
        </w:r>
      </w:hyperlink>
      <w:r>
        <w:t>).</w:t>
      </w:r>
      <w:r/>
    </w:p>
    <w:p>
      <w:r/>
      <w:r>
        <w:t xml:space="preserve">Kundera's first novel, </w:t>
      </w:r>
      <w:r>
        <w:rPr>
          <w:i/>
        </w:rPr>
        <w:t>The Joke</w:t>
      </w:r>
      <w:r>
        <w:t xml:space="preserve"> (</w:t>
      </w:r>
      <w:r>
        <w:rPr>
          <w:i/>
        </w:rPr>
        <w:t>Žert</w:t>
      </w:r>
      <w:r>
        <w:t>), published in 1967, brought him international acclaim. The novel, a satirical critique of the Communist regime, was banned in Czechoslovakia following the 1968 Soviet invasion. This marked the beginning of Kundera's complex relationship with his homeland and his eventual exile to France in 1975 (</w:t>
      </w:r>
      <w:hyperlink r:id="rId11">
        <w:r>
          <w:rPr>
            <w:color w:val="0000EE"/>
            <w:u w:val="single"/>
          </w:rPr>
          <w:t>New York Review of Books</w:t>
        </w:r>
      </w:hyperlink>
      <w:r>
        <w:t>).</w:t>
      </w:r>
      <w:r/>
    </w:p>
    <w:p>
      <w:pPr>
        <w:pStyle w:val="Heading3"/>
      </w:pPr>
      <w:r>
        <w:t>Major Works and Philosophical Depth</w:t>
      </w:r>
      <w:r/>
    </w:p>
    <w:p>
      <w:r/>
      <w:r>
        <w:t xml:space="preserve">Kundera's most famous novels, including </w:t>
      </w:r>
      <w:r>
        <w:rPr>
          <w:i/>
        </w:rPr>
        <w:t>The Unbearable Lightness of Being</w:t>
      </w:r>
      <w:r>
        <w:t xml:space="preserve"> (1984) and </w:t>
      </w:r>
      <w:r>
        <w:rPr>
          <w:i/>
        </w:rPr>
        <w:t>The Book of Laughter and Forgetting</w:t>
      </w:r>
      <w:r>
        <w:t xml:space="preserve"> (1979), explore themes of memory, identity, and the human condition. His narrative style often defies conventional structures, incorporating elements of metafiction, irony, and philosophical inquiry. For example, </w:t>
      </w:r>
      <w:r>
        <w:rPr>
          <w:i/>
        </w:rPr>
        <w:t>The Unbearable Lightness of Being</w:t>
      </w:r>
      <w:r>
        <w:t xml:space="preserve"> examines the philosophical implications of "lightness" and "weight" in human existence, suggesting that our choices are both significant and trivial (</w:t>
      </w:r>
      <w:hyperlink r:id="rId10">
        <w:r>
          <w:rPr>
            <w:color w:val="0000EE"/>
            <w:u w:val="single"/>
          </w:rPr>
          <w:t>Ondertexts</w:t>
        </w:r>
      </w:hyperlink>
      <w:r>
        <w:t>).</w:t>
      </w:r>
      <w:r/>
    </w:p>
    <w:p>
      <w:r/>
      <w:r>
        <w:t>Kundera's works also reflect his experiences of exile and his critique of totalitarianism. His characters often grapple with the tension between personal freedom and political oppression, a theme that resonated deeply with readers during the Cold War era (</w:t>
      </w:r>
      <w:hyperlink r:id="rId12">
        <w:r>
          <w:rPr>
            <w:color w:val="0000EE"/>
            <w:u w:val="single"/>
          </w:rPr>
          <w:t>MetaMuu Hub</w:t>
        </w:r>
      </w:hyperlink>
      <w:r>
        <w:t>).</w:t>
      </w:r>
      <w:r/>
    </w:p>
    <w:p>
      <w:pPr>
        <w:pStyle w:val="Heading3"/>
      </w:pPr>
      <w:r>
        <w:t>Writing Style and Influence</w:t>
      </w:r>
      <w:r/>
    </w:p>
    <w:p>
      <w:r/>
      <w:r>
        <w:t>Kundera's writing is characterized by a unique blend of humor, philosophy, and social commentary. His use of metafiction and stream of consciousness allows him to delve into complex themes such as free will, memory, and mortality. His works have been translated into over 40 languages, reaching a global audience and inspiring writers such as J.M. Coetzee, Salman Rushdie, and Margaret Atwood (</w:t>
      </w:r>
      <w:hyperlink r:id="rId12">
        <w:r>
          <w:rPr>
            <w:color w:val="0000EE"/>
            <w:u w:val="single"/>
          </w:rPr>
          <w:t>MetaMuu Hub</w:t>
        </w:r>
      </w:hyperlink>
      <w:r>
        <w:t>).</w:t>
      </w:r>
      <w:r/>
    </w:p>
    <w:p>
      <w:pPr>
        <w:pBdr>
          <w:bottom w:val="single" w:sz="6" w:space="1" w:color="auto"/>
        </w:pBdr>
      </w:pPr>
      <w:r/>
    </w:p>
    <w:p>
      <w:pPr>
        <w:pStyle w:val="Heading2"/>
      </w:pPr>
      <w:r>
        <w:t>Exile and French Citizenship</w:t>
      </w:r>
      <w:r/>
    </w:p>
    <w:p>
      <w:r/>
      <w:r>
        <w:t>In 1975, Kundera emigrated to France to escape political persecution in Czechoslovakia. He became a French citizen in 1981 and began writing in French, further distancing himself from his Czech roots. Despite this, his works continued to reflect his experiences of exile and his connection to his homeland. In 2019, Kundera's Czech citizenship was restored, symbolizing a reconciliation with his native country (</w:t>
      </w:r>
      <w:hyperlink r:id="rId13">
        <w:r>
          <w:rPr>
            <w:color w:val="0000EE"/>
            <w:u w:val="single"/>
          </w:rPr>
          <w:t>BBC</w:t>
        </w:r>
      </w:hyperlink>
      <w:r>
        <w:t>).</w:t>
      </w:r>
      <w:r/>
    </w:p>
    <w:p>
      <w:pPr>
        <w:pBdr>
          <w:bottom w:val="single" w:sz="6" w:space="1" w:color="auto"/>
        </w:pBdr>
      </w:pPr>
      <w:r/>
    </w:p>
    <w:p>
      <w:pPr>
        <w:pStyle w:val="Heading2"/>
      </w:pPr>
      <w:r>
        <w:t>Legacy and Impact</w:t>
      </w:r>
      <w:r/>
    </w:p>
    <w:p>
      <w:pPr>
        <w:pStyle w:val="Heading3"/>
      </w:pPr>
      <w:r>
        <w:t>Awards and Recognition</w:t>
      </w:r>
      <w:r/>
    </w:p>
    <w:p>
      <w:r/>
      <w:r>
        <w:t>Kundera received numerous accolades throughout his career, including the Jerusalem Prize (1985), the Austrian State Prize for European Literature (1987), and the Franz Kafka Prize. In 1983, an asteroid was named after him by astronomers at the Klet' Observatory. Despite being a frequent contender, Kundera never won the Nobel Prize for Literature (</w:t>
      </w:r>
      <w:hyperlink r:id="rId14">
        <w:r>
          <w:rPr>
            <w:color w:val="0000EE"/>
            <w:u w:val="single"/>
          </w:rPr>
          <w:t>New York Review of Books</w:t>
        </w:r>
      </w:hyperlink>
      <w:r>
        <w:t>).</w:t>
      </w:r>
      <w:r/>
    </w:p>
    <w:p>
      <w:pPr>
        <w:pStyle w:val="Heading3"/>
      </w:pPr>
      <w:r>
        <w:t>Influence on Literature and Philosophy</w:t>
      </w:r>
      <w:r/>
    </w:p>
    <w:p>
      <w:r/>
      <w:r>
        <w:t>Kundera's works have had a profound impact on contemporary literature and philosophy. His exploration of existential themes and his innovative narrative techniques have influenced countless writers and scholars. His novels are often used as examples in courses on modern literature, and his ideas have been the subject of numerous academic studies (</w:t>
      </w:r>
      <w:hyperlink r:id="rId15">
        <w:r>
          <w:rPr>
            <w:color w:val="0000EE"/>
            <w:u w:val="single"/>
          </w:rPr>
          <w:t>Literariness</w:t>
        </w:r>
      </w:hyperlink>
      <w:r>
        <w:t>).</w:t>
      </w:r>
      <w:r/>
    </w:p>
    <w:p>
      <w:pPr>
        <w:pStyle w:val="Heading3"/>
      </w:pPr>
      <w:r>
        <w:t>Cultural Significance</w:t>
      </w:r>
      <w:r/>
    </w:p>
    <w:p>
      <w:r/>
      <w:r>
        <w:t>Kundera's legacy extends beyond literature. His works have been adapted into films, plays, and operas, and his philosophical ideas continue to provoke thought and inspire debate. His exploration of the human condition and the complexities of life resonates with readers across generations and cultures (</w:t>
      </w:r>
      <w:hyperlink r:id="rId12">
        <w:r>
          <w:rPr>
            <w:color w:val="0000EE"/>
            <w:u w:val="single"/>
          </w:rPr>
          <w:t>MetaMuu Hub</w:t>
        </w:r>
      </w:hyperlink>
      <w:r>
        <w:t>).</w:t>
      </w:r>
      <w:r/>
    </w:p>
    <w:p>
      <w:pPr>
        <w:pBdr>
          <w:bottom w:val="single" w:sz="6" w:space="1" w:color="auto"/>
        </w:pBdr>
      </w:pPr>
      <w:r/>
    </w:p>
    <w:p>
      <w:pPr>
        <w:pStyle w:val="Heading2"/>
      </w:pPr>
      <w:r>
        <w:t>Conclusion</w:t>
      </w:r>
      <w:r/>
    </w:p>
    <w:p>
      <w:r/>
      <w:r>
        <w:t>Milan Kundera's literary journey is a testament to the power of storytelling to transcend cultural and political boundaries. His works, characterized by their philosophical depth, humor, and narrative innovation, have left an enduring mark on the literary world. As a writer who navigated the complexities of exile, identity, and memory, Kundera's legacy continues to inspire readers and writers alike.</w:t>
      </w:r>
      <w:r/>
    </w:p>
    <w:p>
      <w:pPr>
        <w:pBdr>
          <w:bottom w:val="single" w:sz="6" w:space="1" w:color="auto"/>
        </w:pBdr>
      </w:pPr>
      <w:r/>
    </w:p>
    <w:p>
      <w:pPr>
        <w:pStyle w:val="Heading2"/>
      </w:pPr>
      <w:r>
        <w:t>References</w:t>
      </w:r>
      <w:r/>
      <w:r/>
    </w:p>
    <w:p>
      <w:pPr>
        <w:pStyle w:val="ListNumber"/>
        <w:spacing w:line="240" w:lineRule="auto"/>
        <w:ind w:left="720"/>
      </w:pPr>
      <w:r/>
      <w:r>
        <w:t>Britannica. (n.d.). Milan Kundera. Retrieved from https://www.britannica.com/biography/Milan-Kundera</w:t>
      </w:r>
      <w:r/>
    </w:p>
    <w:p>
      <w:pPr>
        <w:pStyle w:val="ListNumber"/>
        <w:spacing w:line="240" w:lineRule="auto"/>
        <w:ind w:left="720"/>
      </w:pPr>
      <w:r/>
      <w:r>
        <w:t>Ondertexts. (n.d.). Milan Kundera - Biography by Ondertexts. Retrieved from https://ondertexts.com/en/biography/milan-kundera</w:t>
      </w:r>
      <w:r/>
    </w:p>
    <w:p>
      <w:pPr>
        <w:pStyle w:val="ListNumber"/>
        <w:spacing w:line="240" w:lineRule="auto"/>
        <w:ind w:left="720"/>
      </w:pPr>
      <w:r/>
      <w:r>
        <w:t>New York Review of Books. (1984). The Tragedy of Central Europe. Retrieved from https://www.nybooks.com/articles/1984/04/26/the-tragedy-of-central-europe/</w:t>
      </w:r>
      <w:r/>
    </w:p>
    <w:p>
      <w:pPr>
        <w:pStyle w:val="ListNumber"/>
        <w:spacing w:line="240" w:lineRule="auto"/>
        <w:ind w:left="720"/>
      </w:pPr>
      <w:r/>
      <w:r>
        <w:t>MetaMuu Hub. (n.d.). Uncovering the Influence of Milan Kundera’s Writing. Retrieved from https://metamuu.com/archives/13076</w:t>
      </w:r>
      <w:r/>
    </w:p>
    <w:p>
      <w:pPr>
        <w:pStyle w:val="ListNumber"/>
        <w:spacing w:line="240" w:lineRule="auto"/>
        <w:ind w:left="720"/>
      </w:pPr>
      <w:r/>
      <w:r>
        <w:t>BBC News. (2023). Milan Kundera, author of The Unbearable Lightness of Being, dies aged 94. Retrieved from https://www.bbc.com/news/world-europe-66173059</w:t>
      </w:r>
      <w:r/>
    </w:p>
    <w:p>
      <w:pPr>
        <w:pStyle w:val="ListNumber"/>
        <w:spacing w:line="240" w:lineRule="auto"/>
        <w:ind w:left="720"/>
      </w:pPr>
      <w:r/>
      <w:r>
        <w:t>Literariness. (2019). Analysis of Milan Kundera’s Novels. Retrieved from https://literariness.org/2019/04/03/analysis-of-milan-kunderas-novels/</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ritannica.com/biography/Milan-Kundera" TargetMode="External"/><Relationship Id="rId10" Type="http://schemas.openxmlformats.org/officeDocument/2006/relationships/hyperlink" Target="https://ondertexts.com/en/biography/milan-kundera" TargetMode="External"/><Relationship Id="rId11" Type="http://schemas.openxmlformats.org/officeDocument/2006/relationships/hyperlink" Target="https://www.nybooks.com/articles/1984/04/26/the-tragedy-of-central-europe/" TargetMode="External"/><Relationship Id="rId12" Type="http://schemas.openxmlformats.org/officeDocument/2006/relationships/hyperlink" Target="https://metamuu.com/archives/13076" TargetMode="External"/><Relationship Id="rId13" Type="http://schemas.openxmlformats.org/officeDocument/2006/relationships/hyperlink" Target="https://www.bbc.com/news/world-europe-66173059" TargetMode="External"/><Relationship Id="rId14" Type="http://schemas.openxmlformats.org/officeDocument/2006/relationships/hyperlink" Target="https://www.nybooks.com/articles/1984/07/19/the-novel-and-europe/" TargetMode="External"/><Relationship Id="rId15" Type="http://schemas.openxmlformats.org/officeDocument/2006/relationships/hyperlink" Target="https://literariness.org/2019/04/03/analysis-of-milan-kunderas-nov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