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Report</w:t>
      </w:r>
      <w:r/>
    </w:p>
    <w:p>
      <w:pPr>
        <w:pStyle w:val="Heading2"/>
      </w:pPr>
      <w:r>
        <w:t>Introduction</w:t>
      </w:r>
      <w:r/>
    </w:p>
    <w:p>
      <w:r/>
      <w:r>
        <w:t>Michel Foucault (1926–1984) was a French philosopher, historian, social theorist, and public intellectual whose work has had a profound impact on a wide range of academic disciplines, including sociology, philosophy, cultural studies, and critical theory. Known for his revolutionary ideas on power, knowledge, and discourse, Foucault's theories have shaped modern understandings of social institutions, governance, and the human condition. This report provides an in-depth exploration of Foucault’s life, intellectual contributions, and legacy, drawing on reliable and relevant sources.</w:t>
      </w:r>
      <w:r/>
    </w:p>
    <w:p>
      <w:pPr>
        <w:pBdr>
          <w:bottom w:val="single" w:sz="6" w:space="1" w:color="auto"/>
        </w:pBdr>
      </w:pPr>
      <w:r/>
    </w:p>
    <w:p>
      <w:pPr>
        <w:pStyle w:val="Heading2"/>
      </w:pPr>
      <w:r>
        <w:t>Early Life and Education</w:t>
      </w:r>
      <w:r/>
    </w:p>
    <w:p>
      <w:r/>
      <w:r>
        <w:t>Michel Foucault was born as Paul-Michel Foucault on October 15, 1926, in Poitiers, France, into an upper-middle-class family. His father, Paul Foucault, was a prominent surgeon who hoped Michel would follow in his footsteps. However, Foucault resisted these expectations, gravitating instead toward philosophy and intellectual pursuits (</w:t>
      </w:r>
      <w:hyperlink r:id="rId9">
        <w:r>
          <w:rPr>
            <w:color w:val="0000EE"/>
            <w:u w:val="single"/>
          </w:rPr>
          <w:t>Ondertexts</w:t>
        </w:r>
      </w:hyperlink>
      <w:r>
        <w:t>).</w:t>
      </w:r>
      <w:r/>
    </w:p>
    <w:p>
      <w:r/>
      <w:r>
        <w:t>Foucault attended the prestigious École Normale Supérieure (ENS) in Paris in 1946, where he studied philosophy and psychology. During this time, he came under the influence of notable thinkers such as Jean Hyppolite and Louis Althusser. His education at ENS and the University of Paris (Sorbonne) provided him with a strong foundation in philosophy and psychology, disciplines that would later inform his groundbreaking theories (</w:t>
      </w:r>
      <w:hyperlink r:id="rId10">
        <w:r>
          <w:rPr>
            <w:color w:val="0000EE"/>
            <w:u w:val="single"/>
          </w:rPr>
          <w:t>Britannica</w:t>
        </w:r>
      </w:hyperlink>
      <w:r>
        <w:t>).</w:t>
      </w:r>
      <w:r/>
    </w:p>
    <w:p>
      <w:pPr>
        <w:pBdr>
          <w:bottom w:val="single" w:sz="6" w:space="1" w:color="auto"/>
        </w:pBdr>
      </w:pPr>
      <w:r/>
    </w:p>
    <w:p>
      <w:pPr>
        <w:pStyle w:val="Heading2"/>
      </w:pPr>
      <w:r>
        <w:t>Intellectual Contributions</w:t>
      </w:r>
      <w:r/>
    </w:p>
    <w:p>
      <w:pPr>
        <w:pStyle w:val="Heading3"/>
      </w:pPr>
      <w:r>
        <w:t>Power and Knowledge</w:t>
      </w:r>
      <w:r/>
    </w:p>
    <w:p>
      <w:r/>
      <w:r>
        <w:t>One of Foucault’s most significant contributions is his theory of the relationship between power and knowledge. He argued that power and knowledge are not separate entities but are deeply interconnected. According to Foucault, those who control knowledge also wield power, as knowledge shapes societal norms, behaviors, and institutions. This concept, often referred to as the "power-knowledge" dynamic, remains central to contemporary social and cultural research (</w:t>
      </w:r>
      <w:hyperlink r:id="rId11">
        <w:r>
          <w:rPr>
            <w:color w:val="0000EE"/>
            <w:u w:val="single"/>
          </w:rPr>
          <w:t>ThoughtCo</w:t>
        </w:r>
      </w:hyperlink>
      <w:r>
        <w:t>).</w:t>
      </w:r>
      <w:r/>
    </w:p>
    <w:p>
      <w:r/>
      <w:r>
        <w:t xml:space="preserve">Foucault's work demonstrated how institutions such as medicine, science, and the penal system use discourse to create categories of people, turning them into objects of knowledge and scrutiny. For example, in </w:t>
      </w:r>
      <w:r>
        <w:rPr>
          <w:i/>
        </w:rPr>
        <w:t>Discipline and Punish</w:t>
      </w:r>
      <w:r>
        <w:t xml:space="preserve"> (1975), Foucault explored how modern prisons emerged as tools of social control, using surveillance and discipline to regulate individuals (</w:t>
      </w:r>
      <w:hyperlink r:id="rId12">
        <w:r>
          <w:rPr>
            <w:color w:val="0000EE"/>
            <w:u w:val="single"/>
          </w:rPr>
          <w:t>Cambridge Core</w:t>
        </w:r>
      </w:hyperlink>
      <w:r>
        <w:t>).</w:t>
      </w:r>
      <w:r/>
    </w:p>
    <w:p>
      <w:pPr>
        <w:pStyle w:val="Heading3"/>
      </w:pPr>
      <w:r>
        <w:t>Archaeology and Genealogy</w:t>
      </w:r>
      <w:r/>
    </w:p>
    <w:p>
      <w:r/>
      <w:r>
        <w:t xml:space="preserve">Foucault developed two key methods of analysis: archaeology and genealogy. Archaeology focuses on uncovering the underlying rules and structures that govern discourse in a given historical period. For instance, in </w:t>
      </w:r>
      <w:r>
        <w:rPr>
          <w:i/>
        </w:rPr>
        <w:t>The Archaeology of Knowledge</w:t>
      </w:r>
      <w:r>
        <w:t xml:space="preserve"> (1969), Foucault examined how discourses are constructed and how they shape what is considered truth or knowledge (</w:t>
      </w:r>
      <w:hyperlink r:id="rId13">
        <w:r>
          <w:rPr>
            <w:color w:val="0000EE"/>
            <w:u w:val="single"/>
          </w:rPr>
          <w:t>Literariness</w:t>
        </w:r>
      </w:hyperlink>
      <w:r>
        <w:t>).</w:t>
      </w:r>
      <w:r/>
    </w:p>
    <w:p>
      <w:r/>
      <w:r>
        <w:t xml:space="preserve">Genealogy, on the other hand, traces the historical development of concepts and practices, revealing the contingencies and power relations that shape them. In </w:t>
      </w:r>
      <w:r>
        <w:rPr>
          <w:i/>
        </w:rPr>
        <w:t>The History of Sexuality</w:t>
      </w:r>
      <w:r>
        <w:t xml:space="preserve"> (1976), Foucault used genealogy to analyze how societal attitudes toward sexuality have evolved, exposing the ways in which power operates through the regulation of sexual behavior (</w:t>
      </w:r>
      <w:hyperlink r:id="rId14">
        <w:r>
          <w:rPr>
            <w:color w:val="0000EE"/>
            <w:u w:val="single"/>
          </w:rPr>
          <w:t>Britannica</w:t>
        </w:r>
      </w:hyperlink>
      <w:r>
        <w:t>).</w:t>
      </w:r>
      <w:r/>
    </w:p>
    <w:p>
      <w:pPr>
        <w:pStyle w:val="Heading3"/>
      </w:pPr>
      <w:r>
        <w:t>Discipline and Punish</w:t>
      </w:r>
      <w:r/>
    </w:p>
    <w:p>
      <w:r/>
      <w:r>
        <w:t xml:space="preserve">In </w:t>
      </w:r>
      <w:r>
        <w:rPr>
          <w:i/>
        </w:rPr>
        <w:t>Discipline and Punish: The Birth of the Prison</w:t>
      </w:r>
      <w:r>
        <w:t xml:space="preserve"> (1975), Foucault explored the evolution of punishment from public executions to modern disciplinary systems. He introduced the concept of the "panopticon," a model of surveillance that ensures compliance through the possibility of being watched. This idea has become a metaphor for modern systems of control, from workplaces to schools to digital surveillance (</w:t>
      </w:r>
      <w:hyperlink r:id="rId15">
        <w:r>
          <w:rPr>
            <w:color w:val="0000EE"/>
            <w:u w:val="single"/>
          </w:rPr>
          <w:t>PHDessay</w:t>
        </w:r>
      </w:hyperlink>
      <w:r>
        <w:t>).</w:t>
      </w:r>
      <w:r/>
    </w:p>
    <w:p>
      <w:pPr>
        <w:pBdr>
          <w:bottom w:val="single" w:sz="6" w:space="1" w:color="auto"/>
        </w:pBdr>
      </w:pPr>
      <w:r/>
    </w:p>
    <w:p>
      <w:pPr>
        <w:pStyle w:val="Heading2"/>
      </w:pPr>
      <w:r>
        <w:t>Legacy and Influence</w:t>
      </w:r>
      <w:r/>
    </w:p>
    <w:p>
      <w:r/>
      <w:r>
        <w:t>Foucault's ideas have had a lasting impact on numerous fields, including sociology, gender studies, critical theory, and education. His work has inspired scholars to critically examine the role of institutions in shaping societal norms and individual identities. For example, his theories have been applied to education policy analysis, revealing how power operates through curriculum design and evaluation practices (</w:t>
      </w:r>
      <w:hyperlink r:id="rId9">
        <w:r>
          <w:rPr>
            <w:color w:val="0000EE"/>
            <w:u w:val="single"/>
          </w:rPr>
          <w:t>Ondertexts</w:t>
        </w:r>
      </w:hyperlink>
      <w:r>
        <w:t>).</w:t>
      </w:r>
      <w:r/>
    </w:p>
    <w:p>
      <w:r/>
      <w:r>
        <w:t>Foucault’s influence extends beyond academia. His concept of biopolitics, which examines how governments regulate populations through policies that affect health, security, and life itself, has become a key framework for understanding modern governance (</w:t>
      </w:r>
      <w:hyperlink r:id="rId12">
        <w:r>
          <w:rPr>
            <w:color w:val="0000EE"/>
            <w:u w:val="single"/>
          </w:rPr>
          <w:t>Cambridge Core</w:t>
        </w:r>
      </w:hyperlink>
      <w:r>
        <w:t>).</w:t>
      </w:r>
      <w:r/>
    </w:p>
    <w:p>
      <w:r/>
      <w:r>
        <w:t>Despite his contributions, Foucault’s work has faced criticism. Some scholars argue that his theories are overly deterministic, emphasizing structural power at the expense of individual agency. Others contend that his focus on discourse neglects material and economic factors (</w:t>
      </w:r>
      <w:hyperlink r:id="rId16">
        <w:r>
          <w:rPr>
            <w:color w:val="0000EE"/>
            <w:u w:val="single"/>
          </w:rPr>
          <w:t>Tandfonline</w:t>
        </w:r>
      </w:hyperlink>
      <w:r>
        <w:t>).</w:t>
      </w:r>
      <w:r/>
    </w:p>
    <w:p>
      <w:pPr>
        <w:pBdr>
          <w:bottom w:val="single" w:sz="6" w:space="1" w:color="auto"/>
        </w:pBdr>
      </w:pPr>
      <w:r/>
    </w:p>
    <w:p>
      <w:pPr>
        <w:pStyle w:val="Heading2"/>
      </w:pPr>
      <w:r>
        <w:t>Personal Life and Philosophy</w:t>
      </w:r>
      <w:r/>
    </w:p>
    <w:p>
      <w:r/>
      <w:r>
        <w:t>Foucault’s personal life was as complex as his intellectual pursuits. He struggled with mental health issues and explored his sexuality in a time when homosexuality was stigmatized. These experiences informed his interest in marginalized groups and his critique of societal norms (</w:t>
      </w:r>
      <w:hyperlink r:id="rId9">
        <w:r>
          <w:rPr>
            <w:color w:val="0000EE"/>
            <w:u w:val="single"/>
          </w:rPr>
          <w:t>Ondertexts</w:t>
        </w:r>
      </w:hyperlink>
      <w:r>
        <w:t>).</w:t>
      </w:r>
      <w:r/>
    </w:p>
    <w:p>
      <w:r/>
      <w:r>
        <w:t>Foucault rejected labels such as "structuralist" or "postmodernist," preferring to describe his work as a "critical history of modernity." He was deeply influenced by Friedrich Nietzsche, whose ideas on genealogy and power shaped Foucault’s approach to philosophy (</w:t>
      </w:r>
      <w:hyperlink r:id="rId13">
        <w:r>
          <w:rPr>
            <w:color w:val="0000EE"/>
            <w:u w:val="single"/>
          </w:rPr>
          <w:t>Literariness</w:t>
        </w:r>
      </w:hyperlink>
      <w:r>
        <w:t>).</w:t>
      </w:r>
      <w:r/>
    </w:p>
    <w:p>
      <w:pPr>
        <w:pBdr>
          <w:bottom w:val="single" w:sz="6" w:space="1" w:color="auto"/>
        </w:pBdr>
      </w:pPr>
      <w:r/>
    </w:p>
    <w:p>
      <w:pPr>
        <w:pStyle w:val="Heading2"/>
      </w:pPr>
      <w:r>
        <w:t>Conclusion</w:t>
      </w:r>
      <w:r/>
    </w:p>
    <w:p>
      <w:r/>
      <w:r>
        <w:t>Michel Foucault remains one of the most influential thinkers of the 20th century. His theories on power, knowledge, and discourse have reshaped how we understand social institutions, governance, and individual identity. While his work has sparked debate and criticism, its relevance endures in fields ranging from sociology to education to political science. Foucault’s legacy is a testament to his ability to challenge conventional wisdom and illuminate the hidden structures of power that shape our lives.</w:t>
      </w:r>
      <w:r/>
    </w:p>
    <w:p>
      <w:pPr>
        <w:pBdr>
          <w:bottom w:val="single" w:sz="6" w:space="1" w:color="auto"/>
        </w:pBdr>
      </w:pPr>
      <w:r/>
    </w:p>
    <w:p>
      <w:pPr>
        <w:pStyle w:val="Heading2"/>
      </w:pPr>
      <w:r>
        <w:t>References</w:t>
      </w:r>
      <w:r/>
      <w:r/>
    </w:p>
    <w:p>
      <w:pPr>
        <w:pStyle w:val="ListNumber"/>
        <w:spacing w:line="240" w:lineRule="auto"/>
        <w:ind w:left="720"/>
      </w:pPr>
      <w:r/>
      <w:r>
        <w:t>ThoughtCo. (n.d.). Michel Foucault Biography and Intellectual History. Retrieved from https://www.thoughtco.com/michel-foucault-biography-3026478</w:t>
      </w:r>
      <w:r/>
    </w:p>
    <w:p>
      <w:pPr>
        <w:pStyle w:val="ListNumber"/>
        <w:spacing w:line="240" w:lineRule="auto"/>
        <w:ind w:left="720"/>
      </w:pPr>
      <w:r/>
      <w:r>
        <w:t>Ondertexts. (n.d.). Michel Foucault - Biography by Ondertexts. Retrieved from https://ondertexts.com/en/biography/michel-foucault</w:t>
      </w:r>
      <w:r/>
    </w:p>
    <w:p>
      <w:pPr>
        <w:pStyle w:val="ListNumber"/>
        <w:spacing w:line="240" w:lineRule="auto"/>
        <w:ind w:left="720"/>
      </w:pPr>
      <w:r/>
      <w:r>
        <w:t>Britannica. (n.d.). Michel Foucault - Philosopher, Postmodernism, Power. Retrieved from https://www.britannica.com/biography/Michel-Foucault</w:t>
      </w:r>
      <w:r/>
    </w:p>
    <w:p>
      <w:pPr>
        <w:pStyle w:val="ListNumber"/>
        <w:spacing w:line="240" w:lineRule="auto"/>
        <w:ind w:left="720"/>
      </w:pPr>
      <w:r/>
      <w:r>
        <w:t>Cambridge Core. (2018). Foucault's Discipline and Punish An Exposition and Critique. Retrieved from https://www.cambridge.org/core/journals/american-bar-foundation-research-journal/article/abs/foucaults-discipline-and-punish-an-exposition-and-critique/D06D179F726FADC025C451C6D51B64B8</w:t>
      </w:r>
      <w:r/>
    </w:p>
    <w:p>
      <w:pPr>
        <w:pStyle w:val="ListNumber"/>
        <w:spacing w:line="240" w:lineRule="auto"/>
        <w:ind w:left="720"/>
      </w:pPr>
      <w:r/>
      <w:r>
        <w:t>PHDessay. (2017). Foucault- Discipline and Punish. Retrieved from https://phdessay.com/focault-discipline-and-punish/</w:t>
      </w:r>
      <w:r/>
    </w:p>
    <w:p>
      <w:pPr>
        <w:pStyle w:val="ListNumber"/>
        <w:spacing w:line="240" w:lineRule="auto"/>
        <w:ind w:left="720"/>
      </w:pPr>
      <w:r/>
      <w:r>
        <w:t>Literariness. (2016). Foucault’s Influence on Postmodern Thought. Retrieved from https://literariness.org/2016/04/04/foucaults-influence-on-postmodern-thought</w:t>
      </w:r>
      <w:r/>
    </w:p>
    <w:p>
      <w:pPr>
        <w:pStyle w:val="ListNumber"/>
        <w:spacing w:line="240" w:lineRule="auto"/>
        <w:ind w:left="720"/>
      </w:pPr>
      <w:r/>
      <w:r>
        <w:t>Tandfonline. (2022). Foucault and Power: A Critique and Retheorization. Retrieved from https://www.tandfonline.com/doi/full/10.1080/08913811.2022.2133803</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ondertexts.com/en/biography/michel-foucault" TargetMode="External"/><Relationship Id="rId10" Type="http://schemas.openxmlformats.org/officeDocument/2006/relationships/hyperlink" Target="https://www.britannica.com/biography/Michel-Foucault" TargetMode="External"/><Relationship Id="rId11" Type="http://schemas.openxmlformats.org/officeDocument/2006/relationships/hyperlink" Target="https://www.thoughtco.com/michel-foucault-biography-3026478" TargetMode="External"/><Relationship Id="rId12" Type="http://schemas.openxmlformats.org/officeDocument/2006/relationships/hyperlink" Target="https://www.cambridge.org/core/journals/american-bar-foundation-research-journal/article/abs/foucaults-discipline-and-punish-an-exposition-and-critique/D06D179F726FADC025C451C6D51B64B8" TargetMode="External"/><Relationship Id="rId13" Type="http://schemas.openxmlformats.org/officeDocument/2006/relationships/hyperlink" Target="https://literariness.org/2016/04/04/foucaults-influence-on-postmodern-thought" TargetMode="External"/><Relationship Id="rId14" Type="http://schemas.openxmlformats.org/officeDocument/2006/relationships/hyperlink" Target="https://www.britannica.com/biography/Michel-Foucault/Foucaults-ideas" TargetMode="External"/><Relationship Id="rId15" Type="http://schemas.openxmlformats.org/officeDocument/2006/relationships/hyperlink" Target="https://phdessay.com/focault-discipline-and-punish/" TargetMode="External"/><Relationship Id="rId16" Type="http://schemas.openxmlformats.org/officeDocument/2006/relationships/hyperlink" Target="https://www.tandfonline.com/doi/full/10.1080/08913811.2022.2133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