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w:t>
      </w:r>
      <w:r/>
    </w:p>
    <w:p>
      <w:r/>
      <w:r>
        <w:t>Napoleon Bonaparte (1769–1821) remains one of the most influential and controversial figures in history. As a military strategist, political leader, and reformer, his impact on Europe and the world is profound, spanning military innovations, administrative reforms, and legal codifications. This report examines Napoleon’s military strategies, governance, and legacy, providing a detailed exploration of his contributions and controversies.</w:t>
      </w:r>
      <w:r/>
    </w:p>
    <w:p>
      <w:pPr>
        <w:pBdr>
          <w:bottom w:val="single" w:sz="6" w:space="1" w:color="auto"/>
        </w:pBdr>
      </w:pPr>
      <w:r/>
    </w:p>
    <w:p>
      <w:pPr>
        <w:pStyle w:val="Heading2"/>
      </w:pPr>
      <w:r>
        <w:rPr>
          <w:b/>
        </w:rPr>
        <w:t>1. Military Strategies and Innovations</w:t>
      </w:r>
      <w:r/>
    </w:p>
    <w:p>
      <w:r/>
      <w:r>
        <w:t>Napoleon’s military genius is widely recognized, and his strategies have become a cornerstone of modern military theory. His campaigns, particularly during the Napoleonic Wars (1803–1815), redefined warfare and showcased his ability to adapt, innovate, and lead.</w:t>
      </w:r>
      <w:r/>
    </w:p>
    <w:p>
      <w:pPr>
        <w:pStyle w:val="Heading3"/>
      </w:pPr>
      <w:r>
        <w:rPr>
          <w:b/>
        </w:rPr>
        <w:t>1.1 The Principle of Mass and Maneuver Warfare</w:t>
      </w:r>
      <w:r/>
    </w:p>
    <w:p>
      <w:r/>
      <w:r>
        <w:t>Central to Napoleon’s military strategy was the principle of mass, which emphasized concentrating forces at decisive points to overwhelm the enemy. This approach was evident in key battles such as Austerlitz (1805), where Napoleon’s forces decisively defeated the Russian and Austrian armies (</w:t>
      </w:r>
      <w:hyperlink r:id="rId9">
        <w:r>
          <w:rPr>
            <w:color w:val="0000EE"/>
            <w:u w:val="single"/>
          </w:rPr>
          <w:t>Total Military Insight, 2024</w:t>
        </w:r>
      </w:hyperlink>
      <w:r>
        <w:t>). His emphasis on mobility and maneuver warfare allowed him to outflank and outmaneuver opponents, catching them off guard and disrupting their formations. For example, during the Italian campaign of the 1790s, Napoleon’s rapid troop movements repeatedly outmaneuvered Austrian and Piedmontese forces (</w:t>
      </w:r>
      <w:hyperlink r:id="rId10">
        <w:r>
          <w:rPr>
            <w:color w:val="0000EE"/>
            <w:u w:val="single"/>
          </w:rPr>
          <w:t>War History Online, 2024</w:t>
        </w:r>
      </w:hyperlink>
      <w:r>
        <w:t>).</w:t>
      </w:r>
      <w:r/>
    </w:p>
    <w:p>
      <w:pPr>
        <w:pStyle w:val="Heading3"/>
      </w:pPr>
      <w:r>
        <w:rPr>
          <w:b/>
        </w:rPr>
        <w:t>1.2 Decentralized Command and the Corps System</w:t>
      </w:r>
      <w:r/>
    </w:p>
    <w:p>
      <w:r/>
      <w:r>
        <w:t>Napoleon revolutionized military organization by introducing the corps system, which divided his army into semi-independent units capable of operating autonomously. Each corps included infantry, cavalry, and artillery, providing a balanced and versatile fighting force. This decentralized command structure empowered subordinate commanders to exploit opportunities as they arose, enhancing battlefield flexibility (</w:t>
      </w:r>
      <w:hyperlink r:id="rId9">
        <w:r>
          <w:rPr>
            <w:color w:val="0000EE"/>
            <w:u w:val="single"/>
          </w:rPr>
          <w:t>Total Military Insight, 2024</w:t>
        </w:r>
      </w:hyperlink>
      <w:r>
        <w:t>).</w:t>
      </w:r>
      <w:r/>
    </w:p>
    <w:p>
      <w:pPr>
        <w:pStyle w:val="Heading3"/>
      </w:pPr>
      <w:r>
        <w:rPr>
          <w:b/>
        </w:rPr>
        <w:t>1.3 Use of Artillery and Psychological Warfare</w:t>
      </w:r>
      <w:r/>
    </w:p>
    <w:p>
      <w:r/>
      <w:r>
        <w:t>Napoleon’s innovative use of massed artillery played a crucial role in his victories. He integrated artillery with infantry and cavalry to maximize its destructive potential. Additionally, he employed psychological warfare to demoralize opponents and bolster his troops’ morale. By exploiting fear and uncertainty, Napoleon often forced adversaries to abandon strategic positions (</w:t>
      </w:r>
      <w:hyperlink r:id="rId9">
        <w:r>
          <w:rPr>
            <w:color w:val="0000EE"/>
            <w:u w:val="single"/>
          </w:rPr>
          <w:t>Total Military Insight, 2024</w:t>
        </w:r>
      </w:hyperlink>
      <w:r>
        <w:t>).</w:t>
      </w:r>
      <w:r/>
    </w:p>
    <w:p>
      <w:pPr>
        <w:pStyle w:val="Heading3"/>
      </w:pPr>
      <w:r>
        <w:rPr>
          <w:b/>
        </w:rPr>
        <w:t>1.4 Key Battles and Strategic Failures</w:t>
      </w:r>
      <w:r/>
    </w:p>
    <w:p>
      <w:r/>
      <w:r>
        <w:t>While Napoleon achieved numerous victories, such as at Austerlitz and Jena (1806), his strategic shortcomings were evident in naval engagements like Trafalgar (1805) and the disastrous Russian campaign of 1812. The latter exposed his overreach and logistical failures, resulting in the loss of hundreds of thousands of soldiers and weakening his empire (</w:t>
      </w:r>
      <w:hyperlink r:id="rId11">
        <w:r>
          <w:rPr>
            <w:color w:val="0000EE"/>
            <w:u w:val="single"/>
          </w:rPr>
          <w:t>The Leadership Mission, 2024</w:t>
        </w:r>
      </w:hyperlink>
      <w:r>
        <w:t>).</w:t>
      </w:r>
      <w:r/>
    </w:p>
    <w:p>
      <w:pPr>
        <w:pBdr>
          <w:bottom w:val="single" w:sz="6" w:space="1" w:color="auto"/>
        </w:pBdr>
      </w:pPr>
      <w:r/>
    </w:p>
    <w:p>
      <w:pPr>
        <w:pStyle w:val="Heading2"/>
      </w:pPr>
      <w:r>
        <w:rPr>
          <w:b/>
        </w:rPr>
        <w:t>2. Governance and Administrative Reforms</w:t>
      </w:r>
      <w:r/>
    </w:p>
    <w:p>
      <w:r/>
      <w:r>
        <w:t>Napoleon’s political and administrative reforms were instrumental in shaping modern governance. His efforts to centralize power and modernize state institutions had a lasting impact on France and Europe.</w:t>
      </w:r>
      <w:r/>
    </w:p>
    <w:p>
      <w:pPr>
        <w:pStyle w:val="Heading3"/>
      </w:pPr>
      <w:r>
        <w:rPr>
          <w:b/>
        </w:rPr>
        <w:t>2.1 The Napoleonic Code</w:t>
      </w:r>
      <w:r/>
    </w:p>
    <w:p>
      <w:r/>
      <w:r>
        <w:t>Introduced in 1804, the Napoleonic Code codified civil law, emphasizing equality before the law, individual rights, and property rights. It abolished feudal privileges and established a uniform legal framework that influenced legal systems worldwide, including in Latin America and Europe (</w:t>
      </w:r>
      <w:hyperlink r:id="rId12">
        <w:r>
          <w:rPr>
            <w:color w:val="0000EE"/>
            <w:u w:val="single"/>
          </w:rPr>
          <w:t>Apollo Scholars, 2024</w:t>
        </w:r>
      </w:hyperlink>
      <w:r>
        <w:t xml:space="preserve">; </w:t>
      </w:r>
      <w:hyperlink r:id="rId13">
        <w:r>
          <w:rPr>
            <w:color w:val="0000EE"/>
            <w:u w:val="single"/>
          </w:rPr>
          <w:t>Journal of Student Research, 2024</w:t>
        </w:r>
      </w:hyperlink>
      <w:r>
        <w:t>). However, some scholars argue that the Code’s significance is often overemphasized, as many of its principles were rooted in earlier legal traditions (</w:t>
      </w:r>
      <w:hyperlink r:id="rId13">
        <w:r>
          <w:rPr>
            <w:color w:val="0000EE"/>
            <w:u w:val="single"/>
          </w:rPr>
          <w:t>Journal of Student Research, 2024</w:t>
        </w:r>
      </w:hyperlink>
      <w:r>
        <w:t>).</w:t>
      </w:r>
      <w:r/>
    </w:p>
    <w:p>
      <w:pPr>
        <w:pStyle w:val="Heading3"/>
      </w:pPr>
      <w:r>
        <w:rPr>
          <w:b/>
        </w:rPr>
        <w:t>2.2 Centralized Bureaucracy and Meritocracy</w:t>
      </w:r>
      <w:r/>
    </w:p>
    <w:p>
      <w:r/>
      <w:r>
        <w:t>Napoleon reorganized France’s administrative structure, creating a centralized bureaucracy to streamline governance. He promoted meritocracy, rewarding individuals based on ability rather than birth, which strengthened the state and military (</w:t>
      </w:r>
      <w:hyperlink r:id="rId14">
        <w:r>
          <w:rPr>
            <w:color w:val="0000EE"/>
            <w:u w:val="single"/>
          </w:rPr>
          <w:t>Bidhya, 2024</w:t>
        </w:r>
      </w:hyperlink>
      <w:r>
        <w:t>).</w:t>
      </w:r>
      <w:r/>
    </w:p>
    <w:p>
      <w:pPr>
        <w:pStyle w:val="Heading3"/>
      </w:pPr>
      <w:r>
        <w:rPr>
          <w:b/>
        </w:rPr>
        <w:t>2.3 Educational Reforms</w:t>
      </w:r>
      <w:r/>
    </w:p>
    <w:p>
      <w:r/>
      <w:r>
        <w:t>Napoleon established a system of public education, including lycées (secondary schools), to train future administrators and military officers. This emphasis on education reflected his vision of a modern, centralized state (</w:t>
      </w:r>
      <w:hyperlink r:id="rId15">
        <w:r>
          <w:rPr>
            <w:color w:val="0000EE"/>
            <w:u w:val="single"/>
          </w:rPr>
          <w:t>Wikipedia, 2024</w:t>
        </w:r>
      </w:hyperlink>
      <w:r>
        <w:t>).</w:t>
      </w:r>
      <w:r/>
    </w:p>
    <w:p>
      <w:pPr>
        <w:pStyle w:val="Heading3"/>
      </w:pPr>
      <w:r>
        <w:rPr>
          <w:b/>
        </w:rPr>
        <w:t>2.4 Economic and Infrastructure Development</w:t>
      </w:r>
      <w:r/>
    </w:p>
    <w:p>
      <w:r/>
      <w:r>
        <w:t>Napoleon implemented fiscal reforms to stabilize the economy and funded infrastructure projects, such as roads and canals, to support trade and military logistics. These initiatives contributed to France’s economic growth during his reign (</w:t>
      </w:r>
      <w:hyperlink r:id="rId12">
        <w:r>
          <w:rPr>
            <w:color w:val="0000EE"/>
            <w:u w:val="single"/>
          </w:rPr>
          <w:t>Apollo Scholars, 2024</w:t>
        </w:r>
      </w:hyperlink>
      <w:r>
        <w:t>).</w:t>
      </w:r>
      <w:r/>
    </w:p>
    <w:p>
      <w:pPr>
        <w:pBdr>
          <w:bottom w:val="single" w:sz="6" w:space="1" w:color="auto"/>
        </w:pBdr>
      </w:pPr>
      <w:r/>
    </w:p>
    <w:p>
      <w:pPr>
        <w:pStyle w:val="Heading2"/>
      </w:pPr>
      <w:r>
        <w:rPr>
          <w:b/>
        </w:rPr>
        <w:t>3. Legacy and Controversies</w:t>
      </w:r>
      <w:r/>
    </w:p>
    <w:p>
      <w:r/>
      <w:r>
        <w:t>Napoleon’s legacy is multifaceted, encompassing both his achievements and the controversies surrounding his rule.</w:t>
      </w:r>
      <w:r/>
    </w:p>
    <w:p>
      <w:pPr>
        <w:pStyle w:val="Heading3"/>
      </w:pPr>
      <w:r>
        <w:rPr>
          <w:b/>
        </w:rPr>
        <w:t>3.1 Contributions to Modern Europe</w:t>
      </w:r>
      <w:r/>
    </w:p>
    <w:p>
      <w:r/>
      <w:r>
        <w:t>Napoleon’s reforms laid the foundation for modern nation-states. His administrative and legal innovations catalyzed the transition from feudalism to centralized governance, fostering the development of capitalist and bourgeois societies (</w:t>
      </w:r>
      <w:hyperlink r:id="rId16">
        <w:r>
          <w:rPr>
            <w:color w:val="0000EE"/>
            <w:u w:val="single"/>
          </w:rPr>
          <w:t>SpringerLink, 2024</w:t>
        </w:r>
      </w:hyperlink>
      <w:r>
        <w:t>). His redrawing of European borders and promotion of nationalism had a lasting impact on the continent’s political landscape (</w:t>
      </w:r>
      <w:hyperlink r:id="rId12">
        <w:r>
          <w:rPr>
            <w:color w:val="0000EE"/>
            <w:u w:val="single"/>
          </w:rPr>
          <w:t>Apollo Scholars, 2024</w:t>
        </w:r>
      </w:hyperlink>
      <w:r>
        <w:t>).</w:t>
      </w:r>
      <w:r/>
    </w:p>
    <w:p>
      <w:pPr>
        <w:pStyle w:val="Heading3"/>
      </w:pPr>
      <w:r>
        <w:rPr>
          <w:b/>
        </w:rPr>
        <w:t>3.2 Criticisms of Authoritarianism</w:t>
      </w:r>
      <w:r/>
    </w:p>
    <w:p>
      <w:r/>
      <w:r>
        <w:t>Despite his contributions, Napoleon’s authoritarian tendencies and aggressive military campaigns have been criticized for causing widespread suffering and destabilizing Europe. His suppression of dissent, censorship, and use of propaganda undermined individual freedoms (</w:t>
      </w:r>
      <w:hyperlink r:id="rId14">
        <w:r>
          <w:rPr>
            <w:color w:val="0000EE"/>
            <w:u w:val="single"/>
          </w:rPr>
          <w:t>Bidhya, 2024</w:t>
        </w:r>
      </w:hyperlink>
      <w:r>
        <w:t>).</w:t>
      </w:r>
      <w:r/>
    </w:p>
    <w:p>
      <w:pPr>
        <w:pStyle w:val="Heading3"/>
      </w:pPr>
      <w:r>
        <w:rPr>
          <w:b/>
        </w:rPr>
        <w:t>3.3 Military Overreach and Decline</w:t>
      </w:r>
      <w:r/>
    </w:p>
    <w:p>
      <w:r/>
      <w:r>
        <w:t>Napoleon’s ambition ultimately led to his downfall. His invasion of Russia in 1812 and defeat at Waterloo in 1815 marked the end of his reign. These failures highlight the dangers of overreach and the importance of strategic restraint (</w:t>
      </w:r>
      <w:hyperlink r:id="rId11">
        <w:r>
          <w:rPr>
            <w:color w:val="0000EE"/>
            <w:u w:val="single"/>
          </w:rPr>
          <w:t>The Leadership Mission, 2024</w:t>
        </w:r>
      </w:hyperlink>
      <w:r>
        <w:t>).</w:t>
      </w:r>
      <w:r/>
    </w:p>
    <w:p>
      <w:pPr>
        <w:pStyle w:val="Heading3"/>
      </w:pPr>
      <w:r>
        <w:rPr>
          <w:b/>
        </w:rPr>
        <w:t>3.4 Enduring Influence</w:t>
      </w:r>
      <w:r/>
    </w:p>
    <w:p>
      <w:r/>
      <w:r>
        <w:t>Napoleon’s influence extends beyond his lifetime. His military strategies are studied in academies worldwide, and his legal and administrative reforms continue to shape modern governance. However, his legacy remains controversial, reflecting the complexities of his rule (</w:t>
      </w:r>
      <w:hyperlink r:id="rId17">
        <w:r>
          <w:rPr>
            <w:color w:val="0000EE"/>
            <w:u w:val="single"/>
          </w:rPr>
          <w:t>World History Encyclopedia, 2023</w:t>
        </w:r>
      </w:hyperlink>
      <w:r>
        <w:t>).</w:t>
      </w:r>
      <w:r/>
    </w:p>
    <w:p>
      <w:pPr>
        <w:pBdr>
          <w:bottom w:val="single" w:sz="6" w:space="1" w:color="auto"/>
        </w:pBdr>
      </w:pPr>
      <w:r/>
    </w:p>
    <w:p>
      <w:pPr>
        <w:pStyle w:val="Heading2"/>
      </w:pPr>
      <w:r>
        <w:rPr>
          <w:b/>
        </w:rPr>
        <w:t>4. Conclusion</w:t>
      </w:r>
      <w:r/>
    </w:p>
    <w:p>
      <w:r/>
      <w:r>
        <w:t>Napoleon Bonaparte’s life and legacy embody the duality of genius and ambition. His military strategies and administrative reforms transformed Europe, leaving an indelible mark on history. However, his authoritarian rule and aggressive campaigns underscore the costs of unchecked ambition. As a historical figure, Napoleon serves as both an inspiration and a cautionary tale, offering valuable lessons in leadership, governance, and the balance of power.</w:t>
      </w:r>
      <w:r/>
    </w:p>
    <w:p>
      <w:pPr>
        <w:pBdr>
          <w:bottom w:val="single" w:sz="6" w:space="1" w:color="auto"/>
        </w:pBdr>
      </w:pPr>
      <w:r/>
    </w:p>
    <w:p>
      <w:pPr>
        <w:pStyle w:val="Heading2"/>
      </w:pPr>
      <w:r>
        <w:rPr>
          <w:b/>
        </w:rPr>
        <w:t>References</w:t>
      </w:r>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War History Online. (2024). 8 Changes Napoleon Made to Warfare. Retrieved from https://www.warhistoryonline.com/napoleon/8-changes-napoleon-made-warfare.html</w:t>
      </w:r>
      <w:r/>
    </w:p>
    <w:p>
      <w:pPr>
        <w:pStyle w:val="ListNumber"/>
        <w:spacing w:line="240" w:lineRule="auto"/>
        <w:ind w:left="720"/>
      </w:pPr>
      <w:r/>
      <w:r>
        <w:t>Apollo Scholars. (2024). The Legacy of Napoleon: How He Shaped Modern Europe and the World. Retrieved from https://apolloscholars.co.uk/2024/10/23/napoleon-legacy/</w:t>
      </w:r>
      <w:r/>
    </w:p>
    <w:p>
      <w:pPr>
        <w:pStyle w:val="ListNumber"/>
        <w:spacing w:line="240" w:lineRule="auto"/>
        <w:ind w:left="720"/>
      </w:pPr>
      <w:r/>
      <w:r>
        <w:t>Journal of Student Research. (2024). The Overemphasized Legacy of the Napoleonic Code. Retrieved from https://www.jsr.org/index.php/path/article/view/1645</w:t>
      </w:r>
      <w:r/>
    </w:p>
    <w:p>
      <w:pPr>
        <w:pStyle w:val="ListNumber"/>
        <w:spacing w:line="240" w:lineRule="auto"/>
        <w:ind w:left="720"/>
      </w:pPr>
      <w:r/>
      <w:r>
        <w:t>Bidhya. (2024). Unraveling the Genius of Napoleon's Leadership Style. Retrieved from https://bidhya.com/unraveling-the-genius-of-napoleons-leadership-style/</w:t>
      </w:r>
      <w:r/>
    </w:p>
    <w:p>
      <w:pPr>
        <w:pStyle w:val="ListNumber"/>
        <w:spacing w:line="240" w:lineRule="auto"/>
        <w:ind w:left="720"/>
      </w:pPr>
      <w:r/>
      <w:r>
        <w:t>The Leadership Mission. (2024). Napoleon Bonaparte - Leadership Style. Retrieved from https://www.theleadershipmission.com/post/napoleon-bonaparte-leadership-style</w:t>
      </w:r>
      <w:r/>
    </w:p>
    <w:p>
      <w:pPr>
        <w:pStyle w:val="ListNumber"/>
        <w:spacing w:line="240" w:lineRule="auto"/>
        <w:ind w:left="720"/>
      </w:pPr>
      <w:r/>
      <w:r>
        <w:t>Wikipedia. (2024). Napoleon. Retrieved from https://en.wikipedia.org/wiki/Napoleon</w:t>
      </w:r>
      <w:r/>
    </w:p>
    <w:p>
      <w:pPr>
        <w:pStyle w:val="ListNumber"/>
        <w:spacing w:line="240" w:lineRule="auto"/>
        <w:ind w:left="720"/>
      </w:pPr>
      <w:r/>
      <w:r>
        <w:t>World History Encyclopedia. (2023). Napoleon Bonaparte. Retrieved from https://www.worldhistory.org/Napoleon_Bonaparte/</w:t>
      </w:r>
      <w:r/>
    </w:p>
    <w:p>
      <w:pPr>
        <w:pStyle w:val="ListNumber"/>
        <w:spacing w:line="240" w:lineRule="auto"/>
        <w:ind w:left="720"/>
      </w:pPr>
      <w:r/>
      <w:r>
        <w:t>SpringerLink. (2024). Introduction: Napoleonic Governance and the Integration of Europe. Retrieved from https://link.springer.com/chapter/10.1007/978-3-030-66658-3_1</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otalmilitaryinsight.com/napoleon-bonapartes-military-strategies/" TargetMode="External"/><Relationship Id="rId10" Type="http://schemas.openxmlformats.org/officeDocument/2006/relationships/hyperlink" Target="https://www.warhistoryonline.com/napoleon/8-changes-napoleon-made-warfare.html" TargetMode="External"/><Relationship Id="rId11" Type="http://schemas.openxmlformats.org/officeDocument/2006/relationships/hyperlink" Target="https://www.theleadershipmission.com/post/napoleon-bonaparte-leadership-style" TargetMode="External"/><Relationship Id="rId12" Type="http://schemas.openxmlformats.org/officeDocument/2006/relationships/hyperlink" Target="https://apolloscholars.co.uk/2024/10/23/napoleon-legacy/" TargetMode="External"/><Relationship Id="rId13" Type="http://schemas.openxmlformats.org/officeDocument/2006/relationships/hyperlink" Target="https://www.jsr.org/index.php/path/article/view/1645" TargetMode="External"/><Relationship Id="rId14" Type="http://schemas.openxmlformats.org/officeDocument/2006/relationships/hyperlink" Target="https://bidhya.com/unraveling-the-genius-of-napoleons-leadership-style/" TargetMode="External"/><Relationship Id="rId15" Type="http://schemas.openxmlformats.org/officeDocument/2006/relationships/hyperlink" Target="https://en.wikipedia.org/wiki/Napoleon" TargetMode="External"/><Relationship Id="rId16" Type="http://schemas.openxmlformats.org/officeDocument/2006/relationships/hyperlink" Target="https://link.springer.com/chapter/10.1007/978-3-030-66658-3_1" TargetMode="External"/><Relationship Id="rId17" Type="http://schemas.openxmlformats.org/officeDocument/2006/relationships/hyperlink" Target="https://www.worldhistory.org/Napoleon_Bonapar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