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Catcher in the Rye" – A Comprehensive Analysis</w:t>
      </w:r>
      <w:r/>
    </w:p>
    <w:p>
      <w:pPr>
        <w:pStyle w:val="Heading2"/>
      </w:pPr>
      <w:r>
        <w:t>Introduction</w:t>
      </w:r>
      <w:r/>
    </w:p>
    <w:p>
      <w:r/>
      <w:r>
        <w:t xml:space="preserve">J.D. Salinger’s </w:t>
      </w:r>
      <w:r>
        <w:rPr>
          <w:i/>
        </w:rPr>
        <w:t>The Catcher in the Rye</w:t>
      </w:r>
      <w:r>
        <w:t>, first published in 1951, is one of the most iconic and controversial novels in modern American literature. The novel, narrated by the 16-year-old protagonist Holden Caulfield, delves into themes of alienation, identity, loss of innocence, and the struggle to transition from adolescence to adulthood. Despite its initial lukewarm reception, the novel has since become a staple in high school curricula and a touchstone for teenage rebellion and self-discovery. This report provides an in-depth exploration of the novel’s themes, characters, literary devices, and its lasting cultural and literary significance.</w:t>
      </w:r>
      <w:r/>
    </w:p>
    <w:p>
      <w:pPr>
        <w:pBdr>
          <w:bottom w:val="single" w:sz="6" w:space="1" w:color="auto"/>
        </w:pBdr>
      </w:pPr>
      <w:r/>
    </w:p>
    <w:p>
      <w:pPr>
        <w:pStyle w:val="Heading2"/>
      </w:pPr>
      <w:r>
        <w:t>Summary of the Novel</w:t>
      </w:r>
      <w:r/>
    </w:p>
    <w:p>
      <w:r/>
      <w:r>
        <w:rPr>
          <w:i/>
        </w:rPr>
        <w:t>The Catcher in the Rye</w:t>
      </w:r>
      <w:r>
        <w:t xml:space="preserve"> is set in the 1950s and spans just two days in the life of Holden Caulfield, a disillusioned teenager recently expelled from Pencey Prep, a prestigious boarding school. The story begins with Holden narrating his experiences from a mental institution, recounting events that led to his emotional breakdown. After leaving Pencey, Holden wanders through New York City, interacting with various characters, including old friends, strangers, and family members. His journey is marked by his disdain for the "phoniness" of the adult world and his deep longing to protect the innocence of children, symbolized by his fantasy of being "the catcher in the rye" who saves children from falling into adulthood.</w:t>
      </w:r>
      <w:r/>
    </w:p>
    <w:p>
      <w:r/>
      <w:r>
        <w:t>Holden’s interactions reveal his internal struggles with identity, alienation, and grief over the death of his younger brother, Allie. His relationship with his younger sister, Phoebe, provides a rare glimpse of genuine connection and hope. The novel concludes ambiguously, with Holden in a mental institution, reflecting on his experiences and hinting at a possible return to normalcy.</w:t>
      </w:r>
      <w:r/>
    </w:p>
    <w:p>
      <w:pPr>
        <w:pBdr>
          <w:bottom w:val="single" w:sz="6" w:space="1" w:color="auto"/>
        </w:pBdr>
      </w:pPr>
      <w:r/>
    </w:p>
    <w:p>
      <w:pPr>
        <w:pStyle w:val="Heading2"/>
      </w:pPr>
      <w:r>
        <w:t xml:space="preserve">Themes in </w:t>
      </w:r>
      <w:r>
        <w:rPr>
          <w:i/>
        </w:rPr>
        <w:t>The Catcher in the Rye</w:t>
      </w:r>
      <w:r/>
    </w:p>
    <w:p>
      <w:pPr>
        <w:pStyle w:val="Heading3"/>
      </w:pPr>
      <w:r>
        <w:t xml:space="preserve">1. </w:t>
      </w:r>
      <w:r>
        <w:rPr>
          <w:b/>
        </w:rPr>
        <w:t>Youth and Innocence</w:t>
      </w:r>
      <w:r/>
    </w:p>
    <w:p>
      <w:r/>
      <w:r>
        <w:t>Holden’s obsession with preserving innocence is central to the novel. He idealizes children, viewing them as pure and uncorrupted by the "phony" adult world. This is evident in his interactions with Phoebe and his fantasy of being the "catcher in the rye," protecting children from falling off a metaphorical cliff into adulthood (</w:t>
      </w:r>
      <w:hyperlink r:id="rId9">
        <w:r>
          <w:rPr>
            <w:color w:val="0000EE"/>
            <w:u w:val="single"/>
          </w:rPr>
          <w:t>Book Analysis, 2020</w:t>
        </w:r>
      </w:hyperlink>
      <w:r>
        <w:t>). The death of his younger brother, Allie, further intensifies his fear of change and loss of innocence.</w:t>
      </w:r>
      <w:r/>
    </w:p>
    <w:p>
      <w:pPr>
        <w:pStyle w:val="Heading3"/>
      </w:pPr>
      <w:r>
        <w:t xml:space="preserve">2. </w:t>
      </w:r>
      <w:r>
        <w:rPr>
          <w:b/>
        </w:rPr>
        <w:t>Alienation and Isolation</w:t>
      </w:r>
      <w:r/>
    </w:p>
    <w:p>
      <w:r/>
      <w:r>
        <w:t>Holden’s alienation is both self-imposed and a reaction to the superficiality he perceives in others. He struggles to connect with people, often sabotaging relationships out of fear of rejection or betrayal. His isolation is a defense mechanism, shielding him from the pain of growing up and facing reality (</w:t>
      </w:r>
      <w:hyperlink r:id="rId10">
        <w:r>
          <w:rPr>
            <w:color w:val="0000EE"/>
            <w:u w:val="single"/>
          </w:rPr>
          <w:t>LitCharts</w:t>
        </w:r>
      </w:hyperlink>
      <w:r>
        <w:t>).</w:t>
      </w:r>
      <w:r/>
    </w:p>
    <w:p>
      <w:pPr>
        <w:pStyle w:val="Heading3"/>
      </w:pPr>
      <w:r>
        <w:t xml:space="preserve">3. </w:t>
      </w:r>
      <w:r>
        <w:rPr>
          <w:b/>
        </w:rPr>
        <w:t>Mortality and Grief</w:t>
      </w:r>
      <w:r/>
    </w:p>
    <w:p>
      <w:r/>
      <w:r>
        <w:t>Holden’s preoccupation with death stems from his unresolved grief over Allie’s death and a traumatic incident in which a classmate committed suicide. These experiences shape his worldview, making him acutely aware of life’s fragility and fueling his desire to protect others from suffering (</w:t>
      </w:r>
      <w:hyperlink r:id="rId9">
        <w:r>
          <w:rPr>
            <w:color w:val="0000EE"/>
            <w:u w:val="single"/>
          </w:rPr>
          <w:t>Book Analysis, 2020</w:t>
        </w:r>
      </w:hyperlink>
      <w:r>
        <w:t>).</w:t>
      </w:r>
      <w:r/>
    </w:p>
    <w:p>
      <w:pPr>
        <w:pStyle w:val="Heading3"/>
      </w:pPr>
      <w:r>
        <w:t xml:space="preserve">4. </w:t>
      </w:r>
      <w:r>
        <w:rPr>
          <w:b/>
        </w:rPr>
        <w:t>Identity and Authenticity</w:t>
      </w:r>
      <w:r/>
    </w:p>
    <w:p>
      <w:r/>
      <w:r>
        <w:t>Holden’s journey is also a quest for identity and authenticity. He despises societal norms and the hypocrisy of adulthood, yet he struggles to define his own values and place in the world. His frequent use of the word "phony" reflects his frustration with insincerity, both in others and within himself (</w:t>
      </w:r>
      <w:hyperlink r:id="rId11">
        <w:r>
          <w:rPr>
            <w:color w:val="0000EE"/>
            <w:u w:val="single"/>
          </w:rPr>
          <w:t>Wikipedia</w:t>
        </w:r>
      </w:hyperlink>
      <w:r>
        <w:t>).</w:t>
      </w:r>
      <w:r/>
    </w:p>
    <w:p>
      <w:pPr>
        <w:pBdr>
          <w:bottom w:val="single" w:sz="6" w:space="1" w:color="auto"/>
        </w:pBdr>
      </w:pPr>
      <w:r/>
    </w:p>
    <w:p>
      <w:pPr>
        <w:pStyle w:val="Heading2"/>
      </w:pPr>
      <w:r>
        <w:t>Literary Devices and Style</w:t>
      </w:r>
      <w:r/>
    </w:p>
    <w:p>
      <w:r/>
      <w:r>
        <w:t>Salinger employs several literary techniques to bring Holden’s narrative to life:</w:t>
      </w:r>
      <w:r/>
    </w:p>
    <w:p>
      <w:pPr>
        <w:pStyle w:val="Heading3"/>
      </w:pPr>
      <w:r>
        <w:t xml:space="preserve">1. </w:t>
      </w:r>
      <w:r>
        <w:rPr>
          <w:b/>
        </w:rPr>
        <w:t>First-Person Narrative</w:t>
      </w:r>
      <w:r/>
    </w:p>
    <w:p>
      <w:r/>
      <w:r>
        <w:t>The novel is narrated entirely from Holden’s perspective, allowing readers to experience his thoughts and emotions directly. However, his unreliability as a narrator adds complexity, as his perceptions are often clouded by bias and emotional turmoil (</w:t>
      </w:r>
      <w:hyperlink r:id="rId9">
        <w:r>
          <w:rPr>
            <w:color w:val="0000EE"/>
            <w:u w:val="single"/>
          </w:rPr>
          <w:t>Book Analysis, 2020</w:t>
        </w:r>
      </w:hyperlink>
      <w:r>
        <w:t>).</w:t>
      </w:r>
      <w:r/>
    </w:p>
    <w:p>
      <w:pPr>
        <w:pStyle w:val="Heading3"/>
      </w:pPr>
      <w:r>
        <w:t xml:space="preserve">2. </w:t>
      </w:r>
      <w:r>
        <w:rPr>
          <w:b/>
        </w:rPr>
        <w:t>Colloquial Language</w:t>
      </w:r>
      <w:r/>
    </w:p>
    <w:p>
      <w:r/>
      <w:r>
        <w:t>Salinger’s use of teenage slang and informal language captures the authenticity of Holden’s voice. Phrases like "phony," "give her the time," and "snowing" reflect the vernacular of the 1950s and contribute to the novel’s relatability (</w:t>
      </w:r>
      <w:hyperlink r:id="rId11">
        <w:r>
          <w:rPr>
            <w:color w:val="0000EE"/>
            <w:u w:val="single"/>
          </w:rPr>
          <w:t>Wikipedia</w:t>
        </w:r>
      </w:hyperlink>
      <w:r>
        <w:t>).</w:t>
      </w:r>
      <w:r/>
    </w:p>
    <w:p>
      <w:pPr>
        <w:pStyle w:val="Heading3"/>
      </w:pPr>
      <w:r>
        <w:t xml:space="preserve">3. </w:t>
      </w:r>
      <w:r>
        <w:rPr>
          <w:b/>
        </w:rPr>
        <w:t>Symbolism</w:t>
      </w:r>
      <w:r/>
      <w:r/>
    </w:p>
    <w:p>
      <w:pPr>
        <w:pStyle w:val="ListBullet"/>
        <w:spacing w:line="240" w:lineRule="auto"/>
        <w:ind w:left="720"/>
      </w:pPr>
      <w:r/>
      <w:r>
        <w:rPr>
          <w:b/>
        </w:rPr>
        <w:t>The Red Hunting Hat</w:t>
      </w:r>
      <w:r>
        <w:t>: Holden’s red hunting hat symbolizes his individuality and desire for comfort in a confusing world. It becomes a source of confidence and security, particularly in moments of vulnerability (</w:t>
      </w:r>
      <w:hyperlink r:id="rId9">
        <w:r>
          <w:rPr>
            <w:color w:val="0000EE"/>
            <w:u w:val="single"/>
          </w:rPr>
          <w:t>Book Analysis, 2020</w:t>
        </w:r>
      </w:hyperlink>
      <w:r>
        <w:t>).</w:t>
      </w:r>
      <w:r/>
    </w:p>
    <w:p>
      <w:pPr>
        <w:pStyle w:val="ListBullet"/>
        <w:spacing w:line="240" w:lineRule="auto"/>
        <w:ind w:left="720"/>
      </w:pPr>
      <w:r/>
      <w:r>
        <w:rPr>
          <w:b/>
        </w:rPr>
        <w:t>The Ducks in Central Park</w:t>
      </w:r>
      <w:r>
        <w:t>: The ducks represent Holden’s curiosity about change and survival, mirroring his own fears about navigating life’s transitions (</w:t>
      </w:r>
      <w:hyperlink r:id="rId10">
        <w:r>
          <w:rPr>
            <w:color w:val="0000EE"/>
            <w:u w:val="single"/>
          </w:rPr>
          <w:t>LitCharts</w:t>
        </w:r>
      </w:hyperlink>
      <w:r>
        <w:t>).</w:t>
      </w:r>
      <w:r/>
    </w:p>
    <w:p>
      <w:pPr>
        <w:pStyle w:val="ListBullet"/>
        <w:spacing w:line="240" w:lineRule="auto"/>
        <w:ind w:left="720"/>
      </w:pPr>
      <w:r/>
      <w:r>
        <w:rPr>
          <w:b/>
        </w:rPr>
        <w:t>The Museum of Natural History</w:t>
      </w:r>
      <w:r>
        <w:t>: The museum symbolizes Holden’s longing for stability and permanence in a constantly changing world (</w:t>
      </w:r>
      <w:hyperlink r:id="rId10">
        <w:r>
          <w:rPr>
            <w:color w:val="0000EE"/>
            <w:u w:val="single"/>
          </w:rPr>
          <w:t>LitCharts</w:t>
        </w:r>
      </w:hyperlink>
      <w:r>
        <w:t>).</w:t>
      </w:r>
      <w:r/>
      <w:r/>
    </w:p>
    <w:p>
      <w:pPr>
        <w:pBdr>
          <w:bottom w:val="single" w:sz="6" w:space="1" w:color="auto"/>
        </w:pBdr>
      </w:pPr>
      <w:r/>
    </w:p>
    <w:p>
      <w:pPr>
        <w:pStyle w:val="Heading2"/>
      </w:pPr>
      <w:r>
        <w:t>Reception and Legacy</w:t>
      </w:r>
      <w:r/>
    </w:p>
    <w:p>
      <w:pPr>
        <w:pStyle w:val="Heading3"/>
      </w:pPr>
      <w:r>
        <w:t>Initial Reception</w:t>
      </w:r>
      <w:r/>
    </w:p>
    <w:p>
      <w:r/>
      <w:r>
        <w:t xml:space="preserve">Upon its release, </w:t>
      </w:r>
      <w:r>
        <w:rPr>
          <w:i/>
        </w:rPr>
        <w:t>The Catcher in the Rye</w:t>
      </w:r>
      <w:r>
        <w:t xml:space="preserve"> received mixed reviews. Some critics praised Salinger’s ability to capture the teenage experience, while others criticized the novel’s coarse language and perceived lack of moral direction. Notably, T. Morris Longstreth deemed the book "not fit for children to read," reflecting the controversy surrounding its themes (</w:t>
      </w:r>
      <w:hyperlink r:id="rId12">
        <w:r>
          <w:rPr>
            <w:color w:val="0000EE"/>
            <w:u w:val="single"/>
          </w:rPr>
          <w:t>Francis Academic Press, 2023</w:t>
        </w:r>
      </w:hyperlink>
      <w:r>
        <w:t>).</w:t>
      </w:r>
      <w:r/>
    </w:p>
    <w:p>
      <w:pPr>
        <w:pStyle w:val="Heading3"/>
      </w:pPr>
      <w:r>
        <w:t>Enduring Popularity</w:t>
      </w:r>
      <w:r/>
    </w:p>
    <w:p>
      <w:r/>
      <w:r>
        <w:t>Despite early criticism, the novel has sold over 65 million copies worldwide and continues to resonate with readers, particularly adolescents. Its exploration of universal themes like identity, alienation, and the loss of innocence has cemented its status as a modern classic (</w:t>
      </w:r>
      <w:hyperlink r:id="rId13">
        <w:r>
          <w:rPr>
            <w:color w:val="0000EE"/>
            <w:u w:val="single"/>
          </w:rPr>
          <w:t>Book Analysis, 2020</w:t>
        </w:r>
      </w:hyperlink>
      <w:r>
        <w:t>).</w:t>
      </w:r>
      <w:r/>
    </w:p>
    <w:p>
      <w:pPr>
        <w:pStyle w:val="Heading3"/>
      </w:pPr>
      <w:r>
        <w:t>Cultural Impact</w:t>
      </w:r>
      <w:r/>
    </w:p>
    <w:p>
      <w:r/>
      <w:r>
        <w:t>Holden Caulfield has become an enduring symbol of teenage rebellion and existential angst. The novel’s influence extends beyond literature, inspiring countless works in film, music, and art. It has also been the subject of extensive academic analysis, with scholars examining it through lenses such as psychoanalysis, Marxism, and queer theory (</w:t>
      </w:r>
      <w:hyperlink r:id="rId14">
        <w:r>
          <w:rPr>
            <w:color w:val="0000EE"/>
            <w:u w:val="single"/>
          </w:rPr>
          <w:t>UBC Blogs</w:t>
        </w:r>
      </w:hyperlink>
      <w:r>
        <w:t>).</w:t>
      </w:r>
      <w:r/>
    </w:p>
    <w:p>
      <w:pPr>
        <w:pBdr>
          <w:bottom w:val="single" w:sz="6" w:space="1" w:color="auto"/>
        </w:pBdr>
      </w:pPr>
      <w:r/>
    </w:p>
    <w:p>
      <w:pPr>
        <w:pStyle w:val="Heading2"/>
      </w:pPr>
      <w:r>
        <w:t>Conclusion</w:t>
      </w:r>
      <w:r/>
    </w:p>
    <w:p>
      <w:r/>
      <w:r>
        <w:rPr>
          <w:i/>
        </w:rPr>
        <w:t>The Catcher in the Rye</w:t>
      </w:r>
      <w:r>
        <w:t xml:space="preserve"> remains a powerful exploration of adolescence, identity, and the human condition. Through Holden Caulfield’s journey, J.D. Salinger captures the complexities of growing up and the universal struggle to reconcile innocence with the realities of adulthood. While the novel has faced criticism for its language and themes, its enduring relevance lies in its ability to connect with readers across generations. As both a literary masterpiece and a cultural phenomenon, </w:t>
      </w:r>
      <w:r>
        <w:rPr>
          <w:i/>
        </w:rPr>
        <w:t>The Catcher in the Rye</w:t>
      </w:r>
      <w:r>
        <w:t xml:space="preserve"> continues to inspire and challenge readers, making it a timeless addition to the canon of American literature.</w:t>
      </w:r>
      <w:r/>
    </w:p>
    <w:p>
      <w:pPr>
        <w:pBdr>
          <w:bottom w:val="single" w:sz="6" w:space="1" w:color="auto"/>
        </w:pBdr>
      </w:pPr>
      <w:r/>
    </w:p>
    <w:p>
      <w:pPr>
        <w:pStyle w:val="Heading2"/>
      </w:pPr>
      <w:r>
        <w:t>References</w:t>
      </w:r>
      <w:r/>
      <w:r/>
    </w:p>
    <w:p>
      <w:pPr>
        <w:pStyle w:val="ListNumber"/>
        <w:spacing w:line="240" w:lineRule="auto"/>
        <w:ind w:left="720"/>
      </w:pPr>
      <w:r/>
      <w:r>
        <w:t xml:space="preserve">Book Analysis. (2020). </w:t>
      </w:r>
      <w:r>
        <w:rPr>
          <w:i/>
        </w:rPr>
        <w:t>The Catcher in the Rye Themes and Analysis</w:t>
      </w:r>
      <w:r>
        <w:t>. Retrieved from https://bookanalysis.com/j-d-salinger/the-catcher-in-the-rye/analysis/</w:t>
      </w:r>
      <w:r/>
    </w:p>
    <w:p>
      <w:pPr>
        <w:pStyle w:val="ListNumber"/>
        <w:spacing w:line="240" w:lineRule="auto"/>
        <w:ind w:left="720"/>
      </w:pPr>
      <w:r/>
      <w:r>
        <w:t xml:space="preserve">Wikipedia. (n.d.). </w:t>
      </w:r>
      <w:r>
        <w:rPr>
          <w:i/>
        </w:rPr>
        <w:t>The Catcher in the Rye</w:t>
      </w:r>
      <w:r>
        <w:t>. Retrieved from https://en.wikipedia.org/wiki/The_catcher_in_the_rye</w:t>
      </w:r>
      <w:r/>
    </w:p>
    <w:p>
      <w:pPr>
        <w:pStyle w:val="ListNumber"/>
        <w:spacing w:line="240" w:lineRule="auto"/>
        <w:ind w:left="720"/>
      </w:pPr>
      <w:r/>
      <w:r>
        <w:t xml:space="preserve">LitCharts. (n.d.). </w:t>
      </w:r>
      <w:r>
        <w:rPr>
          <w:i/>
        </w:rPr>
        <w:t>The Catcher in the Rye Study Guide</w:t>
      </w:r>
      <w:r>
        <w:t>. Retrieved from https://www.litcharts.com/lit/the-catcher-in-the-rye</w:t>
      </w:r>
      <w:r/>
    </w:p>
    <w:p>
      <w:pPr>
        <w:pStyle w:val="ListNumber"/>
        <w:spacing w:line="240" w:lineRule="auto"/>
        <w:ind w:left="720"/>
      </w:pPr>
      <w:r/>
      <w:r>
        <w:t xml:space="preserve">Francis Academic Press. (2023). </w:t>
      </w:r>
      <w:r>
        <w:rPr>
          <w:i/>
        </w:rPr>
        <w:t>An Interpretation of the Catcher in the Rye from Bildungsroman Perspective</w:t>
      </w:r>
      <w:r>
        <w:t>. Retrieved from https://francis-press.com/uploads/papers/GsWMET3pzC5EnIJ7Zi2mwaXyuk4S56irRnmBeDPs.pdf</w:t>
      </w:r>
      <w:r/>
    </w:p>
    <w:p>
      <w:pPr>
        <w:pStyle w:val="ListNumber"/>
        <w:spacing w:line="240" w:lineRule="auto"/>
        <w:ind w:left="720"/>
      </w:pPr>
      <w:r/>
      <w:r>
        <w:t xml:space="preserve">UBC Blogs. (n.d.). </w:t>
      </w:r>
      <w:r>
        <w:rPr>
          <w:i/>
        </w:rPr>
        <w:t>Catcher in the Rye: Theory and Reception</w:t>
      </w:r>
      <w:r>
        <w:t>. Retrieved from https://blogs.ubc.ca/educ451/projects/theoryintopractice/catcher-in-the-rye-theory-and-reception/</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ookanalysis.com/j-d-salinger/the-catcher-in-the-rye/analysis/" TargetMode="External"/><Relationship Id="rId10" Type="http://schemas.openxmlformats.org/officeDocument/2006/relationships/hyperlink" Target="https://www.litcharts.com/lit/the-catcher-in-the-rye" TargetMode="External"/><Relationship Id="rId11" Type="http://schemas.openxmlformats.org/officeDocument/2006/relationships/hyperlink" Target="https://en.wikipedia.org/wiki/The_catcher_in_the_rye" TargetMode="External"/><Relationship Id="rId12" Type="http://schemas.openxmlformats.org/officeDocument/2006/relationships/hyperlink" Target="https://francis-press.com/uploads/papers/GsWMET3pzC5EnIJ7Zi2mwaXyuk4S56irRnmBeDPs.pdf" TargetMode="External"/><Relationship Id="rId13" Type="http://schemas.openxmlformats.org/officeDocument/2006/relationships/hyperlink" Target="https://bookanalysis.com/j-d-salinger/the-catcher-in-the-rye/historical-context/" TargetMode="External"/><Relationship Id="rId14" Type="http://schemas.openxmlformats.org/officeDocument/2006/relationships/hyperlink" Target="https://blogs.ubc.ca/educ451/projects/theoryintopractice/catcher-in-the-rye-theory-and-re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